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70CE" w14:textId="5E31F88A" w:rsidR="00F8476F" w:rsidRDefault="00991B14" w:rsidP="00F8476F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9B5102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="00B459EE" w:rsidRPr="009B5102">
        <w:rPr>
          <w:rFonts w:ascii="Arial" w:hAnsi="Arial" w:cs="Arial"/>
          <w:b/>
          <w:sz w:val="24"/>
          <w:szCs w:val="24"/>
        </w:rPr>
        <w:t>3.</w:t>
      </w:r>
      <w:r w:rsidR="005E7314">
        <w:rPr>
          <w:rFonts w:ascii="Arial" w:hAnsi="Arial" w:cs="Arial"/>
          <w:b/>
          <w:sz w:val="24"/>
          <w:szCs w:val="24"/>
        </w:rPr>
        <w:t>1</w:t>
      </w:r>
      <w:r w:rsidR="00DE23A3">
        <w:rPr>
          <w:rFonts w:ascii="Arial" w:hAnsi="Arial" w:cs="Arial"/>
          <w:b/>
          <w:sz w:val="24"/>
          <w:szCs w:val="24"/>
        </w:rPr>
        <w:t>.</w:t>
      </w:r>
      <w:r w:rsidR="005E7314">
        <w:rPr>
          <w:rFonts w:ascii="Arial" w:hAnsi="Arial" w:cs="Arial"/>
          <w:b/>
          <w:sz w:val="24"/>
          <w:szCs w:val="24"/>
        </w:rPr>
        <w:t>4</w:t>
      </w:r>
      <w:r w:rsidR="00DE23A3">
        <w:rPr>
          <w:rFonts w:ascii="Arial" w:hAnsi="Arial" w:cs="Arial"/>
          <w:b/>
          <w:sz w:val="24"/>
          <w:szCs w:val="24"/>
        </w:rPr>
        <w:t xml:space="preserve"> Security Management Process</w:t>
      </w:r>
    </w:p>
    <w:p w14:paraId="136B6575" w14:textId="195081D4" w:rsidR="00E15996" w:rsidRDefault="009B5102" w:rsidP="00F8476F">
      <w:pPr>
        <w:spacing w:before="60"/>
        <w:rPr>
          <w:rFonts w:ascii="Arial" w:hAnsi="Arial" w:cs="Arial"/>
          <w:i/>
          <w:sz w:val="24"/>
          <w:szCs w:val="24"/>
        </w:rPr>
      </w:pPr>
      <w:r w:rsidRPr="00F8476F">
        <w:rPr>
          <w:rFonts w:ascii="Arial" w:hAnsi="Arial" w:cs="Arial"/>
          <w:i/>
          <w:sz w:val="24"/>
          <w:szCs w:val="24"/>
        </w:rPr>
        <w:t xml:space="preserve">Compliance </w:t>
      </w:r>
      <w:r w:rsidR="00F8476F">
        <w:rPr>
          <w:rFonts w:ascii="Arial" w:hAnsi="Arial" w:cs="Arial"/>
          <w:i/>
          <w:sz w:val="24"/>
          <w:szCs w:val="24"/>
        </w:rPr>
        <w:t xml:space="preserve">Review </w:t>
      </w:r>
      <w:r w:rsidRPr="00F8476F">
        <w:rPr>
          <w:rFonts w:ascii="Arial" w:hAnsi="Arial" w:cs="Arial"/>
          <w:i/>
          <w:sz w:val="24"/>
          <w:szCs w:val="24"/>
        </w:rPr>
        <w:t xml:space="preserve">Tool </w:t>
      </w:r>
      <w:r w:rsidRPr="00FA0580">
        <w:rPr>
          <w:rFonts w:ascii="Arial" w:hAnsi="Arial" w:cs="Arial"/>
          <w:i/>
          <w:sz w:val="24"/>
          <w:szCs w:val="24"/>
        </w:rPr>
        <w:t>Question</w:t>
      </w:r>
      <w:r w:rsidR="00F8476F" w:rsidRPr="00FA0580">
        <w:rPr>
          <w:rFonts w:ascii="Arial" w:hAnsi="Arial" w:cs="Arial"/>
          <w:i/>
          <w:sz w:val="24"/>
          <w:szCs w:val="24"/>
        </w:rPr>
        <w:t xml:space="preserve"> </w:t>
      </w:r>
      <w:r w:rsidR="00FA0580" w:rsidRPr="00FA0580">
        <w:rPr>
          <w:rFonts w:ascii="Arial" w:hAnsi="Arial" w:cs="Arial"/>
          <w:i/>
          <w:sz w:val="24"/>
          <w:szCs w:val="24"/>
        </w:rPr>
        <w:t>#</w:t>
      </w:r>
      <w:r w:rsidR="003B6854">
        <w:rPr>
          <w:rFonts w:ascii="Arial" w:hAnsi="Arial" w:cs="Arial"/>
          <w:i/>
          <w:sz w:val="24"/>
          <w:szCs w:val="24"/>
        </w:rPr>
        <w:t>43</w:t>
      </w:r>
      <w:r w:rsidR="005E7314">
        <w:rPr>
          <w:rFonts w:ascii="Arial" w:hAnsi="Arial" w:cs="Arial"/>
          <w:i/>
          <w:sz w:val="24"/>
          <w:szCs w:val="24"/>
        </w:rPr>
        <w:t xml:space="preserve"> (series)</w:t>
      </w:r>
    </w:p>
    <w:p w14:paraId="3DC68AAE" w14:textId="77777777" w:rsidR="003B6854" w:rsidRPr="00F040BF" w:rsidRDefault="003B6854" w:rsidP="003B6854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F040BF">
        <w:rPr>
          <w:rFonts w:ascii="Arial" w:hAnsi="Arial" w:cs="Arial"/>
          <w:color w:val="auto"/>
        </w:rPr>
        <w:t xml:space="preserve">Artifact Must Haves </w:t>
      </w:r>
    </w:p>
    <w:tbl>
      <w:tblPr>
        <w:tblStyle w:val="TableGrid"/>
        <w:tblW w:w="10395" w:type="dxa"/>
        <w:jc w:val="center"/>
        <w:tblLook w:val="04A0" w:firstRow="1" w:lastRow="0" w:firstColumn="1" w:lastColumn="0" w:noHBand="0" w:noVBand="1"/>
        <w:tblDescription w:val="Checklist for Risk Assessment P&amp;P artifact"/>
      </w:tblPr>
      <w:tblGrid>
        <w:gridCol w:w="828"/>
        <w:gridCol w:w="5107"/>
        <w:gridCol w:w="1350"/>
        <w:gridCol w:w="3110"/>
      </w:tblGrid>
      <w:tr w:rsidR="003B6854" w:rsidRPr="00905BF9" w14:paraId="4DE558D4" w14:textId="77777777" w:rsidTr="5B4CB018">
        <w:trPr>
          <w:cantSplit/>
          <w:tblHeader/>
          <w:jc w:val="center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04C3011E" w14:textId="77777777" w:rsidR="003B6854" w:rsidRPr="00905BF9" w:rsidRDefault="003B6854" w:rsidP="00556244">
            <w:pPr>
              <w:spacing w:before="100" w:beforeAutospacing="1" w:after="100" w:afterAutospacing="1"/>
              <w:ind w:left="-1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905BF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107" w:type="dxa"/>
            <w:shd w:val="clear" w:color="auto" w:fill="8DB3E2" w:themeFill="text2" w:themeFillTint="66"/>
            <w:vAlign w:val="center"/>
          </w:tcPr>
          <w:p w14:paraId="480E8F73" w14:textId="77777777" w:rsidR="003B6854" w:rsidRPr="00905BF9" w:rsidRDefault="003B6854" w:rsidP="005562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5BF9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14:paraId="71A2076A" w14:textId="77777777" w:rsidR="003B6854" w:rsidRPr="00905BF9" w:rsidRDefault="003B6854" w:rsidP="005562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5BF9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110" w:type="dxa"/>
            <w:shd w:val="clear" w:color="auto" w:fill="8DB3E2" w:themeFill="text2" w:themeFillTint="66"/>
            <w:vAlign w:val="center"/>
          </w:tcPr>
          <w:p w14:paraId="70036923" w14:textId="77777777" w:rsidR="003B6854" w:rsidRPr="00905BF9" w:rsidRDefault="003B6854" w:rsidP="005562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5BF9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3B6854" w:rsidRPr="00905BF9" w14:paraId="0CE306B7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728D9341" w14:textId="77777777" w:rsidR="003B6854" w:rsidRPr="009B5102" w:rsidRDefault="003B6854" w:rsidP="00556244">
            <w:pPr>
              <w:tabs>
                <w:tab w:val="left" w:pos="192"/>
              </w:tabs>
              <w:spacing w:before="100" w:beforeAutospacing="1" w:after="100" w:afterAutospacing="1"/>
              <w:ind w:left="-1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7" w:type="dxa"/>
            <w:vAlign w:val="center"/>
          </w:tcPr>
          <w:p w14:paraId="3C572770" w14:textId="77777777" w:rsidR="003B6854" w:rsidRPr="00905BF9" w:rsidRDefault="003B6854" w:rsidP="00556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artifact(s) requiring the protection of health information through the implementation of entity-wide risk management policies and procedures?</w:t>
            </w:r>
          </w:p>
        </w:tc>
        <w:tc>
          <w:tcPr>
            <w:tcW w:w="1350" w:type="dxa"/>
            <w:vAlign w:val="center"/>
          </w:tcPr>
          <w:p w14:paraId="7690D338" w14:textId="77777777" w:rsidR="003B6854" w:rsidRPr="00905BF9" w:rsidRDefault="003B6854" w:rsidP="005562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D03FBE3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6D77F856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7C854663" w14:textId="77777777" w:rsidR="003B6854" w:rsidRPr="009B5102" w:rsidRDefault="003B6854" w:rsidP="00556244">
            <w:pPr>
              <w:tabs>
                <w:tab w:val="left" w:pos="192"/>
              </w:tabs>
              <w:spacing w:before="100" w:beforeAutospacing="1" w:after="100" w:afterAutospacing="1"/>
              <w:ind w:left="-1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7" w:type="dxa"/>
            <w:vAlign w:val="center"/>
          </w:tcPr>
          <w:p w14:paraId="1FEA2EBD" w14:textId="77777777" w:rsidR="003B6854" w:rsidRPr="00905BF9" w:rsidRDefault="003B6854" w:rsidP="00556244">
            <w:pPr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Is the artifact(s) current, published and authorized with contact information?</w:t>
            </w:r>
          </w:p>
        </w:tc>
        <w:tc>
          <w:tcPr>
            <w:tcW w:w="1350" w:type="dxa"/>
            <w:vAlign w:val="center"/>
          </w:tcPr>
          <w:p w14:paraId="760FDC5A" w14:textId="77777777" w:rsidR="003B6854" w:rsidRPr="00905BF9" w:rsidRDefault="003B6854" w:rsidP="005562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98564C6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2BB67E9E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2E7EF77A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7" w:type="dxa"/>
            <w:vAlign w:val="center"/>
          </w:tcPr>
          <w:p w14:paraId="57E8BD17" w14:textId="77777777" w:rsidR="003B6854" w:rsidRPr="00905BF9" w:rsidRDefault="003B6854" w:rsidP="00556244">
            <w:pPr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describe the process/guidelines use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05BF9">
              <w:rPr>
                <w:rFonts w:ascii="Arial" w:hAnsi="Arial" w:cs="Arial"/>
                <w:sz w:val="24"/>
                <w:szCs w:val="24"/>
              </w:rPr>
              <w:t xml:space="preserve"> to perform risk assessments?</w:t>
            </w:r>
          </w:p>
        </w:tc>
        <w:tc>
          <w:tcPr>
            <w:tcW w:w="1350" w:type="dxa"/>
            <w:vAlign w:val="center"/>
          </w:tcPr>
          <w:p w14:paraId="16AAF6EC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37CF6DDD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510C219C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13244A3E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7" w:type="dxa"/>
            <w:vAlign w:val="center"/>
          </w:tcPr>
          <w:p w14:paraId="7240F401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describe the methodology used to perform risk assessments?</w:t>
            </w:r>
          </w:p>
        </w:tc>
        <w:tc>
          <w:tcPr>
            <w:tcW w:w="1350" w:type="dxa"/>
            <w:vAlign w:val="center"/>
          </w:tcPr>
          <w:p w14:paraId="40DDAF24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1394DDC2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49D01099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5972381C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7" w:type="dxa"/>
            <w:vAlign w:val="center"/>
          </w:tcPr>
          <w:p w14:paraId="0DDF6D3B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detail the requirements such as frequency, responsibility, and authorization used to complete the risk assessments?</w:t>
            </w:r>
          </w:p>
        </w:tc>
        <w:tc>
          <w:tcPr>
            <w:tcW w:w="1350" w:type="dxa"/>
            <w:vAlign w:val="center"/>
          </w:tcPr>
          <w:p w14:paraId="4F6E28DB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0222AC8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7A989B71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4E19A488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7" w:type="dxa"/>
            <w:vAlign w:val="center"/>
          </w:tcPr>
          <w:p w14:paraId="48C9E546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describe the process to address findings</w:t>
            </w:r>
            <w:r>
              <w:rPr>
                <w:rFonts w:ascii="Arial" w:hAnsi="Arial" w:cs="Arial"/>
                <w:sz w:val="24"/>
                <w:szCs w:val="24"/>
              </w:rPr>
              <w:t xml:space="preserve"> (e.g. POAM)</w:t>
            </w:r>
            <w:r w:rsidRPr="00905BF9">
              <w:rPr>
                <w:rFonts w:ascii="Arial" w:hAnsi="Arial" w:cs="Arial"/>
                <w:sz w:val="24"/>
                <w:szCs w:val="24"/>
              </w:rPr>
              <w:t xml:space="preserve"> in the risk assessment?</w:t>
            </w:r>
          </w:p>
        </w:tc>
        <w:tc>
          <w:tcPr>
            <w:tcW w:w="1350" w:type="dxa"/>
            <w:vAlign w:val="center"/>
          </w:tcPr>
          <w:p w14:paraId="046D8F8A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A286431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34FDEA4A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4B9030C4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7" w:type="dxa"/>
            <w:vAlign w:val="center"/>
          </w:tcPr>
          <w:p w14:paraId="75ABACA3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describe how to communicate risk assessment results to key organizational personnel?</w:t>
            </w:r>
          </w:p>
        </w:tc>
        <w:tc>
          <w:tcPr>
            <w:tcW w:w="1350" w:type="dxa"/>
            <w:vAlign w:val="center"/>
          </w:tcPr>
          <w:p w14:paraId="560AD676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78D24069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744AA1AF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0C11F353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7" w:type="dxa"/>
            <w:vAlign w:val="center"/>
          </w:tcPr>
          <w:p w14:paraId="27B073D9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describe the process to monitor and address ongoing risk items and findings of the risk assessment?</w:t>
            </w:r>
          </w:p>
        </w:tc>
        <w:tc>
          <w:tcPr>
            <w:tcW w:w="1350" w:type="dxa"/>
            <w:vAlign w:val="center"/>
          </w:tcPr>
          <w:p w14:paraId="37590441" w14:textId="77777777" w:rsidR="003B6854" w:rsidRPr="00905BF9" w:rsidRDefault="003B6854" w:rsidP="005562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D0502D5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7BC4A645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6E299D99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7" w:type="dxa"/>
            <w:vAlign w:val="center"/>
          </w:tcPr>
          <w:p w14:paraId="4D8FED7E" w14:textId="77777777" w:rsidR="003B6854" w:rsidRPr="00905BF9" w:rsidRDefault="003B6854" w:rsidP="005562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clearly outline the requirements, such as timeframe</w:t>
            </w:r>
            <w:r>
              <w:rPr>
                <w:rFonts w:ascii="Arial" w:hAnsi="Arial" w:cs="Arial"/>
                <w:sz w:val="24"/>
                <w:szCs w:val="24"/>
              </w:rPr>
              <w:t xml:space="preserve"> (must be at least every 2 years)</w:t>
            </w:r>
            <w:r w:rsidRPr="00905BF9">
              <w:rPr>
                <w:rFonts w:ascii="Arial" w:hAnsi="Arial" w:cs="Arial"/>
                <w:sz w:val="24"/>
                <w:szCs w:val="24"/>
              </w:rPr>
              <w:t>, approach, priority, and impact needed to maintain the risk assessment?</w:t>
            </w:r>
          </w:p>
        </w:tc>
        <w:tc>
          <w:tcPr>
            <w:tcW w:w="1350" w:type="dxa"/>
            <w:vAlign w:val="center"/>
          </w:tcPr>
          <w:p w14:paraId="2596DECE" w14:textId="77777777" w:rsidR="003B6854" w:rsidRPr="00905BF9" w:rsidRDefault="003B6854" w:rsidP="0055624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7EE4B1F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4EBFEED4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422BA63E" w14:textId="77777777" w:rsidR="003B6854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7" w:type="dxa"/>
            <w:vAlign w:val="center"/>
          </w:tcPr>
          <w:p w14:paraId="1F95780F" w14:textId="77777777" w:rsidR="003B6854" w:rsidRPr="00905BF9" w:rsidRDefault="003B6854" w:rsidP="005562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artifact(s) require the usage of malicious code protection mechanisms at all device entry/exits points on the network that detects and eradicates malicious code?</w:t>
            </w:r>
          </w:p>
        </w:tc>
        <w:tc>
          <w:tcPr>
            <w:tcW w:w="1350" w:type="dxa"/>
            <w:vAlign w:val="center"/>
          </w:tcPr>
          <w:p w14:paraId="442BA1A1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8E47095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246F618D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343A07AB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07" w:type="dxa"/>
            <w:vAlign w:val="center"/>
          </w:tcPr>
          <w:p w14:paraId="3144FDFE" w14:textId="77777777" w:rsidR="003B6854" w:rsidRPr="00905BF9" w:rsidRDefault="003B6854" w:rsidP="00556244">
            <w:pPr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50" w:type="dxa"/>
            <w:vAlign w:val="center"/>
          </w:tcPr>
          <w:p w14:paraId="3ED0CF11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110" w:type="dxa"/>
          </w:tcPr>
          <w:p w14:paraId="6BA49830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5709CF4E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5FFE184A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</w:t>
            </w:r>
          </w:p>
        </w:tc>
        <w:tc>
          <w:tcPr>
            <w:tcW w:w="5107" w:type="dxa"/>
            <w:vAlign w:val="center"/>
          </w:tcPr>
          <w:p w14:paraId="31F6C652" w14:textId="77777777" w:rsidR="003B6854" w:rsidRPr="00905BF9" w:rsidRDefault="003B6854" w:rsidP="005562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50" w:type="dxa"/>
            <w:vAlign w:val="center"/>
          </w:tcPr>
          <w:p w14:paraId="6322FFCB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0BBFDF0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1F2E8AFE" w14:textId="77777777" w:rsidTr="5B4CB018">
        <w:trPr>
          <w:cantSplit/>
          <w:jc w:val="center"/>
        </w:trPr>
        <w:tc>
          <w:tcPr>
            <w:tcW w:w="828" w:type="dxa"/>
            <w:vAlign w:val="center"/>
          </w:tcPr>
          <w:p w14:paraId="2E62CB7D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11b</w:t>
            </w:r>
          </w:p>
        </w:tc>
        <w:tc>
          <w:tcPr>
            <w:tcW w:w="5107" w:type="dxa"/>
            <w:vAlign w:val="center"/>
          </w:tcPr>
          <w:p w14:paraId="1F254052" w14:textId="77777777" w:rsidR="003B6854" w:rsidRPr="00905BF9" w:rsidRDefault="003B6854" w:rsidP="005562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905BF9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50" w:type="dxa"/>
            <w:vAlign w:val="center"/>
          </w:tcPr>
          <w:p w14:paraId="73214F52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FECEC35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54" w:rsidRPr="00905BF9" w14:paraId="05BA3D70" w14:textId="77777777" w:rsidTr="00F040BF">
        <w:trPr>
          <w:cantSplit/>
          <w:trHeight w:val="233"/>
          <w:jc w:val="center"/>
        </w:trPr>
        <w:tc>
          <w:tcPr>
            <w:tcW w:w="828" w:type="dxa"/>
            <w:vAlign w:val="center"/>
          </w:tcPr>
          <w:p w14:paraId="5796EEAA" w14:textId="77777777" w:rsidR="003B6854" w:rsidRPr="009B5102" w:rsidRDefault="003B6854" w:rsidP="00556244">
            <w:pPr>
              <w:tabs>
                <w:tab w:val="left" w:pos="192"/>
              </w:tabs>
              <w:ind w:left="-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11c</w:t>
            </w:r>
          </w:p>
        </w:tc>
        <w:tc>
          <w:tcPr>
            <w:tcW w:w="5107" w:type="dxa"/>
            <w:vAlign w:val="center"/>
          </w:tcPr>
          <w:p w14:paraId="544ED908" w14:textId="26911843" w:rsidR="003B6854" w:rsidRPr="00905BF9" w:rsidRDefault="00F040BF" w:rsidP="005562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50" w:type="dxa"/>
            <w:vAlign w:val="center"/>
          </w:tcPr>
          <w:p w14:paraId="6FE8E99C" w14:textId="77777777" w:rsidR="003B6854" w:rsidRPr="00905BF9" w:rsidRDefault="003B6854" w:rsidP="00556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0" w:type="dxa"/>
          </w:tcPr>
          <w:p w14:paraId="5557007A" w14:textId="77777777" w:rsidR="003B6854" w:rsidRPr="00905BF9" w:rsidRDefault="003B6854" w:rsidP="0055624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4D3A17E" w14:textId="77777777" w:rsidR="003B6854" w:rsidRPr="00731F41" w:rsidRDefault="003B6854" w:rsidP="003B6854">
      <w:pPr>
        <w:rPr>
          <w:rFonts w:ascii="Arial" w:hAnsi="Arial" w:cs="Arial"/>
          <w:sz w:val="24"/>
          <w:szCs w:val="24"/>
        </w:rPr>
      </w:pPr>
    </w:p>
    <w:p w14:paraId="21CCF836" w14:textId="77777777" w:rsidR="003B6854" w:rsidRDefault="003B6854" w:rsidP="003B6854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4F5AEB7C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E08D2E7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38FE678" w14:textId="77777777" w:rsidR="003B6854" w:rsidRDefault="003B6854" w:rsidP="003B6854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228981DB" w14:textId="77777777" w:rsidR="003B6854" w:rsidRPr="00241594" w:rsidRDefault="003B6854" w:rsidP="003B6854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047767E" w14:textId="389C6722" w:rsidR="003B6854" w:rsidRPr="00241594" w:rsidRDefault="003B6854" w:rsidP="003B6854">
      <w:pPr>
        <w:spacing w:before="240" w:after="120"/>
        <w:rPr>
          <w:rFonts w:ascii="Arial" w:hAnsi="Arial" w:cs="Arial"/>
          <w:sz w:val="24"/>
          <w:szCs w:val="24"/>
        </w:rPr>
      </w:pPr>
      <w:r w:rsidRPr="5B4CB018">
        <w:rPr>
          <w:rFonts w:ascii="Arial" w:hAnsi="Arial" w:cs="Arial"/>
          <w:sz w:val="24"/>
          <w:szCs w:val="24"/>
        </w:rPr>
        <w:t>Overall C</w:t>
      </w:r>
      <w:r w:rsidR="334BB251" w:rsidRPr="5B4CB018">
        <w:rPr>
          <w:rFonts w:ascii="Arial" w:hAnsi="Arial" w:cs="Arial"/>
          <w:sz w:val="24"/>
          <w:szCs w:val="24"/>
        </w:rPr>
        <w:t>D</w:t>
      </w:r>
      <w:r w:rsidRPr="5B4CB018">
        <w:rPr>
          <w:rFonts w:ascii="Arial" w:hAnsi="Arial" w:cs="Arial"/>
          <w:sz w:val="24"/>
          <w:szCs w:val="24"/>
        </w:rPr>
        <w:t>II Reviewer Comments:</w:t>
      </w:r>
    </w:p>
    <w:p w14:paraId="209981A3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C0F1718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9F5B522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232A2C8" w14:textId="77777777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9BACCB" w14:textId="77777777" w:rsidR="003B6854" w:rsidRPr="00241594" w:rsidRDefault="003B6854" w:rsidP="003B6854">
      <w:pPr>
        <w:spacing w:after="0"/>
        <w:rPr>
          <w:rFonts w:ascii="Arial" w:hAnsi="Arial" w:cs="Arial"/>
          <w:sz w:val="24"/>
          <w:szCs w:val="24"/>
        </w:rPr>
      </w:pPr>
    </w:p>
    <w:p w14:paraId="1E40D54B" w14:textId="038E34CA" w:rsidR="003B6854" w:rsidRPr="00241594" w:rsidRDefault="003B6854" w:rsidP="003B6854">
      <w:pPr>
        <w:rPr>
          <w:rFonts w:ascii="Arial" w:hAnsi="Arial" w:cs="Arial"/>
          <w:sz w:val="24"/>
          <w:szCs w:val="24"/>
        </w:rPr>
      </w:pPr>
      <w:r w:rsidRPr="5B4CB018">
        <w:rPr>
          <w:rFonts w:ascii="Arial" w:hAnsi="Arial" w:cs="Arial"/>
          <w:sz w:val="24"/>
          <w:szCs w:val="24"/>
        </w:rPr>
        <w:t>Name of C</w:t>
      </w:r>
      <w:r w:rsidR="4F2A529B" w:rsidRPr="5B4CB018">
        <w:rPr>
          <w:rFonts w:ascii="Arial" w:hAnsi="Arial" w:cs="Arial"/>
          <w:sz w:val="24"/>
          <w:szCs w:val="24"/>
        </w:rPr>
        <w:t>D</w:t>
      </w:r>
      <w:r w:rsidRPr="5B4CB018">
        <w:rPr>
          <w:rFonts w:ascii="Arial" w:hAnsi="Arial" w:cs="Arial"/>
          <w:sz w:val="24"/>
          <w:szCs w:val="24"/>
        </w:rPr>
        <w:t xml:space="preserve">II Reviewer: _________________ </w:t>
      </w:r>
      <w:r>
        <w:tab/>
      </w:r>
      <w:r w:rsidRPr="5B4CB018">
        <w:rPr>
          <w:rFonts w:ascii="Arial" w:hAnsi="Arial" w:cs="Arial"/>
          <w:sz w:val="24"/>
          <w:szCs w:val="24"/>
        </w:rPr>
        <w:t>Date Reviewed: _____________</w:t>
      </w:r>
    </w:p>
    <w:p w14:paraId="3843674D" w14:textId="77777777" w:rsidR="003B6854" w:rsidRDefault="003B6854" w:rsidP="003B6854"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>used (e.g., sources not in checklist, templates) –Optional:</w:t>
      </w:r>
      <w:r w:rsidRPr="00E85047">
        <w:t xml:space="preserve"> </w:t>
      </w:r>
    </w:p>
    <w:p w14:paraId="44FD9921" w14:textId="419AE918" w:rsidR="003B6854" w:rsidRPr="003B6854" w:rsidRDefault="003B6854" w:rsidP="003B6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NIST </w:t>
      </w:r>
      <w:hyperlink r:id="rId11" w:history="1">
        <w:r w:rsidRPr="003B6854">
          <w:rPr>
            <w:rStyle w:val="Hyperlink"/>
            <w:rFonts w:ascii="Arial" w:hAnsi="Arial" w:cs="Arial"/>
            <w:sz w:val="24"/>
            <w:szCs w:val="24"/>
          </w:rPr>
          <w:t>SP 800-30 Rev. 1 Guide for Conducting Risk Assessments</w:t>
        </w:r>
      </w:hyperlink>
      <w:r>
        <w:rPr>
          <w:rFonts w:ascii="Arial" w:hAnsi="Arial" w:cs="Arial"/>
          <w:sz w:val="24"/>
          <w:szCs w:val="24"/>
        </w:rPr>
        <w:t xml:space="preserve"> publication can be found at the following link:</w:t>
      </w:r>
    </w:p>
    <w:p w14:paraId="5B436CA3" w14:textId="2AE761CA" w:rsidR="003B6854" w:rsidRPr="00446721" w:rsidRDefault="00F040BF" w:rsidP="003B6854">
      <w:pPr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Pr="006C562E">
          <w:rPr>
            <w:rStyle w:val="Hyperlink"/>
            <w:rFonts w:ascii="Arial" w:hAnsi="Arial" w:cs="Arial"/>
            <w:sz w:val="24"/>
            <w:szCs w:val="24"/>
          </w:rPr>
          <w:t>http://csrc.nist.gov/publications/nistpubs/800-30-rev1/sp800_30_r1.pdf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4A9A625" w14:textId="77777777" w:rsidR="0056500A" w:rsidRPr="00241594" w:rsidRDefault="0056500A" w:rsidP="004A05CB">
      <w:pPr>
        <w:rPr>
          <w:rFonts w:ascii="Arial" w:hAnsi="Arial" w:cs="Arial"/>
          <w:sz w:val="24"/>
          <w:szCs w:val="24"/>
        </w:rPr>
      </w:pPr>
    </w:p>
    <w:sectPr w:rsidR="0056500A" w:rsidRPr="00241594" w:rsidSect="00F8476F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972" w14:textId="77777777" w:rsidR="00B46979" w:rsidRDefault="00B46979" w:rsidP="00744645">
      <w:pPr>
        <w:spacing w:after="0" w:line="240" w:lineRule="auto"/>
      </w:pPr>
      <w:r>
        <w:separator/>
      </w:r>
    </w:p>
  </w:endnote>
  <w:endnote w:type="continuationSeparator" w:id="0">
    <w:p w14:paraId="4A890E7B" w14:textId="77777777" w:rsidR="00B46979" w:rsidRDefault="00B46979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3C16574" w14:textId="6DA4747B" w:rsidR="00744645" w:rsidRDefault="00744645" w:rsidP="00126C8D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F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666803">
          <w:rPr>
            <w:spacing w:val="60"/>
          </w:rPr>
          <w:t>Page</w:t>
        </w:r>
      </w:p>
    </w:sdtContent>
  </w:sdt>
  <w:p w14:paraId="1D5DE677" w14:textId="4DC51314" w:rsidR="00744645" w:rsidRPr="00AC7AC9" w:rsidRDefault="5B4CB018">
    <w:pPr>
      <w:pStyle w:val="Footer"/>
      <w:rPr>
        <w:sz w:val="18"/>
        <w:szCs w:val="18"/>
      </w:rPr>
    </w:pPr>
    <w:r w:rsidRPr="5B4CB018">
      <w:rPr>
        <w:sz w:val="18"/>
        <w:szCs w:val="18"/>
      </w:rPr>
      <w:t xml:space="preserve">Publication Date: </w:t>
    </w:r>
    <w:r w:rsidR="00F040BF">
      <w:rPr>
        <w:sz w:val="18"/>
        <w:szCs w:val="18"/>
      </w:rPr>
      <w:t>June 2022</w:t>
    </w:r>
    <w:r w:rsidR="00905BF9">
      <w:tab/>
    </w:r>
    <w:r w:rsidRPr="5B4CB018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58F8" w14:textId="77777777" w:rsidR="00B46979" w:rsidRDefault="00B46979" w:rsidP="00744645">
      <w:pPr>
        <w:spacing w:after="0" w:line="240" w:lineRule="auto"/>
      </w:pPr>
      <w:r>
        <w:separator/>
      </w:r>
    </w:p>
  </w:footnote>
  <w:footnote w:type="continuationSeparator" w:id="0">
    <w:p w14:paraId="62DA3F55" w14:textId="77777777" w:rsidR="00B46979" w:rsidRDefault="00B46979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615C" w14:textId="5BC7F0D5" w:rsidR="00744645" w:rsidRPr="00991B14" w:rsidRDefault="000B39F4" w:rsidP="00991B14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>
      <w:rPr>
        <w:rFonts w:asciiTheme="minorHAnsi" w:hAnsiTheme="minorHAnsi"/>
        <w:b w:val="0"/>
        <w:sz w:val="22"/>
        <w:szCs w:val="22"/>
      </w:rPr>
      <w:t>Checklist of Requirements for:</w:t>
    </w:r>
    <w:r w:rsidR="00430628">
      <w:rPr>
        <w:rFonts w:asciiTheme="minorHAnsi" w:hAnsiTheme="minorHAnsi"/>
        <w:b w:val="0"/>
        <w:sz w:val="22"/>
        <w:szCs w:val="22"/>
      </w:rPr>
      <w:t xml:space="preserve"> </w:t>
    </w:r>
    <w:r w:rsidR="00F8476F">
      <w:rPr>
        <w:rFonts w:asciiTheme="minorHAnsi" w:hAnsiTheme="minorHAnsi"/>
        <w:b w:val="0"/>
        <w:sz w:val="22"/>
        <w:szCs w:val="22"/>
      </w:rPr>
      <w:t>Security Management Proce</w:t>
    </w:r>
    <w:r w:rsidR="005E7314">
      <w:rPr>
        <w:rFonts w:asciiTheme="minorHAnsi" w:hAnsiTheme="minorHAnsi"/>
        <w:b w:val="0"/>
        <w:sz w:val="22"/>
        <w:szCs w:val="22"/>
      </w:rPr>
      <w:t xml:space="preserve">ss – Risk Assessment / Analysis </w:t>
    </w:r>
    <w:r>
      <w:rPr>
        <w:rFonts w:asciiTheme="minorHAnsi" w:hAnsiTheme="minorHAnsi"/>
        <w:b w:val="0"/>
        <w:sz w:val="22"/>
        <w:szCs w:val="22"/>
      </w:rPr>
      <w:t>(a) (Artifact #23)</w:t>
    </w:r>
    <w:r w:rsidR="00744645" w:rsidRPr="00991B14">
      <w:rPr>
        <w:rFonts w:asciiTheme="minorHAnsi" w:hAnsiTheme="minorHAnsi"/>
        <w:b w:val="0"/>
        <w:sz w:val="22"/>
        <w:szCs w:val="22"/>
      </w:rPr>
      <w:tab/>
    </w:r>
    <w:r w:rsidR="00744645" w:rsidRPr="00991B14">
      <w:rPr>
        <w:rFonts w:asciiTheme="minorHAnsi" w:hAnsiTheme="minorHAnsi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0723F8A"/>
    <w:multiLevelType w:val="hybridMultilevel"/>
    <w:tmpl w:val="81808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35E27"/>
    <w:multiLevelType w:val="hybridMultilevel"/>
    <w:tmpl w:val="FD96EC4C"/>
    <w:lvl w:ilvl="0" w:tplc="5ADC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661E0"/>
    <w:multiLevelType w:val="hybridMultilevel"/>
    <w:tmpl w:val="51C6A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967B0"/>
    <w:multiLevelType w:val="hybridMultilevel"/>
    <w:tmpl w:val="1140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679"/>
    <w:multiLevelType w:val="hybridMultilevel"/>
    <w:tmpl w:val="87D46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25A95"/>
    <w:multiLevelType w:val="hybridMultilevel"/>
    <w:tmpl w:val="7DA824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73C4"/>
    <w:multiLevelType w:val="hybridMultilevel"/>
    <w:tmpl w:val="D1A0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5119E"/>
    <w:multiLevelType w:val="hybridMultilevel"/>
    <w:tmpl w:val="390045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3"/>
  </w:num>
  <w:num w:numId="5">
    <w:abstractNumId w:val="28"/>
  </w:num>
  <w:num w:numId="6">
    <w:abstractNumId w:val="11"/>
  </w:num>
  <w:num w:numId="7">
    <w:abstractNumId w:val="10"/>
  </w:num>
  <w:num w:numId="8">
    <w:abstractNumId w:val="7"/>
  </w:num>
  <w:num w:numId="9">
    <w:abstractNumId w:val="20"/>
  </w:num>
  <w:num w:numId="10">
    <w:abstractNumId w:val="22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  <w:num w:numId="15">
    <w:abstractNumId w:val="29"/>
  </w:num>
  <w:num w:numId="16">
    <w:abstractNumId w:val="16"/>
  </w:num>
  <w:num w:numId="17">
    <w:abstractNumId w:val="31"/>
  </w:num>
  <w:num w:numId="18">
    <w:abstractNumId w:val="24"/>
  </w:num>
  <w:num w:numId="19">
    <w:abstractNumId w:val="23"/>
  </w:num>
  <w:num w:numId="20">
    <w:abstractNumId w:val="21"/>
  </w:num>
  <w:num w:numId="21">
    <w:abstractNumId w:val="26"/>
  </w:num>
  <w:num w:numId="22">
    <w:abstractNumId w:val="9"/>
  </w:num>
  <w:num w:numId="23">
    <w:abstractNumId w:val="1"/>
  </w:num>
  <w:num w:numId="24">
    <w:abstractNumId w:val="25"/>
  </w:num>
  <w:num w:numId="25">
    <w:abstractNumId w:val="14"/>
  </w:num>
  <w:num w:numId="26">
    <w:abstractNumId w:val="33"/>
  </w:num>
  <w:num w:numId="27">
    <w:abstractNumId w:val="5"/>
  </w:num>
  <w:num w:numId="28">
    <w:abstractNumId w:val="27"/>
  </w:num>
  <w:num w:numId="29">
    <w:abstractNumId w:val="34"/>
  </w:num>
  <w:num w:numId="30">
    <w:abstractNumId w:val="0"/>
  </w:num>
  <w:num w:numId="31">
    <w:abstractNumId w:val="15"/>
  </w:num>
  <w:num w:numId="32">
    <w:abstractNumId w:val="4"/>
  </w:num>
  <w:num w:numId="33">
    <w:abstractNumId w:val="19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5007"/>
    <w:rsid w:val="0006663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A6E5E"/>
    <w:rsid w:val="000B13D0"/>
    <w:rsid w:val="000B1BA8"/>
    <w:rsid w:val="000B392E"/>
    <w:rsid w:val="000B39F4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26C8D"/>
    <w:rsid w:val="001326BA"/>
    <w:rsid w:val="0013328D"/>
    <w:rsid w:val="0013456D"/>
    <w:rsid w:val="00135EB2"/>
    <w:rsid w:val="00135FA7"/>
    <w:rsid w:val="001408F1"/>
    <w:rsid w:val="00143D98"/>
    <w:rsid w:val="001453A6"/>
    <w:rsid w:val="00146845"/>
    <w:rsid w:val="001473E3"/>
    <w:rsid w:val="001535BB"/>
    <w:rsid w:val="00153BD1"/>
    <w:rsid w:val="00156672"/>
    <w:rsid w:val="00157208"/>
    <w:rsid w:val="00160F31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113"/>
    <w:rsid w:val="001A0EE8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200903"/>
    <w:rsid w:val="00201884"/>
    <w:rsid w:val="002018DD"/>
    <w:rsid w:val="00211F09"/>
    <w:rsid w:val="00212374"/>
    <w:rsid w:val="00216D07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84B"/>
    <w:rsid w:val="00285DC5"/>
    <w:rsid w:val="0028648D"/>
    <w:rsid w:val="0028652D"/>
    <w:rsid w:val="00287B2E"/>
    <w:rsid w:val="0029476B"/>
    <w:rsid w:val="002A49A8"/>
    <w:rsid w:val="002A4FE1"/>
    <w:rsid w:val="002A5409"/>
    <w:rsid w:val="002B2986"/>
    <w:rsid w:val="002C2EF8"/>
    <w:rsid w:val="002C315B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1E15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28"/>
    <w:rsid w:val="003938E8"/>
    <w:rsid w:val="00396067"/>
    <w:rsid w:val="00397874"/>
    <w:rsid w:val="003A0433"/>
    <w:rsid w:val="003A1707"/>
    <w:rsid w:val="003A1F1A"/>
    <w:rsid w:val="003A4638"/>
    <w:rsid w:val="003A4EBF"/>
    <w:rsid w:val="003B1A84"/>
    <w:rsid w:val="003B6854"/>
    <w:rsid w:val="003C0151"/>
    <w:rsid w:val="003C0857"/>
    <w:rsid w:val="003C101A"/>
    <w:rsid w:val="003C1D23"/>
    <w:rsid w:val="003C203E"/>
    <w:rsid w:val="003C3820"/>
    <w:rsid w:val="003C3DA6"/>
    <w:rsid w:val="003C5872"/>
    <w:rsid w:val="003C6B25"/>
    <w:rsid w:val="003C6D88"/>
    <w:rsid w:val="003C7395"/>
    <w:rsid w:val="003D214F"/>
    <w:rsid w:val="003D3382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0628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189F"/>
    <w:rsid w:val="00492C0D"/>
    <w:rsid w:val="00493BB3"/>
    <w:rsid w:val="00496C04"/>
    <w:rsid w:val="004A05CB"/>
    <w:rsid w:val="004A3460"/>
    <w:rsid w:val="004A69E6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C6BF5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113E"/>
    <w:rsid w:val="005634BC"/>
    <w:rsid w:val="0056500A"/>
    <w:rsid w:val="00565C9B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E7314"/>
    <w:rsid w:val="005F3E5A"/>
    <w:rsid w:val="005F755C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6803"/>
    <w:rsid w:val="00667DD9"/>
    <w:rsid w:val="0067022C"/>
    <w:rsid w:val="0067068E"/>
    <w:rsid w:val="006716D8"/>
    <w:rsid w:val="00674F60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5E8F"/>
    <w:rsid w:val="006A61D3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6763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1F41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35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209C"/>
    <w:rsid w:val="00826141"/>
    <w:rsid w:val="008263BE"/>
    <w:rsid w:val="00833E19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871EB"/>
    <w:rsid w:val="0089253F"/>
    <w:rsid w:val="008961B3"/>
    <w:rsid w:val="00896B32"/>
    <w:rsid w:val="008A3054"/>
    <w:rsid w:val="008A513C"/>
    <w:rsid w:val="008A6B26"/>
    <w:rsid w:val="008B67CB"/>
    <w:rsid w:val="008C4341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5BF9"/>
    <w:rsid w:val="00907E4A"/>
    <w:rsid w:val="00911CE0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26204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63B6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1B14"/>
    <w:rsid w:val="0099442A"/>
    <w:rsid w:val="0099634D"/>
    <w:rsid w:val="009A1162"/>
    <w:rsid w:val="009A69AB"/>
    <w:rsid w:val="009A7CFD"/>
    <w:rsid w:val="009B104C"/>
    <w:rsid w:val="009B257F"/>
    <w:rsid w:val="009B3A42"/>
    <w:rsid w:val="009B438E"/>
    <w:rsid w:val="009B4EAB"/>
    <w:rsid w:val="009B5102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135C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57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76F26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D7737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4A3A"/>
    <w:rsid w:val="00B05B44"/>
    <w:rsid w:val="00B10FBB"/>
    <w:rsid w:val="00B1395A"/>
    <w:rsid w:val="00B13C1F"/>
    <w:rsid w:val="00B1586B"/>
    <w:rsid w:val="00B15BD2"/>
    <w:rsid w:val="00B16358"/>
    <w:rsid w:val="00B21959"/>
    <w:rsid w:val="00B21F13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459EE"/>
    <w:rsid w:val="00B46979"/>
    <w:rsid w:val="00B522D1"/>
    <w:rsid w:val="00B5460F"/>
    <w:rsid w:val="00B5494E"/>
    <w:rsid w:val="00B5601E"/>
    <w:rsid w:val="00B57923"/>
    <w:rsid w:val="00B579AD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17761"/>
    <w:rsid w:val="00C21342"/>
    <w:rsid w:val="00C24A55"/>
    <w:rsid w:val="00C30078"/>
    <w:rsid w:val="00C30C06"/>
    <w:rsid w:val="00C31238"/>
    <w:rsid w:val="00C343A7"/>
    <w:rsid w:val="00C4085B"/>
    <w:rsid w:val="00C418CD"/>
    <w:rsid w:val="00C4280F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BE6"/>
    <w:rsid w:val="00C67E6B"/>
    <w:rsid w:val="00C73BDF"/>
    <w:rsid w:val="00C74E7A"/>
    <w:rsid w:val="00C77A99"/>
    <w:rsid w:val="00C9348A"/>
    <w:rsid w:val="00C93998"/>
    <w:rsid w:val="00C977A2"/>
    <w:rsid w:val="00CA0DD7"/>
    <w:rsid w:val="00CA3B57"/>
    <w:rsid w:val="00CA6568"/>
    <w:rsid w:val="00CB1F21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20C6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E23A3"/>
    <w:rsid w:val="00DF0984"/>
    <w:rsid w:val="00DF2FBE"/>
    <w:rsid w:val="00DF4D90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0D75"/>
    <w:rsid w:val="00E726E6"/>
    <w:rsid w:val="00E76137"/>
    <w:rsid w:val="00E847F3"/>
    <w:rsid w:val="00E85047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7D95"/>
    <w:rsid w:val="00EC7E56"/>
    <w:rsid w:val="00ED1D22"/>
    <w:rsid w:val="00ED397D"/>
    <w:rsid w:val="00ED6182"/>
    <w:rsid w:val="00ED6256"/>
    <w:rsid w:val="00ED77D9"/>
    <w:rsid w:val="00EE0061"/>
    <w:rsid w:val="00EE2967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40BF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2BF9"/>
    <w:rsid w:val="00F442E0"/>
    <w:rsid w:val="00F45B71"/>
    <w:rsid w:val="00F47733"/>
    <w:rsid w:val="00F479AE"/>
    <w:rsid w:val="00F52A37"/>
    <w:rsid w:val="00F563E4"/>
    <w:rsid w:val="00F563F5"/>
    <w:rsid w:val="00F618E1"/>
    <w:rsid w:val="00F645D7"/>
    <w:rsid w:val="00F64AE7"/>
    <w:rsid w:val="00F66004"/>
    <w:rsid w:val="00F7275E"/>
    <w:rsid w:val="00F7566B"/>
    <w:rsid w:val="00F75AD4"/>
    <w:rsid w:val="00F80995"/>
    <w:rsid w:val="00F8386C"/>
    <w:rsid w:val="00F8476F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0580"/>
    <w:rsid w:val="00FA1C08"/>
    <w:rsid w:val="00FA2E1E"/>
    <w:rsid w:val="00FA46F3"/>
    <w:rsid w:val="00FB0CD7"/>
    <w:rsid w:val="00FB4914"/>
    <w:rsid w:val="00FB5CFD"/>
    <w:rsid w:val="00FB7AAC"/>
    <w:rsid w:val="00FC1B53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518"/>
    <w:rsid w:val="00FF1457"/>
    <w:rsid w:val="00FF4072"/>
    <w:rsid w:val="3119641C"/>
    <w:rsid w:val="334BB251"/>
    <w:rsid w:val="4F2A529B"/>
    <w:rsid w:val="5B4CB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81F46"/>
  <w15:docId w15:val="{AB551D08-B3A2-4D2E-B431-74063D8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2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0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18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80197">
      <w:bodyDiv w:val="1"/>
      <w:marLeft w:val="0"/>
      <w:marRight w:val="0"/>
      <w:marTop w:val="0"/>
      <w:marBottom w:val="108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src.nist.gov/publications/nistpubs/800-30-rev1/sp800_30_r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c.nist.gov/publications/detail/sp/800-30/rev-1/fin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P4SCMT45AAP5-51-630</_dlc_DocId>
    <_dlc_DocIdUrl xmlns="c40a24db-dbdb-4c77-a700-ee74124baa80">
      <Url>https://cahhs.sharepoint.com/sites/CalOHII/HIPS/Compliance/_layouts/15/DocIdRedir.aspx?ID=P4SCMT45AAP5-51-630</Url>
      <Description>P4SCMT45AAP5-51-630</Description>
    </_dlc_DocIdUrl>
  </documentManagement>
</p:properties>
</file>

<file path=customXml/itemProps1.xml><?xml version="1.0" encoding="utf-8"?>
<ds:datastoreItem xmlns:ds="http://schemas.openxmlformats.org/officeDocument/2006/customXml" ds:itemID="{2D6A6C9A-D0D4-4CEC-9DFE-7C1DAFBC1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EE41B-B937-40E2-8912-57B0B9A9E9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766D8-B18C-44F2-9216-F77AEC0B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88B2E-F49E-4E7F-ACFD-C2D61BFA47E4}">
  <ds:schemaRefs>
    <ds:schemaRef ds:uri="http://schemas.microsoft.com/office/2006/metadata/properties"/>
    <ds:schemaRef ds:uri="8d069ab2-d320-4236-9978-bc9eb340764f"/>
    <ds:schemaRef ds:uri="http://schemas.microsoft.com/office/2006/documentManagement/types"/>
    <ds:schemaRef ds:uri="http://www.w3.org/XML/1998/namespace"/>
    <ds:schemaRef ds:uri="http://purl.org/dc/terms/"/>
    <ds:schemaRef ds:uri="c40a24db-dbdb-4c77-a700-ee74124baa8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P-Ps_FINAL</dc:title>
  <dc:creator>Gilbert, Michael (OHI)@DHCS</dc:creator>
  <cp:lastModifiedBy>Babb, Rochelle@CDII</cp:lastModifiedBy>
  <cp:revision>10</cp:revision>
  <cp:lastPrinted>2018-11-02T18:23:00Z</cp:lastPrinted>
  <dcterms:created xsi:type="dcterms:W3CDTF">2018-11-02T18:26:00Z</dcterms:created>
  <dcterms:modified xsi:type="dcterms:W3CDTF">2022-06-07T19:19:00Z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69919af8-68b5-4e0e-aea7-b13e155c4728</vt:lpwstr>
  </property>
  <property fmtid="{D5CDD505-2E9C-101B-9397-08002B2CF9AE}" pid="3" name="ContentTypeId">
    <vt:lpwstr>0x010100686BFA4931F2C94EBA08F722FA22B6CB</vt:lpwstr>
  </property>
</Properties>
</file>