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3C931" w14:textId="77777777" w:rsidR="001F08FC" w:rsidRPr="001F08FC" w:rsidRDefault="001F08FC" w:rsidP="001F08FC">
      <w:pPr>
        <w:rPr>
          <w:rFonts w:ascii="Arial" w:hAnsi="Arial" w:cs="Arial"/>
          <w:sz w:val="24"/>
          <w:szCs w:val="24"/>
        </w:rPr>
      </w:pPr>
      <w:r w:rsidRPr="001F08FC">
        <w:rPr>
          <w:rFonts w:ascii="Arial" w:hAnsi="Arial" w:cs="Arial"/>
          <w:sz w:val="24"/>
          <w:szCs w:val="24"/>
        </w:rPr>
        <w:t xml:space="preserve">Hi John and Manatt.  I’ve been looking for a graphic on the vision or goal of the future data exchange landscape.  Thus far I can only find in </w:t>
      </w:r>
      <w:proofErr w:type="gramStart"/>
      <w:r w:rsidRPr="001F08FC">
        <w:rPr>
          <w:rFonts w:ascii="Arial" w:hAnsi="Arial" w:cs="Arial"/>
          <w:sz w:val="24"/>
          <w:szCs w:val="24"/>
        </w:rPr>
        <w:t>the  material</w:t>
      </w:r>
      <w:proofErr w:type="gramEnd"/>
      <w:r w:rsidRPr="001F08FC">
        <w:rPr>
          <w:rFonts w:ascii="Arial" w:hAnsi="Arial" w:cs="Arial"/>
          <w:sz w:val="24"/>
          <w:szCs w:val="24"/>
        </w:rPr>
        <w:t xml:space="preserve"> scenarios of gaps and problems.  Does a draft vision graphic exist of the </w:t>
      </w:r>
      <w:proofErr w:type="spellStart"/>
      <w:r w:rsidRPr="001F08FC">
        <w:rPr>
          <w:rFonts w:ascii="Arial" w:hAnsi="Arial" w:cs="Arial"/>
          <w:sz w:val="24"/>
          <w:szCs w:val="24"/>
        </w:rPr>
        <w:t>DxF’s</w:t>
      </w:r>
      <w:proofErr w:type="spellEnd"/>
      <w:r w:rsidRPr="001F08FC">
        <w:rPr>
          <w:rFonts w:ascii="Arial" w:hAnsi="Arial" w:cs="Arial"/>
          <w:sz w:val="24"/>
          <w:szCs w:val="24"/>
        </w:rPr>
        <w:t xml:space="preserve"> goal?</w:t>
      </w:r>
    </w:p>
    <w:p w14:paraId="445A4B78" w14:textId="77777777" w:rsidR="001F08FC" w:rsidRPr="001F08FC" w:rsidRDefault="001F08FC" w:rsidP="001F08FC">
      <w:pPr>
        <w:rPr>
          <w:rFonts w:ascii="Arial" w:hAnsi="Arial" w:cs="Arial"/>
          <w:sz w:val="24"/>
          <w:szCs w:val="24"/>
        </w:rPr>
      </w:pPr>
    </w:p>
    <w:p w14:paraId="570E1F4C" w14:textId="77777777" w:rsidR="001F08FC" w:rsidRPr="001F08FC" w:rsidRDefault="001F08FC" w:rsidP="001F08FC">
      <w:pPr>
        <w:rPr>
          <w:rFonts w:ascii="Arial" w:hAnsi="Arial" w:cs="Arial"/>
          <w:sz w:val="24"/>
          <w:szCs w:val="24"/>
        </w:rPr>
      </w:pPr>
      <w:r w:rsidRPr="001F08FC">
        <w:rPr>
          <w:rFonts w:ascii="Arial" w:hAnsi="Arial" w:cs="Arial"/>
          <w:sz w:val="24"/>
          <w:szCs w:val="24"/>
        </w:rPr>
        <w:t xml:space="preserve">I had expected to see the goal within the document referenced below.   I have looked thru various other material from </w:t>
      </w:r>
      <w:hyperlink r:id="rId4" w:history="1">
        <w:r w:rsidRPr="001F08FC">
          <w:rPr>
            <w:rStyle w:val="Hyperlink"/>
            <w:rFonts w:ascii="Arial" w:hAnsi="Arial" w:cs="Arial"/>
            <w:sz w:val="24"/>
            <w:szCs w:val="24"/>
          </w:rPr>
          <w:t>https://www.chhs.ca.gov/data-exchange-framework/#stakeholder-advisory-group-past-meeting-materials</w:t>
        </w:r>
      </w:hyperlink>
      <w:r w:rsidRPr="001F08FC">
        <w:rPr>
          <w:rFonts w:ascii="Arial" w:hAnsi="Arial" w:cs="Arial"/>
          <w:sz w:val="24"/>
          <w:szCs w:val="24"/>
        </w:rPr>
        <w:t xml:space="preserve">.  </w:t>
      </w:r>
    </w:p>
    <w:p w14:paraId="53D3853E" w14:textId="77777777" w:rsidR="001F08FC" w:rsidRPr="001F08FC" w:rsidRDefault="001F08FC" w:rsidP="001F08FC">
      <w:pPr>
        <w:rPr>
          <w:rFonts w:ascii="Arial" w:hAnsi="Arial" w:cs="Arial"/>
          <w:sz w:val="24"/>
          <w:szCs w:val="24"/>
        </w:rPr>
      </w:pPr>
    </w:p>
    <w:p w14:paraId="74AB852B" w14:textId="77777777" w:rsidR="001F08FC" w:rsidRPr="001F08FC" w:rsidRDefault="001F08FC" w:rsidP="001F08FC">
      <w:pPr>
        <w:rPr>
          <w:rFonts w:ascii="Arial" w:hAnsi="Arial" w:cs="Arial"/>
          <w:sz w:val="24"/>
          <w:szCs w:val="24"/>
        </w:rPr>
      </w:pPr>
      <w:r w:rsidRPr="001F08FC">
        <w:rPr>
          <w:rFonts w:ascii="Arial" w:hAnsi="Arial" w:cs="Arial"/>
          <w:sz w:val="24"/>
          <w:szCs w:val="24"/>
        </w:rPr>
        <w:t xml:space="preserve">An example of what I am not looking for from </w:t>
      </w:r>
      <w:hyperlink r:id="rId5" w:history="1">
        <w:r w:rsidRPr="001F08FC">
          <w:rPr>
            <w:rStyle w:val="Hyperlink"/>
            <w:rFonts w:ascii="Arial" w:hAnsi="Arial" w:cs="Arial"/>
            <w:sz w:val="24"/>
            <w:szCs w:val="24"/>
          </w:rPr>
          <w:t>https://www.chhs.ca.gov/wp-content/uploads/2022/05/4_CalHHS_DxF_Data-Exch-Scenarios_Revised_Draft_5-12-2022.pdf</w:t>
        </w:r>
      </w:hyperlink>
    </w:p>
    <w:p w14:paraId="7320C72B" w14:textId="77777777" w:rsidR="001F08FC" w:rsidRPr="001F08FC" w:rsidRDefault="001F08FC" w:rsidP="001F08FC">
      <w:pPr>
        <w:rPr>
          <w:rFonts w:ascii="Arial" w:hAnsi="Arial" w:cs="Arial"/>
          <w:sz w:val="24"/>
          <w:szCs w:val="24"/>
        </w:rPr>
      </w:pPr>
    </w:p>
    <w:p w14:paraId="4B85A2E6" w14:textId="2248BBAA" w:rsidR="001F08FC" w:rsidRPr="001F08FC" w:rsidRDefault="001F08FC" w:rsidP="001F08FC">
      <w:pPr>
        <w:rPr>
          <w:rFonts w:ascii="Arial" w:hAnsi="Arial" w:cs="Arial"/>
          <w:sz w:val="24"/>
          <w:szCs w:val="24"/>
        </w:rPr>
      </w:pPr>
      <w:r w:rsidRPr="001F08F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FF6E5CF" wp14:editId="652678A5">
            <wp:extent cx="5943600" cy="3831590"/>
            <wp:effectExtent l="0" t="0" r="0" b="0"/>
            <wp:docPr id="2" name="Picture 2" descr="Data Exchang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ata Exchange Graphic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3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72925" w14:textId="7B094890" w:rsidR="001F08FC" w:rsidRPr="001F08FC" w:rsidRDefault="001F08FC" w:rsidP="001F08FC">
      <w:pPr>
        <w:rPr>
          <w:rFonts w:ascii="Arial" w:hAnsi="Arial" w:cs="Arial"/>
          <w:sz w:val="24"/>
          <w:szCs w:val="24"/>
        </w:rPr>
      </w:pPr>
      <w:r w:rsidRPr="001F08F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DDB0B77" wp14:editId="42D56821">
            <wp:extent cx="5943600" cy="1868170"/>
            <wp:effectExtent l="0" t="0" r="0" b="0"/>
            <wp:docPr id="1" name="Picture 1" descr="Data Exchange &amp; Process Steps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ata Exchange &amp; Process Steps tabl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08DA5" w14:textId="77777777" w:rsidR="001F08FC" w:rsidRDefault="001F08FC" w:rsidP="001F08FC">
      <w:pPr>
        <w:rPr>
          <w:rFonts w:ascii="Arial" w:hAnsi="Arial" w:cs="Arial"/>
          <w:b/>
          <w:bCs/>
          <w:color w:val="9B929F"/>
          <w:sz w:val="24"/>
          <w:szCs w:val="24"/>
        </w:rPr>
      </w:pPr>
    </w:p>
    <w:p w14:paraId="3FFCE425" w14:textId="77777777" w:rsidR="001F08FC" w:rsidRDefault="001F08FC" w:rsidP="001F08FC">
      <w:pPr>
        <w:rPr>
          <w:rFonts w:ascii="Arial" w:hAnsi="Arial" w:cs="Arial"/>
          <w:b/>
          <w:bCs/>
          <w:color w:val="9B929F"/>
          <w:sz w:val="24"/>
          <w:szCs w:val="24"/>
        </w:rPr>
      </w:pPr>
    </w:p>
    <w:p w14:paraId="5382573E" w14:textId="4B3FE1A4" w:rsidR="001F08FC" w:rsidRPr="001F08FC" w:rsidRDefault="001F08FC" w:rsidP="001F08FC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1F08FC">
        <w:rPr>
          <w:rFonts w:ascii="Arial" w:hAnsi="Arial" w:cs="Arial"/>
          <w:b/>
          <w:bCs/>
          <w:sz w:val="24"/>
          <w:szCs w:val="24"/>
        </w:rPr>
        <w:lastRenderedPageBreak/>
        <w:t>DeeAnne</w:t>
      </w:r>
      <w:proofErr w:type="spellEnd"/>
      <w:r w:rsidRPr="001F08FC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F08FC">
        <w:rPr>
          <w:rFonts w:ascii="Arial" w:hAnsi="Arial" w:cs="Arial"/>
          <w:b/>
          <w:bCs/>
          <w:sz w:val="24"/>
          <w:szCs w:val="24"/>
        </w:rPr>
        <w:t>McCallin</w:t>
      </w:r>
      <w:proofErr w:type="spellEnd"/>
    </w:p>
    <w:p w14:paraId="78323FDC" w14:textId="77777777" w:rsidR="001F08FC" w:rsidRPr="001F08FC" w:rsidRDefault="001F08FC" w:rsidP="001F08FC">
      <w:pPr>
        <w:rPr>
          <w:rFonts w:ascii="Arial" w:hAnsi="Arial" w:cs="Arial"/>
          <w:sz w:val="24"/>
          <w:szCs w:val="24"/>
        </w:rPr>
      </w:pPr>
      <w:r w:rsidRPr="001F08FC">
        <w:rPr>
          <w:rFonts w:ascii="Arial" w:hAnsi="Arial" w:cs="Arial"/>
          <w:sz w:val="24"/>
          <w:szCs w:val="24"/>
        </w:rPr>
        <w:t>Director of Health Information Technology</w:t>
      </w:r>
    </w:p>
    <w:p w14:paraId="6CC03CD9" w14:textId="3DD2C72A" w:rsidR="001F08FC" w:rsidRPr="001F08FC" w:rsidRDefault="001F08FC" w:rsidP="001F08FC">
      <w:pPr>
        <w:rPr>
          <w:rFonts w:ascii="Arial" w:hAnsi="Arial" w:cs="Arial"/>
          <w:b/>
          <w:bCs/>
          <w:sz w:val="24"/>
          <w:szCs w:val="24"/>
        </w:rPr>
      </w:pPr>
      <w:r w:rsidRPr="001F08FC">
        <w:rPr>
          <w:rFonts w:ascii="Arial" w:hAnsi="Arial" w:cs="Arial"/>
          <w:b/>
          <w:bCs/>
          <w:sz w:val="24"/>
          <w:szCs w:val="24"/>
        </w:rPr>
        <w:t>California Primary Care Association</w:t>
      </w:r>
    </w:p>
    <w:sectPr w:rsidR="001F08FC" w:rsidRPr="001F08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8FC"/>
    <w:rsid w:val="001F08FC"/>
    <w:rsid w:val="009C6665"/>
    <w:rsid w:val="00B12F3A"/>
    <w:rsid w:val="00ED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24D71"/>
  <w15:chartTrackingRefBased/>
  <w15:docId w15:val="{0A9C8C2C-01B6-468B-8FB8-0BC5F72C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08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08F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1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cid:image002.png@01D87989.1CB1465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gcc02.safelinks.protection.outlook.com/?url=https%3A%2F%2Fwww.chhs.ca.gov%2Fwp-content%2Fuploads%2F2022%2F05%2F4_CalHHS_DxF_Data-Exch-Scenarios_Revised_Draft_5-12-2022.pdf&amp;data=05%7C01%7CCDII%40chhs.ca.gov%7C07035fbffd164955388c08da47daeded%7C95762673f4ed4bb6ac42439d725bf5e8%7C0%7C0%7C637901303054416009%7CUnknown%7CTWFpbGZsb3d8eyJWIjoiMC4wLjAwMDAiLCJQIjoiV2luMzIiLCJBTiI6Ik1haWwiLCJXVCI6Mn0%3D%7C3000%7C%7C%7C&amp;sdata=qT%2BDru3V6KSYYlvtml5wdtLdfK%2BB5pw0j%2FWLpxaHFGA%3D&amp;reserved=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www.chhs.ca.gov%2Fdata-exchange-framework%2F%23stakeholder-advisory-group-past-meeting-materials&amp;data=05%7C01%7CCDII%40chhs.ca.gov%7C07035fbffd164955388c08da47daeded%7C95762673f4ed4bb6ac42439d725bf5e8%7C0%7C0%7C637901303054416009%7CUnknown%7CTWFpbGZsb3d8eyJWIjoiMC4wLjAwMDAiLCJQIjoiV2luMzIiLCJBTiI6Ik1haWwiLCJXVCI6Mn0%3D%7C3000%7C%7C%7C&amp;sdata=0pBSitUirNB0N6ICQTWNGtnq6J9FTAXyqCkir7BLLJI%3D&amp;reserved=0" TargetMode="External"/><Relationship Id="rId9" Type="http://schemas.openxmlformats.org/officeDocument/2006/relationships/image" Target="cid:image003.png@01D87989.1CB146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Primary Care Association_McCallin_06062022</dc:title>
  <dc:subject/>
  <dc:creator>McCarthy, Sheryl@CDII</dc:creator>
  <cp:keywords/>
  <dc:description/>
  <cp:lastModifiedBy>McCarthy, Sheryl@CDII</cp:lastModifiedBy>
  <cp:revision>2</cp:revision>
  <dcterms:created xsi:type="dcterms:W3CDTF">2022-06-07T19:41:00Z</dcterms:created>
  <dcterms:modified xsi:type="dcterms:W3CDTF">2022-06-07T19:59:00Z</dcterms:modified>
</cp:coreProperties>
</file>