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CB2C" w14:textId="77777777" w:rsidR="0023686E" w:rsidRPr="00463060" w:rsidRDefault="00D80F0B" w:rsidP="00463060">
      <w:pPr>
        <w:rPr>
          <w:rFonts w:ascii="Arial" w:hAnsi="Arial" w:cs="Arial"/>
          <w:sz w:val="28"/>
          <w:szCs w:val="28"/>
        </w:rPr>
      </w:pPr>
      <w:r w:rsidRPr="00463060">
        <w:rPr>
          <w:rFonts w:ascii="Arial" w:hAnsi="Arial" w:cs="Arial"/>
          <w:noProof/>
          <w:sz w:val="28"/>
          <w:szCs w:val="28"/>
        </w:rPr>
        <mc:AlternateContent>
          <mc:Choice Requires="wpg">
            <w:drawing>
              <wp:inline distT="0" distB="0" distL="0" distR="0" wp14:anchorId="371D36A6" wp14:editId="76C65512">
                <wp:extent cx="5943600" cy="477520"/>
                <wp:effectExtent l="0" t="0" r="0" b="0"/>
                <wp:docPr id="3" name="Group 18" descr="Logos for the California Health and Human Services Agency, Department of Developmental Services, Department of Rehabilitation, and the California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477520"/>
                          <a:chOff x="0" y="0"/>
                          <a:chExt cx="6439437" cy="476519"/>
                        </a:xfrm>
                      </wpg:grpSpPr>
                      <pic:pic xmlns:pic="http://schemas.openxmlformats.org/drawingml/2006/picture">
                        <pic:nvPicPr>
                          <pic:cNvPr id="4"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36383" y="51516"/>
                            <a:ext cx="1584101" cy="386366"/>
                          </a:xfrm>
                          <a:prstGeom prst="rect">
                            <a:avLst/>
                          </a:prstGeom>
                          <a:noFill/>
                        </pic:spPr>
                      </pic:pic>
                      <pic:pic xmlns:pic="http://schemas.openxmlformats.org/drawingml/2006/picture">
                        <pic:nvPicPr>
                          <pic:cNvPr id="5"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6"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7"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00CB67" id="Group 18" o:spid="_x0000_s1026" alt="Logos for the California Health and Human Services Agency, Department of Developmental Services, Department of Rehabilitation, and the California Department of Education." style="width:468pt;height:37.6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363;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">
                  <v:imagedata r:id="rId15" o:title="Department of Developmental Services logo"/>
                </v:shape>
                <w10:anchorlock/>
              </v:group>
            </w:pict>
          </mc:Fallback>
        </mc:AlternateContent>
      </w:r>
      <w:bookmarkStart w:id="0" w:name="_Hlk494291391"/>
      <w:bookmarkEnd w:id="0"/>
    </w:p>
    <w:p w14:paraId="5A233398" w14:textId="77777777" w:rsidR="0034430D" w:rsidRPr="00463060" w:rsidRDefault="0034430D" w:rsidP="00463060">
      <w:pPr>
        <w:spacing w:after="0" w:line="240" w:lineRule="auto"/>
        <w:rPr>
          <w:rFonts w:ascii="Arial" w:hAnsi="Arial" w:cs="Arial"/>
          <w:color w:val="17365D" w:themeColor="text2" w:themeShade="BF"/>
          <w:sz w:val="28"/>
          <w:szCs w:val="28"/>
        </w:rPr>
      </w:pPr>
    </w:p>
    <w:p w14:paraId="137F3B8B" w14:textId="77777777" w:rsidR="007E282A" w:rsidRPr="00463060" w:rsidRDefault="002A6130" w:rsidP="00B47181">
      <w:pPr>
        <w:spacing w:after="0"/>
        <w:jc w:val="center"/>
        <w:rPr>
          <w:rFonts w:ascii="Arial" w:hAnsi="Arial" w:cs="Arial"/>
          <w:sz w:val="28"/>
          <w:szCs w:val="28"/>
        </w:rPr>
      </w:pPr>
      <w:r w:rsidRPr="00463060">
        <w:rPr>
          <w:rFonts w:ascii="Arial" w:hAnsi="Arial" w:cs="Arial"/>
          <w:sz w:val="28"/>
          <w:szCs w:val="28"/>
        </w:rPr>
        <w:t>The California Competitive Integrated Employment Blue</w:t>
      </w:r>
      <w:r w:rsidR="0033180A">
        <w:rPr>
          <w:rFonts w:ascii="Arial" w:hAnsi="Arial" w:cs="Arial"/>
          <w:sz w:val="28"/>
          <w:szCs w:val="28"/>
        </w:rPr>
        <w:t>p</w:t>
      </w:r>
      <w:r w:rsidRPr="00463060">
        <w:rPr>
          <w:rFonts w:ascii="Arial" w:hAnsi="Arial" w:cs="Arial"/>
          <w:sz w:val="28"/>
          <w:szCs w:val="28"/>
        </w:rPr>
        <w:t>rint</w:t>
      </w:r>
    </w:p>
    <w:p w14:paraId="131BF780" w14:textId="77777777" w:rsidR="0034430D" w:rsidRPr="00463060" w:rsidRDefault="0034430D" w:rsidP="00B47181">
      <w:pPr>
        <w:spacing w:after="0"/>
        <w:jc w:val="center"/>
        <w:rPr>
          <w:rFonts w:ascii="Arial" w:hAnsi="Arial" w:cs="Arial"/>
          <w:sz w:val="28"/>
          <w:szCs w:val="28"/>
        </w:rPr>
      </w:pPr>
    </w:p>
    <w:p w14:paraId="32F29F3A" w14:textId="77777777" w:rsidR="0034430D" w:rsidRPr="0033180A" w:rsidRDefault="0034430D" w:rsidP="00B47181">
      <w:pPr>
        <w:spacing w:after="0"/>
        <w:jc w:val="center"/>
        <w:rPr>
          <w:rFonts w:ascii="Arial" w:hAnsi="Arial" w:cs="Arial"/>
          <w:sz w:val="28"/>
          <w:szCs w:val="28"/>
        </w:rPr>
      </w:pPr>
    </w:p>
    <w:p w14:paraId="20D3309D" w14:textId="77777777" w:rsidR="002A6130" w:rsidRPr="0033180A" w:rsidRDefault="0023686E" w:rsidP="00B47181">
      <w:pPr>
        <w:spacing w:after="0"/>
        <w:jc w:val="center"/>
        <w:rPr>
          <w:rFonts w:ascii="Arial" w:hAnsi="Arial" w:cs="Arial"/>
          <w:sz w:val="28"/>
          <w:szCs w:val="28"/>
        </w:rPr>
      </w:pPr>
      <w:r w:rsidRPr="0033180A">
        <w:rPr>
          <w:rFonts w:ascii="Arial" w:hAnsi="Arial" w:cs="Arial"/>
          <w:sz w:val="28"/>
          <w:szCs w:val="28"/>
        </w:rPr>
        <w:t xml:space="preserve">The </w:t>
      </w:r>
      <w:r w:rsidR="002A6130" w:rsidRPr="0033180A">
        <w:rPr>
          <w:rFonts w:ascii="Arial" w:hAnsi="Arial" w:cs="Arial"/>
          <w:sz w:val="28"/>
          <w:szCs w:val="28"/>
        </w:rPr>
        <w:t>San Gabriel Valley</w:t>
      </w:r>
    </w:p>
    <w:p w14:paraId="60FCC7E2" w14:textId="77777777" w:rsidR="002A6130" w:rsidRPr="0033180A" w:rsidRDefault="002A6130" w:rsidP="00B47181">
      <w:pPr>
        <w:spacing w:after="0"/>
        <w:jc w:val="center"/>
        <w:rPr>
          <w:rFonts w:ascii="Arial" w:hAnsi="Arial" w:cs="Arial"/>
          <w:sz w:val="28"/>
          <w:szCs w:val="28"/>
        </w:rPr>
      </w:pPr>
      <w:r w:rsidRPr="0033180A">
        <w:rPr>
          <w:rFonts w:ascii="Arial" w:hAnsi="Arial" w:cs="Arial"/>
          <w:sz w:val="28"/>
          <w:szCs w:val="28"/>
        </w:rPr>
        <w:t>Local Partnership Agreement</w:t>
      </w:r>
    </w:p>
    <w:p w14:paraId="5C8D0291" w14:textId="77777777" w:rsidR="0023686E" w:rsidRPr="0033180A" w:rsidRDefault="00F577DC" w:rsidP="00B47181">
      <w:pPr>
        <w:spacing w:after="0"/>
        <w:jc w:val="center"/>
        <w:rPr>
          <w:rFonts w:ascii="Arial" w:hAnsi="Arial" w:cs="Arial"/>
          <w:sz w:val="28"/>
          <w:szCs w:val="28"/>
        </w:rPr>
      </w:pPr>
      <w:r w:rsidRPr="0033180A">
        <w:rPr>
          <w:rFonts w:ascii="Arial" w:hAnsi="Arial" w:cs="Arial"/>
          <w:sz w:val="28"/>
          <w:szCs w:val="28"/>
        </w:rPr>
        <w:t>November 1</w:t>
      </w:r>
      <w:r w:rsidRPr="0033180A">
        <w:rPr>
          <w:rFonts w:ascii="Arial" w:hAnsi="Arial" w:cs="Arial"/>
          <w:sz w:val="28"/>
          <w:szCs w:val="28"/>
          <w:vertAlign w:val="superscript"/>
        </w:rPr>
        <w:t>st</w:t>
      </w:r>
      <w:r w:rsidRPr="0033180A">
        <w:rPr>
          <w:rFonts w:ascii="Arial" w:hAnsi="Arial" w:cs="Arial"/>
          <w:sz w:val="28"/>
          <w:szCs w:val="28"/>
        </w:rPr>
        <w:t>,</w:t>
      </w:r>
      <w:r w:rsidR="002D3913" w:rsidRPr="0033180A">
        <w:rPr>
          <w:rFonts w:ascii="Arial" w:hAnsi="Arial" w:cs="Arial"/>
          <w:sz w:val="28"/>
          <w:szCs w:val="28"/>
        </w:rPr>
        <w:t xml:space="preserve"> 2018</w:t>
      </w:r>
    </w:p>
    <w:p w14:paraId="28A849DF" w14:textId="77777777" w:rsidR="0023686E" w:rsidRPr="0033180A" w:rsidRDefault="0023686E" w:rsidP="00B47181">
      <w:pPr>
        <w:spacing w:after="0"/>
        <w:jc w:val="center"/>
        <w:rPr>
          <w:rFonts w:ascii="Arial" w:hAnsi="Arial" w:cs="Arial"/>
          <w:sz w:val="28"/>
          <w:szCs w:val="28"/>
        </w:rPr>
      </w:pPr>
    </w:p>
    <w:p w14:paraId="7760014A" w14:textId="3B8825BF" w:rsidR="0023686E" w:rsidRPr="00463060" w:rsidRDefault="0023686E" w:rsidP="003A39F4">
      <w:pPr>
        <w:spacing w:after="0"/>
        <w:rPr>
          <w:rFonts w:ascii="Arial" w:hAnsi="Arial" w:cs="Arial"/>
          <w:sz w:val="28"/>
          <w:szCs w:val="28"/>
        </w:rPr>
      </w:pPr>
    </w:p>
    <w:p w14:paraId="391E779C" w14:textId="77777777" w:rsidR="00B47181" w:rsidRDefault="00B47181" w:rsidP="00B47181">
      <w:pPr>
        <w:spacing w:after="0"/>
        <w:jc w:val="center"/>
        <w:rPr>
          <w:rFonts w:ascii="Arial" w:hAnsi="Arial" w:cs="Arial"/>
          <w:sz w:val="28"/>
          <w:szCs w:val="28"/>
        </w:rPr>
      </w:pPr>
      <w:r>
        <w:rPr>
          <w:rFonts w:ascii="Arial" w:hAnsi="Arial" w:cs="Arial"/>
          <w:noProof/>
          <w:sz w:val="28"/>
          <w:szCs w:val="28"/>
        </w:rPr>
        <mc:AlternateContent>
          <mc:Choice Requires="wps">
            <w:drawing>
              <wp:inline distT="0" distB="0" distL="0" distR="0" wp14:anchorId="31BA916B" wp14:editId="5D6995B4">
                <wp:extent cx="5495925" cy="1419225"/>
                <wp:effectExtent l="0" t="0" r="9525" b="9525"/>
                <wp:docPr id="10" name="Text Box 10" descr="San Gabriel Pomona Regional Center logo, DOR logo, and Eastern Los Angeles Regional Center logo"/>
                <wp:cNvGraphicFramePr/>
                <a:graphic xmlns:a="http://schemas.openxmlformats.org/drawingml/2006/main">
                  <a:graphicData uri="http://schemas.microsoft.com/office/word/2010/wordprocessingShape">
                    <wps:wsp>
                      <wps:cNvSpPr txBox="1"/>
                      <wps:spPr>
                        <a:xfrm>
                          <a:off x="0" y="0"/>
                          <a:ext cx="5495925" cy="1419225"/>
                        </a:xfrm>
                        <a:prstGeom prst="rect">
                          <a:avLst/>
                        </a:prstGeom>
                        <a:solidFill>
                          <a:schemeClr val="lt1"/>
                        </a:solidFill>
                        <a:ln w="6350">
                          <a:noFill/>
                        </a:ln>
                      </wps:spPr>
                      <wps:txbx>
                        <w:txbxContent>
                          <w:p w14:paraId="0195DBF7" w14:textId="77777777" w:rsidR="0053387B" w:rsidRDefault="0053387B">
                            <w:r w:rsidRPr="00463060">
                              <w:rPr>
                                <w:rFonts w:ascii="Arial" w:hAnsi="Arial" w:cs="Arial"/>
                                <w:noProof/>
                                <w:sz w:val="28"/>
                                <w:szCs w:val="28"/>
                              </w:rPr>
                              <w:drawing>
                                <wp:inline distT="0" distB="0" distL="0" distR="0" wp14:anchorId="4F75718D" wp14:editId="679212A0">
                                  <wp:extent cx="1800225" cy="953135"/>
                                  <wp:effectExtent l="0" t="0" r="9525" b="0"/>
                                  <wp:docPr id="8" name="Picture 8" descr="San Gabriel Pomon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GPRCLOGOwmountain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953135"/>
                                          </a:xfrm>
                                          <a:prstGeom prst="rect">
                                            <a:avLst/>
                                          </a:prstGeom>
                                          <a:noFill/>
                                          <a:ln>
                                            <a:noFill/>
                                          </a:ln>
                                        </pic:spPr>
                                      </pic:pic>
                                    </a:graphicData>
                                  </a:graphic>
                                </wp:inline>
                              </w:drawing>
                            </w:r>
                            <w:r w:rsidRPr="00B47181">
                              <w:rPr>
                                <w:rFonts w:ascii="Arial" w:hAnsi="Arial" w:cs="Arial"/>
                                <w:noProof/>
                                <w:sz w:val="28"/>
                                <w:szCs w:val="28"/>
                              </w:rPr>
                              <w:t xml:space="preserve"> </w:t>
                            </w:r>
                            <w:r w:rsidRPr="00463060">
                              <w:rPr>
                                <w:rFonts w:ascii="Arial" w:hAnsi="Arial" w:cs="Arial"/>
                                <w:noProof/>
                                <w:sz w:val="28"/>
                                <w:szCs w:val="28"/>
                              </w:rPr>
                              <w:drawing>
                                <wp:inline distT="0" distB="0" distL="0" distR="0" wp14:anchorId="69E16D3F" wp14:editId="08290406">
                                  <wp:extent cx="1257300" cy="1076325"/>
                                  <wp:effectExtent l="0" t="0" r="0" b="9525"/>
                                  <wp:docPr id="2" name="Picture 2"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ab.cahwnet.gov/Public/Strategic-Plan-2013-2018-images/DOR-Logo-on-Strategic-Pla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r w:rsidRPr="00B47181">
                              <w:rPr>
                                <w:rFonts w:ascii="Arial" w:hAnsi="Arial" w:cs="Arial"/>
                                <w:noProof/>
                                <w:sz w:val="28"/>
                                <w:szCs w:val="28"/>
                              </w:rPr>
                              <w:t xml:space="preserve"> </w:t>
                            </w:r>
                            <w:r w:rsidRPr="00463060">
                              <w:rPr>
                                <w:rFonts w:ascii="Arial" w:hAnsi="Arial" w:cs="Arial"/>
                                <w:noProof/>
                                <w:sz w:val="28"/>
                                <w:szCs w:val="28"/>
                              </w:rPr>
                              <w:drawing>
                                <wp:inline distT="0" distB="0" distL="0" distR="0" wp14:anchorId="288C1081" wp14:editId="2061F2CA">
                                  <wp:extent cx="2109470" cy="495300"/>
                                  <wp:effectExtent l="0" t="0" r="5080" b="0"/>
                                  <wp:docPr id="1" name="Picture 1" descr="Eastern Los Angeles Region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e\Pictures\ELARCGreen image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9470" cy="4953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BA916B" id="_x0000_t202" coordsize="21600,21600" o:spt="202" path="m,l,21600r21600,l21600,xe">
                <v:stroke joinstyle="miter"/>
                <v:path gradientshapeok="t" o:connecttype="rect"/>
              </v:shapetype>
              <v:shape id="Text Box 10" o:spid="_x0000_s1026" type="#_x0000_t202" alt="San Gabriel Pomona Regional Center logo, DOR logo, and Eastern Los Angeles Regional Center logo" style="width:432.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" fillcolor="white [3201]" stroked="f" strokeweight=".5pt">
                <v:textbox>
                  <w:txbxContent>
                    <w:p w14:paraId="0195DBF7" w14:textId="77777777" w:rsidR="0053387B" w:rsidRDefault="0053387B">
                      <w:r w:rsidRPr="00463060">
                        <w:rPr>
                          <w:rFonts w:ascii="Arial" w:hAnsi="Arial" w:cs="Arial"/>
                          <w:noProof/>
                          <w:sz w:val="28"/>
                          <w:szCs w:val="28"/>
                        </w:rPr>
                        <w:drawing>
                          <wp:inline distT="0" distB="0" distL="0" distR="0" wp14:anchorId="4F75718D" wp14:editId="679212A0">
                            <wp:extent cx="1800225" cy="953135"/>
                            <wp:effectExtent l="0" t="0" r="9525" b="0"/>
                            <wp:docPr id="8" name="Picture 8" descr="San Gabriel Pomona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GPRCLOGOwmountain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953135"/>
                                    </a:xfrm>
                                    <a:prstGeom prst="rect">
                                      <a:avLst/>
                                    </a:prstGeom>
                                    <a:noFill/>
                                    <a:ln>
                                      <a:noFill/>
                                    </a:ln>
                                  </pic:spPr>
                                </pic:pic>
                              </a:graphicData>
                            </a:graphic>
                          </wp:inline>
                        </w:drawing>
                      </w:r>
                      <w:r w:rsidRPr="00B47181">
                        <w:rPr>
                          <w:rFonts w:ascii="Arial" w:hAnsi="Arial" w:cs="Arial"/>
                          <w:noProof/>
                          <w:sz w:val="28"/>
                          <w:szCs w:val="28"/>
                        </w:rPr>
                        <w:t xml:space="preserve"> </w:t>
                      </w:r>
                      <w:r w:rsidRPr="00463060">
                        <w:rPr>
                          <w:rFonts w:ascii="Arial" w:hAnsi="Arial" w:cs="Arial"/>
                          <w:noProof/>
                          <w:sz w:val="28"/>
                          <w:szCs w:val="28"/>
                        </w:rPr>
                        <w:drawing>
                          <wp:inline distT="0" distB="0" distL="0" distR="0" wp14:anchorId="69E16D3F" wp14:editId="08290406">
                            <wp:extent cx="1257300" cy="1076325"/>
                            <wp:effectExtent l="0" t="0" r="0" b="9525"/>
                            <wp:docPr id="2" name="Picture 2"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ab.cahwnet.gov/Public/Strategic-Plan-2013-2018-images/DOR-Logo-on-Strategic-Pla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r w:rsidRPr="00B47181">
                        <w:rPr>
                          <w:rFonts w:ascii="Arial" w:hAnsi="Arial" w:cs="Arial"/>
                          <w:noProof/>
                          <w:sz w:val="28"/>
                          <w:szCs w:val="28"/>
                        </w:rPr>
                        <w:t xml:space="preserve"> </w:t>
                      </w:r>
                      <w:r w:rsidRPr="00463060">
                        <w:rPr>
                          <w:rFonts w:ascii="Arial" w:hAnsi="Arial" w:cs="Arial"/>
                          <w:noProof/>
                          <w:sz w:val="28"/>
                          <w:szCs w:val="28"/>
                        </w:rPr>
                        <w:drawing>
                          <wp:inline distT="0" distB="0" distL="0" distR="0" wp14:anchorId="288C1081" wp14:editId="2061F2CA">
                            <wp:extent cx="2109470" cy="495300"/>
                            <wp:effectExtent l="0" t="0" r="5080" b="0"/>
                            <wp:docPr id="1" name="Picture 1" descr="Eastern Los Angeles Region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e\Pictures\ELARCGreen image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9470" cy="495300"/>
                                    </a:xfrm>
                                    <a:prstGeom prst="rect">
                                      <a:avLst/>
                                    </a:prstGeom>
                                    <a:noFill/>
                                    <a:ln w="9525">
                                      <a:noFill/>
                                      <a:miter lim="800000"/>
                                      <a:headEnd/>
                                      <a:tailEnd/>
                                    </a:ln>
                                  </pic:spPr>
                                </pic:pic>
                              </a:graphicData>
                            </a:graphic>
                          </wp:inline>
                        </w:drawing>
                      </w:r>
                    </w:p>
                  </w:txbxContent>
                </v:textbox>
                <w10:anchorlock/>
              </v:shape>
            </w:pict>
          </mc:Fallback>
        </mc:AlternateContent>
      </w:r>
      <w:r w:rsidRPr="00463060">
        <w:rPr>
          <w:rFonts w:ascii="Arial" w:hAnsi="Arial" w:cs="Arial"/>
          <w:sz w:val="28"/>
          <w:szCs w:val="28"/>
        </w:rPr>
        <w:t xml:space="preserve"> </w:t>
      </w:r>
    </w:p>
    <w:p w14:paraId="60DF5BBC" w14:textId="77777777" w:rsidR="00B47181" w:rsidRDefault="00B47181" w:rsidP="00B47181">
      <w:pPr>
        <w:spacing w:after="0"/>
        <w:jc w:val="center"/>
        <w:rPr>
          <w:rFonts w:ascii="Arial" w:hAnsi="Arial" w:cs="Arial"/>
          <w:sz w:val="28"/>
          <w:szCs w:val="28"/>
        </w:rPr>
      </w:pPr>
    </w:p>
    <w:p w14:paraId="73CF20BF" w14:textId="77777777" w:rsidR="00401944" w:rsidRPr="00463060" w:rsidRDefault="0023686E" w:rsidP="00B47181">
      <w:pPr>
        <w:spacing w:after="0"/>
        <w:jc w:val="center"/>
        <w:rPr>
          <w:rFonts w:ascii="Arial" w:hAnsi="Arial" w:cs="Arial"/>
          <w:sz w:val="28"/>
          <w:szCs w:val="28"/>
        </w:rPr>
      </w:pPr>
      <w:r w:rsidRPr="00463060">
        <w:rPr>
          <w:rFonts w:ascii="Arial" w:hAnsi="Arial" w:cs="Arial"/>
          <w:sz w:val="28"/>
          <w:szCs w:val="28"/>
        </w:rPr>
        <w:t>“Real Work for Real Pay</w:t>
      </w:r>
      <w:r w:rsidR="0034430D" w:rsidRPr="00463060">
        <w:rPr>
          <w:rFonts w:ascii="Arial" w:hAnsi="Arial" w:cs="Arial"/>
          <w:sz w:val="28"/>
          <w:szCs w:val="28"/>
        </w:rPr>
        <w:t xml:space="preserve"> in the Real World</w:t>
      </w:r>
      <w:r w:rsidRPr="00463060">
        <w:rPr>
          <w:rFonts w:ascii="Arial" w:hAnsi="Arial" w:cs="Arial"/>
          <w:sz w:val="28"/>
          <w:szCs w:val="28"/>
        </w:rPr>
        <w:t>”</w:t>
      </w:r>
    </w:p>
    <w:p w14:paraId="6C283D57" w14:textId="77777777" w:rsidR="00CE32CA" w:rsidRPr="00463060" w:rsidRDefault="00CE32CA" w:rsidP="00463060">
      <w:pPr>
        <w:spacing w:after="0"/>
        <w:rPr>
          <w:rFonts w:ascii="Arial" w:hAnsi="Arial" w:cs="Arial"/>
          <w:b/>
          <w:sz w:val="28"/>
          <w:szCs w:val="28"/>
          <w:u w:val="single"/>
        </w:rPr>
        <w:sectPr w:rsidR="00CE32CA" w:rsidRPr="00463060" w:rsidSect="005E62D5">
          <w:footerReference w:type="default" r:id="rId22"/>
          <w:footerReference w:type="first" r:id="rId23"/>
          <w:pgSz w:w="12240" w:h="15840"/>
          <w:pgMar w:top="1440" w:right="1440" w:bottom="1440" w:left="1440" w:header="720" w:footer="720" w:gutter="0"/>
          <w:pgNumType w:start="0"/>
          <w:cols w:space="720"/>
          <w:docGrid w:linePitch="360"/>
        </w:sectPr>
      </w:pPr>
    </w:p>
    <w:sdt>
      <w:sdtPr>
        <w:rPr>
          <w:rFonts w:asciiTheme="minorHAnsi" w:eastAsiaTheme="minorHAnsi" w:hAnsiTheme="minorHAnsi" w:cstheme="minorBidi"/>
          <w:color w:val="auto"/>
          <w:sz w:val="22"/>
          <w:szCs w:val="22"/>
        </w:rPr>
        <w:id w:val="1703897008"/>
        <w:docPartObj>
          <w:docPartGallery w:val="Table of Contents"/>
          <w:docPartUnique/>
        </w:docPartObj>
      </w:sdtPr>
      <w:sdtEndPr>
        <w:rPr>
          <w:rFonts w:ascii="Arial" w:hAnsi="Arial" w:cs="Arial"/>
          <w:b/>
          <w:bCs/>
          <w:noProof/>
          <w:sz w:val="28"/>
          <w:szCs w:val="28"/>
        </w:rPr>
      </w:sdtEndPr>
      <w:sdtContent>
        <w:p w14:paraId="5EC6197B" w14:textId="77777777" w:rsidR="00B47181" w:rsidRPr="00B47181" w:rsidRDefault="00B47181" w:rsidP="00B2767B">
          <w:pPr>
            <w:pStyle w:val="TOCHeading"/>
            <w:jc w:val="center"/>
            <w:rPr>
              <w:rFonts w:ascii="Arial" w:hAnsi="Arial" w:cs="Arial"/>
              <w:color w:val="auto"/>
              <w:sz w:val="28"/>
              <w:szCs w:val="28"/>
            </w:rPr>
          </w:pPr>
          <w:r w:rsidRPr="00B47181">
            <w:rPr>
              <w:rFonts w:ascii="Arial" w:hAnsi="Arial" w:cs="Arial"/>
              <w:b/>
              <w:color w:val="auto"/>
              <w:sz w:val="28"/>
              <w:szCs w:val="28"/>
            </w:rPr>
            <w:t>Table of Contents</w:t>
          </w:r>
        </w:p>
        <w:p w14:paraId="70CC6CA8" w14:textId="77777777" w:rsidR="00B47181" w:rsidRPr="00B47181" w:rsidRDefault="00B47181">
          <w:pPr>
            <w:pStyle w:val="TOC1"/>
            <w:tabs>
              <w:tab w:val="left" w:pos="440"/>
              <w:tab w:val="right" w:leader="dot" w:pos="10070"/>
            </w:tabs>
            <w:rPr>
              <w:rFonts w:ascii="Arial" w:eastAsiaTheme="minorEastAsia" w:hAnsi="Arial" w:cs="Arial"/>
              <w:noProof/>
              <w:sz w:val="28"/>
              <w:szCs w:val="28"/>
            </w:rPr>
          </w:pPr>
          <w:r w:rsidRPr="00B47181">
            <w:rPr>
              <w:rFonts w:ascii="Arial" w:hAnsi="Arial" w:cs="Arial"/>
              <w:sz w:val="28"/>
              <w:szCs w:val="28"/>
            </w:rPr>
            <w:fldChar w:fldCharType="begin"/>
          </w:r>
          <w:r w:rsidRPr="00B47181">
            <w:rPr>
              <w:rFonts w:ascii="Arial" w:hAnsi="Arial" w:cs="Arial"/>
              <w:sz w:val="28"/>
              <w:szCs w:val="28"/>
            </w:rPr>
            <w:instrText xml:space="preserve"> TOC \o "1-3" \h \z \u </w:instrText>
          </w:r>
          <w:r w:rsidRPr="00B47181">
            <w:rPr>
              <w:rFonts w:ascii="Arial" w:hAnsi="Arial" w:cs="Arial"/>
              <w:sz w:val="28"/>
              <w:szCs w:val="28"/>
            </w:rPr>
            <w:fldChar w:fldCharType="separate"/>
          </w:r>
          <w:hyperlink w:anchor="_Toc11656164" w:history="1">
            <w:r w:rsidRPr="00B47181">
              <w:rPr>
                <w:rStyle w:val="Hyperlink"/>
                <w:rFonts w:ascii="Arial" w:hAnsi="Arial" w:cs="Arial"/>
                <w:noProof/>
                <w:sz w:val="28"/>
                <w:szCs w:val="28"/>
              </w:rPr>
              <w:t>I.</w:t>
            </w:r>
            <w:r w:rsidRPr="00B47181">
              <w:rPr>
                <w:rFonts w:ascii="Arial" w:eastAsiaTheme="minorEastAsia" w:hAnsi="Arial" w:cs="Arial"/>
                <w:noProof/>
                <w:sz w:val="28"/>
                <w:szCs w:val="28"/>
              </w:rPr>
              <w:tab/>
            </w:r>
            <w:r w:rsidRPr="00B47181">
              <w:rPr>
                <w:rStyle w:val="Hyperlink"/>
                <w:rFonts w:ascii="Arial" w:hAnsi="Arial" w:cs="Arial"/>
                <w:noProof/>
                <w:sz w:val="28"/>
                <w:szCs w:val="28"/>
              </w:rPr>
              <w:t>INTENT/PURPOSE</w:t>
            </w:r>
            <w:r w:rsidRPr="00B47181">
              <w:rPr>
                <w:rFonts w:ascii="Arial" w:hAnsi="Arial" w:cs="Arial"/>
                <w:noProof/>
                <w:webHidden/>
                <w:sz w:val="28"/>
                <w:szCs w:val="28"/>
              </w:rPr>
              <w:tab/>
            </w:r>
            <w:r w:rsidRPr="00B47181">
              <w:rPr>
                <w:rFonts w:ascii="Arial" w:hAnsi="Arial" w:cs="Arial"/>
                <w:noProof/>
                <w:webHidden/>
                <w:sz w:val="28"/>
                <w:szCs w:val="28"/>
              </w:rPr>
              <w:fldChar w:fldCharType="begin"/>
            </w:r>
            <w:r w:rsidRPr="00B47181">
              <w:rPr>
                <w:rFonts w:ascii="Arial" w:hAnsi="Arial" w:cs="Arial"/>
                <w:noProof/>
                <w:webHidden/>
                <w:sz w:val="28"/>
                <w:szCs w:val="28"/>
              </w:rPr>
              <w:instrText xml:space="preserve"> PAGEREF _Toc11656164 \h </w:instrText>
            </w:r>
            <w:r w:rsidRPr="00B47181">
              <w:rPr>
                <w:rFonts w:ascii="Arial" w:hAnsi="Arial" w:cs="Arial"/>
                <w:noProof/>
                <w:webHidden/>
                <w:sz w:val="28"/>
                <w:szCs w:val="28"/>
              </w:rPr>
            </w:r>
            <w:r w:rsidRPr="00B47181">
              <w:rPr>
                <w:rFonts w:ascii="Arial" w:hAnsi="Arial" w:cs="Arial"/>
                <w:noProof/>
                <w:webHidden/>
                <w:sz w:val="28"/>
                <w:szCs w:val="28"/>
              </w:rPr>
              <w:fldChar w:fldCharType="separate"/>
            </w:r>
            <w:r w:rsidRPr="00B47181">
              <w:rPr>
                <w:rFonts w:ascii="Arial" w:hAnsi="Arial" w:cs="Arial"/>
                <w:noProof/>
                <w:webHidden/>
                <w:sz w:val="28"/>
                <w:szCs w:val="28"/>
              </w:rPr>
              <w:t>2</w:t>
            </w:r>
            <w:r w:rsidRPr="00B47181">
              <w:rPr>
                <w:rFonts w:ascii="Arial" w:hAnsi="Arial" w:cs="Arial"/>
                <w:noProof/>
                <w:webHidden/>
                <w:sz w:val="28"/>
                <w:szCs w:val="28"/>
              </w:rPr>
              <w:fldChar w:fldCharType="end"/>
            </w:r>
          </w:hyperlink>
        </w:p>
        <w:p w14:paraId="6D71553A" w14:textId="77777777" w:rsidR="00B47181" w:rsidRPr="00B47181" w:rsidRDefault="00D64128">
          <w:pPr>
            <w:pStyle w:val="TOC1"/>
            <w:tabs>
              <w:tab w:val="left" w:pos="440"/>
              <w:tab w:val="right" w:leader="dot" w:pos="10070"/>
            </w:tabs>
            <w:rPr>
              <w:rFonts w:ascii="Arial" w:eastAsiaTheme="minorEastAsia" w:hAnsi="Arial" w:cs="Arial"/>
              <w:noProof/>
              <w:sz w:val="28"/>
              <w:szCs w:val="28"/>
            </w:rPr>
          </w:pPr>
          <w:hyperlink w:anchor="_Toc11656165" w:history="1">
            <w:r w:rsidR="00B47181" w:rsidRPr="00B47181">
              <w:rPr>
                <w:rStyle w:val="Hyperlink"/>
                <w:rFonts w:ascii="Arial" w:hAnsi="Arial" w:cs="Arial"/>
                <w:noProof/>
                <w:sz w:val="28"/>
                <w:szCs w:val="28"/>
              </w:rPr>
              <w:t>II.</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SAN GABRIEL VALLEY PARTNERSHIPS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_Toc11656165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w:t>
            </w:r>
            <w:r w:rsidR="00B47181" w:rsidRPr="00B47181">
              <w:rPr>
                <w:rFonts w:ascii="Arial" w:hAnsi="Arial" w:cs="Arial"/>
                <w:noProof/>
                <w:webHidden/>
                <w:sz w:val="28"/>
                <w:szCs w:val="28"/>
              </w:rPr>
              <w:fldChar w:fldCharType="end"/>
            </w:r>
          </w:hyperlink>
        </w:p>
        <w:p w14:paraId="2FDF7700"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66" w:history="1">
            <w:r w:rsidR="00B47181" w:rsidRPr="00B47181">
              <w:rPr>
                <w:rStyle w:val="Hyperlink"/>
                <w:rFonts w:ascii="Arial" w:hAnsi="Arial" w:cs="Arial"/>
                <w:noProof/>
                <w:sz w:val="28"/>
                <w:szCs w:val="28"/>
              </w:rPr>
              <w:t>Core Partners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_Toc11656166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3</w:t>
            </w:r>
            <w:r w:rsidR="00B47181" w:rsidRPr="00B47181">
              <w:rPr>
                <w:rFonts w:ascii="Arial" w:hAnsi="Arial" w:cs="Arial"/>
                <w:noProof/>
                <w:webHidden/>
                <w:sz w:val="28"/>
                <w:szCs w:val="28"/>
              </w:rPr>
              <w:fldChar w:fldCharType="end"/>
            </w:r>
          </w:hyperlink>
        </w:p>
        <w:p w14:paraId="2AE50841"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67" w:history="1">
            <w:r w:rsidR="00B47181" w:rsidRPr="00B47181">
              <w:rPr>
                <w:rStyle w:val="Hyperlink"/>
                <w:rFonts w:ascii="Arial" w:hAnsi="Arial" w:cs="Arial"/>
                <w:noProof/>
                <w:sz w:val="28"/>
                <w:szCs w:val="28"/>
              </w:rPr>
              <w:t>Community Partners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_Toc11656167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4</w:t>
            </w:r>
            <w:r w:rsidR="00B47181" w:rsidRPr="00B47181">
              <w:rPr>
                <w:rFonts w:ascii="Arial" w:hAnsi="Arial" w:cs="Arial"/>
                <w:noProof/>
                <w:webHidden/>
                <w:sz w:val="28"/>
                <w:szCs w:val="28"/>
              </w:rPr>
              <w:fldChar w:fldCharType="end"/>
            </w:r>
          </w:hyperlink>
        </w:p>
        <w:p w14:paraId="2F7A6381" w14:textId="77777777" w:rsidR="00B47181" w:rsidRPr="00B47181" w:rsidRDefault="00D64128">
          <w:pPr>
            <w:pStyle w:val="TOC1"/>
            <w:tabs>
              <w:tab w:val="left" w:pos="660"/>
              <w:tab w:val="right" w:leader="dot" w:pos="10070"/>
            </w:tabs>
            <w:rPr>
              <w:rFonts w:ascii="Arial" w:eastAsiaTheme="minorEastAsia" w:hAnsi="Arial" w:cs="Arial"/>
              <w:noProof/>
              <w:sz w:val="28"/>
              <w:szCs w:val="28"/>
            </w:rPr>
          </w:pPr>
          <w:hyperlink w:anchor="_Toc11656168" w:history="1">
            <w:r w:rsidR="00B47181" w:rsidRPr="00B47181">
              <w:rPr>
                <w:rStyle w:val="Hyperlink"/>
                <w:rFonts w:ascii="Arial" w:hAnsi="Arial" w:cs="Arial"/>
                <w:noProof/>
                <w:sz w:val="28"/>
                <w:szCs w:val="28"/>
              </w:rPr>
              <w:t>III.</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ROLES AND RESPONSIBILITIES: Collaboration through Person-Centered Process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_Toc11656168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6</w:t>
            </w:r>
            <w:r w:rsidR="00B47181" w:rsidRPr="00B47181">
              <w:rPr>
                <w:rFonts w:ascii="Arial" w:hAnsi="Arial" w:cs="Arial"/>
                <w:noProof/>
                <w:webHidden/>
                <w:sz w:val="28"/>
                <w:szCs w:val="28"/>
              </w:rPr>
              <w:fldChar w:fldCharType="end"/>
            </w:r>
          </w:hyperlink>
        </w:p>
        <w:p w14:paraId="0548270E"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69" w:history="1">
            <w:r w:rsidR="00B47181" w:rsidRPr="00B47181">
              <w:rPr>
                <w:rStyle w:val="Hyperlink"/>
                <w:rFonts w:ascii="Arial" w:hAnsi="Arial" w:cs="Arial"/>
                <w:noProof/>
                <w:sz w:val="28"/>
                <w:szCs w:val="28"/>
              </w:rPr>
              <w:t>Regional Center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_Toc11656169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6</w:t>
            </w:r>
            <w:r w:rsidR="00B47181" w:rsidRPr="00B47181">
              <w:rPr>
                <w:rFonts w:ascii="Arial" w:hAnsi="Arial" w:cs="Arial"/>
                <w:noProof/>
                <w:webHidden/>
                <w:sz w:val="28"/>
                <w:szCs w:val="28"/>
              </w:rPr>
              <w:fldChar w:fldCharType="end"/>
            </w:r>
          </w:hyperlink>
        </w:p>
        <w:p w14:paraId="3C0EF9BC"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0" w:history="1">
            <w:r w:rsidR="00B47181" w:rsidRPr="00B47181">
              <w:rPr>
                <w:rStyle w:val="Hyperlink"/>
                <w:rFonts w:ascii="Arial" w:hAnsi="Arial" w:cs="Arial"/>
                <w:noProof/>
                <w:sz w:val="28"/>
                <w:szCs w:val="28"/>
              </w:rPr>
              <w:t>Department of Rehabilitation (DOR)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_Toc11656170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8</w:t>
            </w:r>
            <w:r w:rsidR="00B47181" w:rsidRPr="00B47181">
              <w:rPr>
                <w:rFonts w:ascii="Arial" w:hAnsi="Arial" w:cs="Arial"/>
                <w:noProof/>
                <w:webHidden/>
                <w:sz w:val="28"/>
                <w:szCs w:val="28"/>
              </w:rPr>
              <w:fldChar w:fldCharType="end"/>
            </w:r>
          </w:hyperlink>
        </w:p>
        <w:p w14:paraId="258F7D3C"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1" w:history="1">
            <w:r w:rsidR="00B47181" w:rsidRPr="00B47181">
              <w:rPr>
                <w:rStyle w:val="Hyperlink"/>
                <w:rFonts w:ascii="Arial" w:hAnsi="Arial" w:cs="Arial"/>
                <w:noProof/>
                <w:sz w:val="28"/>
                <w:szCs w:val="28"/>
              </w:rPr>
              <w:t>Local Education Agencies (LEAs)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_Toc11656171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10</w:t>
            </w:r>
            <w:r w:rsidR="00B47181" w:rsidRPr="00B47181">
              <w:rPr>
                <w:rFonts w:ascii="Arial" w:hAnsi="Arial" w:cs="Arial"/>
                <w:noProof/>
                <w:webHidden/>
                <w:sz w:val="28"/>
                <w:szCs w:val="28"/>
              </w:rPr>
              <w:fldChar w:fldCharType="end"/>
            </w:r>
          </w:hyperlink>
        </w:p>
        <w:p w14:paraId="0CC43BC5" w14:textId="77777777" w:rsidR="00B47181" w:rsidRPr="00B47181" w:rsidRDefault="00D64128">
          <w:pPr>
            <w:pStyle w:val="TOC1"/>
            <w:tabs>
              <w:tab w:val="left" w:pos="660"/>
              <w:tab w:val="right" w:leader="dot" w:pos="10070"/>
            </w:tabs>
            <w:rPr>
              <w:rFonts w:ascii="Arial" w:eastAsiaTheme="minorEastAsia" w:hAnsi="Arial" w:cs="Arial"/>
              <w:noProof/>
              <w:sz w:val="28"/>
              <w:szCs w:val="28"/>
            </w:rPr>
          </w:pPr>
          <w:hyperlink w:anchor="_Toc11656172" w:history="1">
            <w:r w:rsidR="00B47181" w:rsidRPr="00B47181">
              <w:rPr>
                <w:rStyle w:val="Hyperlink"/>
                <w:rFonts w:ascii="Arial" w:hAnsi="Arial" w:cs="Arial"/>
                <w:noProof/>
                <w:sz w:val="28"/>
                <w:szCs w:val="28"/>
              </w:rPr>
              <w:t>IV.</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COLLABORATIVE PROCESS: Referral, Information sharing, and Documentation Process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_Toc11656172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12</w:t>
            </w:r>
            <w:r w:rsidR="00B47181" w:rsidRPr="00B47181">
              <w:rPr>
                <w:rFonts w:ascii="Arial" w:hAnsi="Arial" w:cs="Arial"/>
                <w:noProof/>
                <w:webHidden/>
                <w:sz w:val="28"/>
                <w:szCs w:val="28"/>
              </w:rPr>
              <w:fldChar w:fldCharType="end"/>
            </w:r>
          </w:hyperlink>
        </w:p>
        <w:p w14:paraId="5F35A74B"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3" w:history="1">
            <w:r w:rsidR="00B47181" w:rsidRPr="00B47181">
              <w:rPr>
                <w:rStyle w:val="Hyperlink"/>
                <w:rFonts w:ascii="Arial" w:hAnsi="Arial" w:cs="Arial"/>
                <w:noProof/>
                <w:sz w:val="28"/>
                <w:szCs w:val="28"/>
              </w:rPr>
              <w:t>Regional Center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_Toc11656173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13</w:t>
            </w:r>
            <w:r w:rsidR="00B47181" w:rsidRPr="00B47181">
              <w:rPr>
                <w:rFonts w:ascii="Arial" w:hAnsi="Arial" w:cs="Arial"/>
                <w:noProof/>
                <w:webHidden/>
                <w:sz w:val="28"/>
                <w:szCs w:val="28"/>
              </w:rPr>
              <w:fldChar w:fldCharType="end"/>
            </w:r>
          </w:hyperlink>
        </w:p>
        <w:p w14:paraId="285FC0F7"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4" w:history="1">
            <w:r w:rsidR="00B47181" w:rsidRPr="00B47181">
              <w:rPr>
                <w:rStyle w:val="Hyperlink"/>
                <w:rFonts w:ascii="Arial" w:hAnsi="Arial" w:cs="Arial"/>
                <w:noProof/>
                <w:sz w:val="28"/>
                <w:szCs w:val="28"/>
              </w:rPr>
              <w:t>Department of Rehabilitation (DOR)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_Toc11656174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14</w:t>
            </w:r>
            <w:r w:rsidR="00B47181" w:rsidRPr="00B47181">
              <w:rPr>
                <w:rFonts w:ascii="Arial" w:hAnsi="Arial" w:cs="Arial"/>
                <w:noProof/>
                <w:webHidden/>
                <w:sz w:val="28"/>
                <w:szCs w:val="28"/>
              </w:rPr>
              <w:fldChar w:fldCharType="end"/>
            </w:r>
          </w:hyperlink>
        </w:p>
        <w:p w14:paraId="7C7A799A"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5" w:history="1">
            <w:r w:rsidR="00B47181" w:rsidRPr="00B47181">
              <w:rPr>
                <w:rStyle w:val="Hyperlink"/>
                <w:rFonts w:ascii="Arial" w:hAnsi="Arial" w:cs="Arial"/>
                <w:noProof/>
                <w:sz w:val="28"/>
                <w:szCs w:val="28"/>
              </w:rPr>
              <w:t>Local Educational Agencies (LEAs)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_Toc11656175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14</w:t>
            </w:r>
            <w:r w:rsidR="00B47181" w:rsidRPr="00B47181">
              <w:rPr>
                <w:rFonts w:ascii="Arial" w:hAnsi="Arial" w:cs="Arial"/>
                <w:noProof/>
                <w:webHidden/>
                <w:sz w:val="28"/>
                <w:szCs w:val="28"/>
              </w:rPr>
              <w:fldChar w:fldCharType="end"/>
            </w:r>
          </w:hyperlink>
        </w:p>
        <w:p w14:paraId="0197F9CB" w14:textId="77777777" w:rsidR="00B47181" w:rsidRPr="00B47181" w:rsidRDefault="00D64128">
          <w:pPr>
            <w:pStyle w:val="TOC1"/>
            <w:tabs>
              <w:tab w:val="left" w:pos="440"/>
              <w:tab w:val="right" w:leader="dot" w:pos="10070"/>
            </w:tabs>
            <w:rPr>
              <w:rFonts w:ascii="Arial" w:eastAsiaTheme="minorEastAsia" w:hAnsi="Arial" w:cs="Arial"/>
              <w:noProof/>
              <w:sz w:val="28"/>
              <w:szCs w:val="28"/>
            </w:rPr>
          </w:pPr>
          <w:hyperlink w:anchor="_Toc11656176" w:history="1">
            <w:r w:rsidR="00B47181" w:rsidRPr="00B47181">
              <w:rPr>
                <w:rStyle w:val="Hyperlink"/>
                <w:rFonts w:ascii="Arial" w:hAnsi="Arial" w:cs="Arial"/>
                <w:noProof/>
                <w:sz w:val="28"/>
                <w:szCs w:val="28"/>
              </w:rPr>
              <w:t>V.</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RESOURCES: Pathways to Employment</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_Toc11656176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15</w:t>
            </w:r>
            <w:r w:rsidR="00B47181" w:rsidRPr="00B47181">
              <w:rPr>
                <w:rFonts w:ascii="Arial" w:hAnsi="Arial" w:cs="Arial"/>
                <w:noProof/>
                <w:webHidden/>
                <w:sz w:val="28"/>
                <w:szCs w:val="28"/>
              </w:rPr>
              <w:fldChar w:fldCharType="end"/>
            </w:r>
          </w:hyperlink>
        </w:p>
        <w:p w14:paraId="3E568323"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7" w:history="1">
            <w:r w:rsidR="00B47181" w:rsidRPr="00B47181">
              <w:rPr>
                <w:rStyle w:val="Hyperlink"/>
                <w:rFonts w:ascii="Arial" w:hAnsi="Arial" w:cs="Arial"/>
                <w:noProof/>
                <w:sz w:val="28"/>
                <w:szCs w:val="28"/>
              </w:rPr>
              <w:t>Regional Center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_Toc11656177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15</w:t>
            </w:r>
            <w:r w:rsidR="00B47181" w:rsidRPr="00B47181">
              <w:rPr>
                <w:rFonts w:ascii="Arial" w:hAnsi="Arial" w:cs="Arial"/>
                <w:noProof/>
                <w:webHidden/>
                <w:sz w:val="28"/>
                <w:szCs w:val="28"/>
              </w:rPr>
              <w:fldChar w:fldCharType="end"/>
            </w:r>
          </w:hyperlink>
        </w:p>
        <w:p w14:paraId="17F1BDDE"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8" w:history="1">
            <w:r w:rsidR="00B47181" w:rsidRPr="00B47181">
              <w:rPr>
                <w:rStyle w:val="Hyperlink"/>
                <w:rFonts w:ascii="Arial" w:hAnsi="Arial" w:cs="Arial"/>
                <w:noProof/>
                <w:sz w:val="28"/>
                <w:szCs w:val="28"/>
              </w:rPr>
              <w:t>Department of Rehabilitation (DOR)</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_Toc11656178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18</w:t>
            </w:r>
            <w:r w:rsidR="00B47181" w:rsidRPr="00B47181">
              <w:rPr>
                <w:rFonts w:ascii="Arial" w:hAnsi="Arial" w:cs="Arial"/>
                <w:noProof/>
                <w:webHidden/>
                <w:sz w:val="28"/>
                <w:szCs w:val="28"/>
              </w:rPr>
              <w:fldChar w:fldCharType="end"/>
            </w:r>
          </w:hyperlink>
        </w:p>
        <w:p w14:paraId="300DBF06"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79" w:history="1">
            <w:r w:rsidR="00B47181" w:rsidRPr="00B47181">
              <w:rPr>
                <w:rStyle w:val="Hyperlink"/>
                <w:rFonts w:ascii="Arial" w:hAnsi="Arial" w:cs="Arial"/>
                <w:noProof/>
                <w:sz w:val="28"/>
                <w:szCs w:val="28"/>
              </w:rPr>
              <w:t>Local Educational Agencies (LEAs)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_Toc11656179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20</w:t>
            </w:r>
            <w:r w:rsidR="00B47181" w:rsidRPr="00B47181">
              <w:rPr>
                <w:rFonts w:ascii="Arial" w:hAnsi="Arial" w:cs="Arial"/>
                <w:noProof/>
                <w:webHidden/>
                <w:sz w:val="28"/>
                <w:szCs w:val="28"/>
              </w:rPr>
              <w:fldChar w:fldCharType="end"/>
            </w:r>
          </w:hyperlink>
        </w:p>
        <w:p w14:paraId="1A6606B3" w14:textId="77777777" w:rsidR="00B47181" w:rsidRPr="00B47181" w:rsidRDefault="00D64128">
          <w:pPr>
            <w:pStyle w:val="TOC1"/>
            <w:tabs>
              <w:tab w:val="left" w:pos="660"/>
              <w:tab w:val="right" w:leader="dot" w:pos="10070"/>
            </w:tabs>
            <w:rPr>
              <w:rFonts w:ascii="Arial" w:eastAsiaTheme="minorEastAsia" w:hAnsi="Arial" w:cs="Arial"/>
              <w:noProof/>
              <w:sz w:val="28"/>
              <w:szCs w:val="28"/>
            </w:rPr>
          </w:pPr>
          <w:hyperlink w:anchor="_Toc11656180" w:history="1">
            <w:r w:rsidR="00B47181" w:rsidRPr="00B47181">
              <w:rPr>
                <w:rStyle w:val="Hyperlink"/>
                <w:rFonts w:ascii="Arial" w:hAnsi="Arial" w:cs="Arial"/>
                <w:noProof/>
                <w:sz w:val="28"/>
                <w:szCs w:val="28"/>
              </w:rPr>
              <w:t>VI.</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COMMUNICATION</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_Toc11656180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23</w:t>
            </w:r>
            <w:r w:rsidR="00B47181" w:rsidRPr="00B47181">
              <w:rPr>
                <w:rFonts w:ascii="Arial" w:hAnsi="Arial" w:cs="Arial"/>
                <w:noProof/>
                <w:webHidden/>
                <w:sz w:val="28"/>
                <w:szCs w:val="28"/>
              </w:rPr>
              <w:fldChar w:fldCharType="end"/>
            </w:r>
          </w:hyperlink>
        </w:p>
        <w:p w14:paraId="571BB95F"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81" w:history="1">
            <w:r w:rsidR="00B47181" w:rsidRPr="00B47181">
              <w:rPr>
                <w:rStyle w:val="Hyperlink"/>
                <w:rFonts w:ascii="Arial" w:hAnsi="Arial" w:cs="Arial"/>
                <w:noProof/>
                <w:sz w:val="28"/>
                <w:szCs w:val="28"/>
              </w:rPr>
              <w:t>Informational</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_Toc11656181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23</w:t>
            </w:r>
            <w:r w:rsidR="00B47181" w:rsidRPr="00B47181">
              <w:rPr>
                <w:rFonts w:ascii="Arial" w:hAnsi="Arial" w:cs="Arial"/>
                <w:noProof/>
                <w:webHidden/>
                <w:sz w:val="28"/>
                <w:szCs w:val="28"/>
              </w:rPr>
              <w:fldChar w:fldCharType="end"/>
            </w:r>
          </w:hyperlink>
        </w:p>
        <w:p w14:paraId="5DA36221"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82" w:history="1">
            <w:r w:rsidR="00B47181" w:rsidRPr="00B47181">
              <w:rPr>
                <w:rStyle w:val="Hyperlink"/>
                <w:rFonts w:ascii="Arial" w:hAnsi="Arial" w:cs="Arial"/>
                <w:noProof/>
                <w:sz w:val="28"/>
                <w:szCs w:val="28"/>
              </w:rPr>
              <w:t>Functional</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_Toc11656182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25</w:t>
            </w:r>
            <w:r w:rsidR="00B47181" w:rsidRPr="00B47181">
              <w:rPr>
                <w:rFonts w:ascii="Arial" w:hAnsi="Arial" w:cs="Arial"/>
                <w:noProof/>
                <w:webHidden/>
                <w:sz w:val="28"/>
                <w:szCs w:val="28"/>
              </w:rPr>
              <w:fldChar w:fldCharType="end"/>
            </w:r>
          </w:hyperlink>
        </w:p>
        <w:p w14:paraId="5FF8660D" w14:textId="77777777" w:rsidR="00B47181" w:rsidRPr="00B47181" w:rsidRDefault="00D64128">
          <w:pPr>
            <w:pStyle w:val="TOC2"/>
            <w:tabs>
              <w:tab w:val="right" w:leader="dot" w:pos="10070"/>
            </w:tabs>
            <w:rPr>
              <w:rFonts w:ascii="Arial" w:eastAsiaTheme="minorEastAsia" w:hAnsi="Arial" w:cs="Arial"/>
              <w:noProof/>
              <w:sz w:val="28"/>
              <w:szCs w:val="28"/>
            </w:rPr>
          </w:pPr>
          <w:hyperlink w:anchor="_Toc11656183" w:history="1">
            <w:r w:rsidR="00B47181" w:rsidRPr="00B47181">
              <w:rPr>
                <w:rStyle w:val="Hyperlink"/>
                <w:rFonts w:ascii="Arial" w:hAnsi="Arial" w:cs="Arial"/>
                <w:noProof/>
                <w:sz w:val="28"/>
                <w:szCs w:val="28"/>
              </w:rPr>
              <w:t>Systems Measures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_Toc11656183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26</w:t>
            </w:r>
            <w:r w:rsidR="00B47181" w:rsidRPr="00B47181">
              <w:rPr>
                <w:rFonts w:ascii="Arial" w:hAnsi="Arial" w:cs="Arial"/>
                <w:noProof/>
                <w:webHidden/>
                <w:sz w:val="28"/>
                <w:szCs w:val="28"/>
              </w:rPr>
              <w:fldChar w:fldCharType="end"/>
            </w:r>
          </w:hyperlink>
        </w:p>
        <w:p w14:paraId="576FE74C" w14:textId="77777777" w:rsidR="00B47181" w:rsidRPr="00B47181" w:rsidRDefault="00D64128">
          <w:pPr>
            <w:pStyle w:val="TOC1"/>
            <w:tabs>
              <w:tab w:val="left" w:pos="660"/>
              <w:tab w:val="right" w:leader="dot" w:pos="10070"/>
            </w:tabs>
            <w:rPr>
              <w:rFonts w:ascii="Arial" w:eastAsiaTheme="minorEastAsia" w:hAnsi="Arial" w:cs="Arial"/>
              <w:noProof/>
              <w:sz w:val="28"/>
              <w:szCs w:val="28"/>
            </w:rPr>
          </w:pPr>
          <w:hyperlink w:anchor="_Toc11656184" w:history="1">
            <w:r w:rsidR="00B47181" w:rsidRPr="00B47181">
              <w:rPr>
                <w:rStyle w:val="Hyperlink"/>
                <w:rFonts w:ascii="Arial" w:hAnsi="Arial" w:cs="Arial"/>
                <w:noProof/>
                <w:sz w:val="28"/>
                <w:szCs w:val="28"/>
              </w:rPr>
              <w:t>VII.</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ATTACHMENTS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_Toc11656184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7B0941FF" w14:textId="77777777" w:rsidR="00B47181" w:rsidRPr="00B47181" w:rsidRDefault="00D64128">
          <w:pPr>
            <w:pStyle w:val="TOC2"/>
            <w:tabs>
              <w:tab w:val="left" w:pos="660"/>
              <w:tab w:val="right" w:leader="dot" w:pos="10070"/>
            </w:tabs>
            <w:rPr>
              <w:rFonts w:ascii="Arial" w:eastAsiaTheme="minorEastAsia" w:hAnsi="Arial" w:cs="Arial"/>
              <w:noProof/>
              <w:sz w:val="28"/>
              <w:szCs w:val="28"/>
            </w:rPr>
          </w:pPr>
          <w:hyperlink w:anchor="_Toc11656185" w:history="1">
            <w:r w:rsidR="00B47181" w:rsidRPr="00B47181">
              <w:rPr>
                <w:rStyle w:val="Hyperlink"/>
                <w:rFonts w:ascii="Arial" w:hAnsi="Arial" w:cs="Arial"/>
                <w:noProof/>
                <w:sz w:val="28"/>
                <w:szCs w:val="28"/>
              </w:rPr>
              <w:t>A.</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The SGV LPA Competitive Integrated Employment (CIE) Networking Chart</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_Toc11656185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2D35C95A" w14:textId="77777777" w:rsidR="00B47181" w:rsidRPr="00B47181" w:rsidRDefault="00D64128">
          <w:pPr>
            <w:pStyle w:val="TOC2"/>
            <w:tabs>
              <w:tab w:val="left" w:pos="660"/>
              <w:tab w:val="right" w:leader="dot" w:pos="10070"/>
            </w:tabs>
            <w:rPr>
              <w:rFonts w:ascii="Arial" w:eastAsiaTheme="minorEastAsia" w:hAnsi="Arial" w:cs="Arial"/>
              <w:noProof/>
              <w:sz w:val="28"/>
              <w:szCs w:val="28"/>
            </w:rPr>
          </w:pPr>
          <w:hyperlink w:anchor="_Toc11656186" w:history="1">
            <w:r w:rsidR="00B47181" w:rsidRPr="00B47181">
              <w:rPr>
                <w:rStyle w:val="Hyperlink"/>
                <w:rFonts w:ascii="Arial" w:hAnsi="Arial" w:cs="Arial"/>
                <w:noProof/>
                <w:sz w:val="28"/>
                <w:szCs w:val="28"/>
              </w:rPr>
              <w:t>B.</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Parent Brief, Person-Centered Planning: A Tool for Transition</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_Toc11656186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037A42F6" w14:textId="77777777" w:rsidR="00B47181" w:rsidRPr="00B47181" w:rsidRDefault="00D64128">
          <w:pPr>
            <w:pStyle w:val="TOC2"/>
            <w:tabs>
              <w:tab w:val="left" w:pos="880"/>
              <w:tab w:val="right" w:leader="dot" w:pos="10070"/>
            </w:tabs>
            <w:rPr>
              <w:rFonts w:ascii="Arial" w:eastAsiaTheme="minorEastAsia" w:hAnsi="Arial" w:cs="Arial"/>
              <w:noProof/>
              <w:sz w:val="28"/>
              <w:szCs w:val="28"/>
            </w:rPr>
          </w:pPr>
          <w:hyperlink w:anchor="_Toc11656187" w:history="1">
            <w:r w:rsidR="00B47181" w:rsidRPr="00B47181">
              <w:rPr>
                <w:rStyle w:val="Hyperlink"/>
                <w:rFonts w:ascii="Arial" w:hAnsi="Arial" w:cs="Arial"/>
                <w:noProof/>
                <w:sz w:val="28"/>
                <w:szCs w:val="28"/>
              </w:rPr>
              <w:t>C.</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San Gabriel/Pomona Regional Center Employment First Policy</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_Toc11656187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046792DD" w14:textId="77777777" w:rsidR="00B47181" w:rsidRPr="00B47181" w:rsidRDefault="00D64128">
          <w:pPr>
            <w:pStyle w:val="TOC2"/>
            <w:tabs>
              <w:tab w:val="left" w:pos="880"/>
              <w:tab w:val="right" w:leader="dot" w:pos="10070"/>
            </w:tabs>
            <w:rPr>
              <w:rFonts w:ascii="Arial" w:eastAsiaTheme="minorEastAsia" w:hAnsi="Arial" w:cs="Arial"/>
              <w:noProof/>
              <w:sz w:val="28"/>
              <w:szCs w:val="28"/>
            </w:rPr>
          </w:pPr>
          <w:hyperlink w:anchor="_Toc11656188" w:history="1">
            <w:r w:rsidR="00B47181" w:rsidRPr="00B47181">
              <w:rPr>
                <w:rStyle w:val="Hyperlink"/>
                <w:rFonts w:ascii="Arial" w:hAnsi="Arial" w:cs="Arial"/>
                <w:noProof/>
                <w:sz w:val="28"/>
                <w:szCs w:val="28"/>
              </w:rPr>
              <w:t>D.</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SGV LPA Member List</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_Toc11656188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1479E44E" w14:textId="77777777" w:rsidR="00B47181" w:rsidRPr="00B47181" w:rsidRDefault="00D64128">
          <w:pPr>
            <w:pStyle w:val="TOC2"/>
            <w:tabs>
              <w:tab w:val="left" w:pos="660"/>
              <w:tab w:val="right" w:leader="dot" w:pos="10070"/>
            </w:tabs>
            <w:rPr>
              <w:rFonts w:ascii="Arial" w:eastAsiaTheme="minorEastAsia" w:hAnsi="Arial" w:cs="Arial"/>
              <w:noProof/>
              <w:sz w:val="28"/>
              <w:szCs w:val="28"/>
            </w:rPr>
          </w:pPr>
          <w:hyperlink w:anchor="_Toc11656189" w:history="1">
            <w:r w:rsidR="00B47181" w:rsidRPr="00B47181">
              <w:rPr>
                <w:rStyle w:val="Hyperlink"/>
                <w:rFonts w:ascii="Arial" w:hAnsi="Arial" w:cs="Arial"/>
                <w:noProof/>
                <w:sz w:val="28"/>
                <w:szCs w:val="28"/>
              </w:rPr>
              <w:t>E.</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SGV LPA Glossary of Terms, Phrases &amp; Acronyms</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_Toc11656189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23384AC5" w14:textId="21506358" w:rsidR="00B47181" w:rsidRPr="00B47181" w:rsidRDefault="00D64128">
          <w:pPr>
            <w:pStyle w:val="TOC2"/>
            <w:tabs>
              <w:tab w:val="left" w:pos="660"/>
              <w:tab w:val="right" w:leader="dot" w:pos="10070"/>
            </w:tabs>
            <w:rPr>
              <w:rFonts w:ascii="Arial" w:eastAsiaTheme="minorEastAsia" w:hAnsi="Arial" w:cs="Arial"/>
              <w:noProof/>
              <w:sz w:val="28"/>
              <w:szCs w:val="28"/>
            </w:rPr>
          </w:pPr>
          <w:hyperlink w:anchor="_Toc11656190" w:history="1">
            <w:r w:rsidR="00B47181" w:rsidRPr="00B47181">
              <w:rPr>
                <w:rStyle w:val="Hyperlink"/>
                <w:rFonts w:ascii="Arial" w:hAnsi="Arial" w:cs="Arial"/>
                <w:noProof/>
                <w:sz w:val="28"/>
                <w:szCs w:val="28"/>
              </w:rPr>
              <w:t>F.</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California Paid Internship/Work Experience/Employment Opportunities for Individuals with Disabilities Guide</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_Toc11656190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28</w:t>
            </w:r>
            <w:r w:rsidR="00B47181" w:rsidRPr="00B47181">
              <w:rPr>
                <w:rFonts w:ascii="Arial" w:hAnsi="Arial" w:cs="Arial"/>
                <w:noProof/>
                <w:webHidden/>
                <w:sz w:val="28"/>
                <w:szCs w:val="28"/>
              </w:rPr>
              <w:fldChar w:fldCharType="end"/>
            </w:r>
          </w:hyperlink>
        </w:p>
        <w:p w14:paraId="41993784" w14:textId="77777777" w:rsidR="00B47181" w:rsidRPr="00B47181" w:rsidRDefault="00D64128">
          <w:pPr>
            <w:pStyle w:val="TOC1"/>
            <w:tabs>
              <w:tab w:val="left" w:pos="660"/>
              <w:tab w:val="right" w:leader="dot" w:pos="10070"/>
            </w:tabs>
            <w:rPr>
              <w:rFonts w:ascii="Arial" w:eastAsiaTheme="minorEastAsia" w:hAnsi="Arial" w:cs="Arial"/>
              <w:noProof/>
              <w:sz w:val="28"/>
              <w:szCs w:val="28"/>
            </w:rPr>
          </w:pPr>
          <w:hyperlink w:anchor="_Toc11656191" w:history="1">
            <w:r w:rsidR="00B47181" w:rsidRPr="00B47181">
              <w:rPr>
                <w:rStyle w:val="Hyperlink"/>
                <w:rFonts w:ascii="Arial" w:hAnsi="Arial" w:cs="Arial"/>
                <w:noProof/>
                <w:sz w:val="28"/>
                <w:szCs w:val="28"/>
              </w:rPr>
              <w:t>VIII.</w:t>
            </w:r>
            <w:r w:rsidR="00B47181" w:rsidRPr="00B47181">
              <w:rPr>
                <w:rFonts w:ascii="Arial" w:eastAsiaTheme="minorEastAsia" w:hAnsi="Arial" w:cs="Arial"/>
                <w:noProof/>
                <w:sz w:val="28"/>
                <w:szCs w:val="28"/>
              </w:rPr>
              <w:tab/>
            </w:r>
            <w:r w:rsidR="00B47181" w:rsidRPr="00B47181">
              <w:rPr>
                <w:rStyle w:val="Hyperlink"/>
                <w:rFonts w:ascii="Arial" w:hAnsi="Arial" w:cs="Arial"/>
                <w:noProof/>
                <w:sz w:val="28"/>
                <w:szCs w:val="28"/>
              </w:rPr>
              <w:t>Signature Page</w:t>
            </w:r>
            <w:r w:rsidR="00B47181" w:rsidRPr="00B47181">
              <w:rPr>
                <w:rFonts w:ascii="Arial" w:hAnsi="Arial" w:cs="Arial"/>
                <w:noProof/>
                <w:webHidden/>
                <w:sz w:val="28"/>
                <w:szCs w:val="28"/>
              </w:rPr>
              <w:tab/>
            </w:r>
            <w:r w:rsidR="00B47181" w:rsidRPr="00B47181">
              <w:rPr>
                <w:rFonts w:ascii="Arial" w:hAnsi="Arial" w:cs="Arial"/>
                <w:noProof/>
                <w:webHidden/>
                <w:sz w:val="28"/>
                <w:szCs w:val="28"/>
              </w:rPr>
              <w:fldChar w:fldCharType="begin"/>
            </w:r>
            <w:r w:rsidR="00B47181" w:rsidRPr="00B47181">
              <w:rPr>
                <w:rFonts w:ascii="Arial" w:hAnsi="Arial" w:cs="Arial"/>
                <w:noProof/>
                <w:webHidden/>
                <w:sz w:val="28"/>
                <w:szCs w:val="28"/>
              </w:rPr>
              <w:instrText xml:space="preserve"> PAGEREF _Toc11656191 \h </w:instrText>
            </w:r>
            <w:r w:rsidR="00B47181" w:rsidRPr="00B47181">
              <w:rPr>
                <w:rFonts w:ascii="Arial" w:hAnsi="Arial" w:cs="Arial"/>
                <w:noProof/>
                <w:webHidden/>
                <w:sz w:val="28"/>
                <w:szCs w:val="28"/>
              </w:rPr>
            </w:r>
            <w:r w:rsidR="00B47181" w:rsidRPr="00B47181">
              <w:rPr>
                <w:rFonts w:ascii="Arial" w:hAnsi="Arial" w:cs="Arial"/>
                <w:noProof/>
                <w:webHidden/>
                <w:sz w:val="28"/>
                <w:szCs w:val="28"/>
              </w:rPr>
              <w:fldChar w:fldCharType="separate"/>
            </w:r>
            <w:r w:rsidR="00B47181" w:rsidRPr="00B47181">
              <w:rPr>
                <w:rFonts w:ascii="Arial" w:hAnsi="Arial" w:cs="Arial"/>
                <w:noProof/>
                <w:webHidden/>
                <w:sz w:val="28"/>
                <w:szCs w:val="28"/>
              </w:rPr>
              <w:t>29</w:t>
            </w:r>
            <w:r w:rsidR="00B47181" w:rsidRPr="00B47181">
              <w:rPr>
                <w:rFonts w:ascii="Arial" w:hAnsi="Arial" w:cs="Arial"/>
                <w:noProof/>
                <w:webHidden/>
                <w:sz w:val="28"/>
                <w:szCs w:val="28"/>
              </w:rPr>
              <w:fldChar w:fldCharType="end"/>
            </w:r>
          </w:hyperlink>
        </w:p>
        <w:p w14:paraId="2DF39587" w14:textId="77777777" w:rsidR="00B47181" w:rsidRPr="00B47181" w:rsidRDefault="00B47181">
          <w:pPr>
            <w:rPr>
              <w:rFonts w:ascii="Arial" w:hAnsi="Arial" w:cs="Arial"/>
              <w:sz w:val="28"/>
              <w:szCs w:val="28"/>
            </w:rPr>
          </w:pPr>
          <w:r w:rsidRPr="00B47181">
            <w:rPr>
              <w:rFonts w:ascii="Arial" w:hAnsi="Arial" w:cs="Arial"/>
              <w:bCs/>
              <w:noProof/>
              <w:sz w:val="28"/>
              <w:szCs w:val="28"/>
            </w:rPr>
            <w:fldChar w:fldCharType="end"/>
          </w:r>
        </w:p>
      </w:sdtContent>
    </w:sdt>
    <w:p w14:paraId="74BC15F6" w14:textId="77777777" w:rsidR="00C440F8" w:rsidRPr="00B47181" w:rsidRDefault="00C440F8" w:rsidP="00463060">
      <w:pPr>
        <w:spacing w:after="0"/>
        <w:rPr>
          <w:rFonts w:ascii="Arial" w:hAnsi="Arial" w:cs="Arial"/>
          <w:b/>
          <w:sz w:val="28"/>
          <w:szCs w:val="28"/>
          <w:u w:val="single"/>
        </w:rPr>
      </w:pPr>
    </w:p>
    <w:p w14:paraId="2C3B62B6" w14:textId="0855C5B7" w:rsidR="00C440F8" w:rsidRPr="00463060" w:rsidRDefault="00C440F8" w:rsidP="00463060">
      <w:pPr>
        <w:spacing w:after="0"/>
        <w:rPr>
          <w:rFonts w:ascii="Arial" w:hAnsi="Arial" w:cs="Arial"/>
          <w:b/>
          <w:sz w:val="28"/>
          <w:szCs w:val="28"/>
          <w:u w:val="single"/>
        </w:rPr>
      </w:pPr>
    </w:p>
    <w:p w14:paraId="7D46B6E1" w14:textId="77777777" w:rsidR="00B47181" w:rsidRDefault="00B47181">
      <w:pPr>
        <w:rPr>
          <w:rFonts w:ascii="Arial" w:hAnsi="Arial" w:cs="Arial"/>
          <w:b/>
          <w:sz w:val="28"/>
          <w:szCs w:val="28"/>
          <w:u w:val="single"/>
        </w:rPr>
      </w:pPr>
      <w:r>
        <w:rPr>
          <w:rFonts w:ascii="Arial" w:hAnsi="Arial" w:cs="Arial"/>
          <w:b/>
          <w:sz w:val="28"/>
          <w:szCs w:val="28"/>
          <w:u w:val="single"/>
        </w:rPr>
        <w:br w:type="page"/>
      </w:r>
    </w:p>
    <w:p w14:paraId="1CE2E2FB" w14:textId="77777777" w:rsidR="00EB765D" w:rsidRPr="00463060" w:rsidRDefault="00B30669" w:rsidP="00463060">
      <w:pPr>
        <w:pStyle w:val="Heading1"/>
        <w:numPr>
          <w:ilvl w:val="0"/>
          <w:numId w:val="55"/>
        </w:numPr>
        <w:rPr>
          <w:rFonts w:ascii="Arial" w:hAnsi="Arial" w:cs="Arial"/>
          <w:b/>
          <w:sz w:val="28"/>
          <w:szCs w:val="28"/>
        </w:rPr>
      </w:pPr>
      <w:bookmarkStart w:id="1" w:name="_Toc11656164"/>
      <w:r w:rsidRPr="00463060">
        <w:rPr>
          <w:rFonts w:ascii="Arial" w:hAnsi="Arial" w:cs="Arial"/>
          <w:b/>
          <w:color w:val="auto"/>
          <w:sz w:val="28"/>
          <w:szCs w:val="28"/>
        </w:rPr>
        <w:lastRenderedPageBreak/>
        <w:t>INTENT/PURPOSE</w:t>
      </w:r>
      <w:bookmarkEnd w:id="1"/>
    </w:p>
    <w:p w14:paraId="472A79CB" w14:textId="77777777" w:rsidR="00463060" w:rsidRDefault="00463060" w:rsidP="00463060">
      <w:pPr>
        <w:pStyle w:val="ListParagraph"/>
        <w:spacing w:after="0"/>
        <w:ind w:left="1080"/>
        <w:rPr>
          <w:rFonts w:ascii="Arial" w:hAnsi="Arial" w:cs="Arial"/>
          <w:sz w:val="28"/>
          <w:szCs w:val="28"/>
        </w:rPr>
      </w:pPr>
    </w:p>
    <w:p w14:paraId="438F4CF1" w14:textId="77777777" w:rsidR="00EB765D" w:rsidRPr="00463060" w:rsidRDefault="0054767D" w:rsidP="00463060">
      <w:pPr>
        <w:pStyle w:val="ListParagraph"/>
        <w:spacing w:after="0"/>
        <w:ind w:left="1080"/>
        <w:rPr>
          <w:rFonts w:ascii="Arial" w:hAnsi="Arial" w:cs="Arial"/>
          <w:sz w:val="28"/>
          <w:szCs w:val="28"/>
        </w:rPr>
      </w:pPr>
      <w:r w:rsidRPr="00463060">
        <w:rPr>
          <w:rFonts w:ascii="Arial" w:hAnsi="Arial" w:cs="Arial"/>
          <w:sz w:val="28"/>
          <w:szCs w:val="28"/>
        </w:rPr>
        <w:t>The intent of the San Gabriel Valley Local Partnership Agreement (SGVLPA) is to establish a collaborative</w:t>
      </w:r>
      <w:r w:rsidR="00980487" w:rsidRPr="00463060">
        <w:rPr>
          <w:rFonts w:ascii="Arial" w:hAnsi="Arial" w:cs="Arial"/>
          <w:sz w:val="28"/>
          <w:szCs w:val="28"/>
        </w:rPr>
        <w:t xml:space="preserve"> </w:t>
      </w:r>
      <w:r w:rsidR="009478D3" w:rsidRPr="00463060">
        <w:rPr>
          <w:rFonts w:ascii="Arial" w:hAnsi="Arial" w:cs="Arial"/>
          <w:sz w:val="28"/>
          <w:szCs w:val="28"/>
        </w:rPr>
        <w:t>partnership</w:t>
      </w:r>
      <w:r w:rsidR="008B0E6A" w:rsidRPr="00463060">
        <w:rPr>
          <w:rFonts w:ascii="Arial" w:hAnsi="Arial" w:cs="Arial"/>
          <w:sz w:val="28"/>
          <w:szCs w:val="28"/>
        </w:rPr>
        <w:t xml:space="preserve"> between the local </w:t>
      </w:r>
      <w:r w:rsidRPr="00463060">
        <w:rPr>
          <w:rFonts w:ascii="Arial" w:hAnsi="Arial" w:cs="Arial"/>
          <w:sz w:val="28"/>
          <w:szCs w:val="28"/>
        </w:rPr>
        <w:t xml:space="preserve">Department of Rehabilitation (DOR), </w:t>
      </w:r>
      <w:r w:rsidR="008B0E6A" w:rsidRPr="00463060">
        <w:rPr>
          <w:rFonts w:ascii="Arial" w:hAnsi="Arial" w:cs="Arial"/>
          <w:sz w:val="28"/>
          <w:szCs w:val="28"/>
        </w:rPr>
        <w:t xml:space="preserve">the local </w:t>
      </w:r>
      <w:r w:rsidR="00760DC5" w:rsidRPr="00463060">
        <w:rPr>
          <w:rFonts w:ascii="Arial" w:hAnsi="Arial" w:cs="Arial"/>
          <w:sz w:val="28"/>
          <w:szCs w:val="28"/>
        </w:rPr>
        <w:t>Regional C</w:t>
      </w:r>
      <w:r w:rsidRPr="00463060">
        <w:rPr>
          <w:rFonts w:ascii="Arial" w:hAnsi="Arial" w:cs="Arial"/>
          <w:sz w:val="28"/>
          <w:szCs w:val="28"/>
        </w:rPr>
        <w:t>enter</w:t>
      </w:r>
      <w:r w:rsidR="00C00EFF" w:rsidRPr="00463060">
        <w:rPr>
          <w:rFonts w:ascii="Arial" w:hAnsi="Arial" w:cs="Arial"/>
          <w:sz w:val="28"/>
          <w:szCs w:val="28"/>
        </w:rPr>
        <w:t>s</w:t>
      </w:r>
      <w:r w:rsidR="00760DC5" w:rsidRPr="00463060">
        <w:rPr>
          <w:rFonts w:ascii="Arial" w:hAnsi="Arial" w:cs="Arial"/>
          <w:sz w:val="28"/>
          <w:szCs w:val="28"/>
        </w:rPr>
        <w:t xml:space="preserve"> (RC)</w:t>
      </w:r>
      <w:r w:rsidRPr="00463060">
        <w:rPr>
          <w:rFonts w:ascii="Arial" w:hAnsi="Arial" w:cs="Arial"/>
          <w:sz w:val="28"/>
          <w:szCs w:val="28"/>
        </w:rPr>
        <w:t>, and the Local Educational Agencies (LEAs)</w:t>
      </w:r>
      <w:r w:rsidR="00931174" w:rsidRPr="00463060">
        <w:rPr>
          <w:rFonts w:ascii="Arial" w:hAnsi="Arial" w:cs="Arial"/>
          <w:sz w:val="28"/>
          <w:szCs w:val="28"/>
        </w:rPr>
        <w:t>. Th</w:t>
      </w:r>
      <w:r w:rsidR="00DC472B" w:rsidRPr="00463060">
        <w:rPr>
          <w:rFonts w:ascii="Arial" w:hAnsi="Arial" w:cs="Arial"/>
          <w:sz w:val="28"/>
          <w:szCs w:val="28"/>
        </w:rPr>
        <w:t>e</w:t>
      </w:r>
      <w:r w:rsidR="00931174" w:rsidRPr="00463060">
        <w:rPr>
          <w:rFonts w:ascii="Arial" w:hAnsi="Arial" w:cs="Arial"/>
          <w:sz w:val="28"/>
          <w:szCs w:val="28"/>
        </w:rPr>
        <w:t xml:space="preserve"> SGVLPA</w:t>
      </w:r>
      <w:r w:rsidR="00F577DC" w:rsidRPr="00463060">
        <w:rPr>
          <w:rFonts w:ascii="Arial" w:hAnsi="Arial" w:cs="Arial"/>
          <w:sz w:val="28"/>
          <w:szCs w:val="28"/>
        </w:rPr>
        <w:t xml:space="preserve">’s purpose </w:t>
      </w:r>
      <w:r w:rsidR="00DC472B" w:rsidRPr="00463060">
        <w:rPr>
          <w:rFonts w:ascii="Arial" w:hAnsi="Arial" w:cs="Arial"/>
          <w:sz w:val="28"/>
          <w:szCs w:val="28"/>
        </w:rPr>
        <w:t xml:space="preserve">is to </w:t>
      </w:r>
      <w:r w:rsidR="008B0E6A" w:rsidRPr="00463060">
        <w:rPr>
          <w:rFonts w:ascii="Arial" w:hAnsi="Arial" w:cs="Arial"/>
          <w:sz w:val="28"/>
          <w:szCs w:val="28"/>
        </w:rPr>
        <w:t>prom</w:t>
      </w:r>
      <w:r w:rsidR="00DC472B" w:rsidRPr="00463060">
        <w:rPr>
          <w:rFonts w:ascii="Arial" w:hAnsi="Arial" w:cs="Arial"/>
          <w:sz w:val="28"/>
          <w:szCs w:val="28"/>
        </w:rPr>
        <w:t>ote, prepare, and enhance</w:t>
      </w:r>
      <w:r w:rsidR="003A15FB" w:rsidRPr="00463060">
        <w:rPr>
          <w:rFonts w:ascii="Arial" w:hAnsi="Arial" w:cs="Arial"/>
          <w:sz w:val="28"/>
          <w:szCs w:val="28"/>
        </w:rPr>
        <w:t xml:space="preserve"> </w:t>
      </w:r>
      <w:r w:rsidR="009478D3" w:rsidRPr="00463060">
        <w:rPr>
          <w:rFonts w:ascii="Arial" w:hAnsi="Arial" w:cs="Arial"/>
          <w:sz w:val="28"/>
          <w:szCs w:val="28"/>
        </w:rPr>
        <w:t xml:space="preserve">pathways towards </w:t>
      </w:r>
      <w:r w:rsidR="00CD7C39" w:rsidRPr="00463060">
        <w:rPr>
          <w:rFonts w:ascii="Arial" w:hAnsi="Arial" w:cs="Arial"/>
          <w:sz w:val="28"/>
          <w:szCs w:val="28"/>
        </w:rPr>
        <w:t>Competitive Integrated E</w:t>
      </w:r>
      <w:r w:rsidRPr="00463060">
        <w:rPr>
          <w:rFonts w:ascii="Arial" w:hAnsi="Arial" w:cs="Arial"/>
          <w:sz w:val="28"/>
          <w:szCs w:val="28"/>
        </w:rPr>
        <w:t xml:space="preserve">mployment </w:t>
      </w:r>
      <w:r w:rsidR="00CD7C39" w:rsidRPr="00463060">
        <w:rPr>
          <w:rFonts w:ascii="Arial" w:hAnsi="Arial" w:cs="Arial"/>
          <w:sz w:val="28"/>
          <w:szCs w:val="28"/>
        </w:rPr>
        <w:t xml:space="preserve">(CIE) </w:t>
      </w:r>
      <w:r w:rsidR="003A15FB" w:rsidRPr="00463060">
        <w:rPr>
          <w:rFonts w:ascii="Arial" w:hAnsi="Arial" w:cs="Arial"/>
          <w:sz w:val="28"/>
          <w:szCs w:val="28"/>
        </w:rPr>
        <w:t xml:space="preserve">services and </w:t>
      </w:r>
      <w:r w:rsidRPr="00463060">
        <w:rPr>
          <w:rFonts w:ascii="Arial" w:hAnsi="Arial" w:cs="Arial"/>
          <w:sz w:val="28"/>
          <w:szCs w:val="28"/>
        </w:rPr>
        <w:t xml:space="preserve">outcomes for school age youths </w:t>
      </w:r>
      <w:r w:rsidR="00D2622C" w:rsidRPr="00463060">
        <w:rPr>
          <w:rFonts w:ascii="Arial" w:hAnsi="Arial" w:cs="Arial"/>
          <w:sz w:val="28"/>
          <w:szCs w:val="28"/>
        </w:rPr>
        <w:t>(16 – 22</w:t>
      </w:r>
      <w:r w:rsidR="00F5624A" w:rsidRPr="00463060">
        <w:rPr>
          <w:rFonts w:ascii="Arial" w:hAnsi="Arial" w:cs="Arial"/>
          <w:sz w:val="28"/>
          <w:szCs w:val="28"/>
        </w:rPr>
        <w:t xml:space="preserve">) </w:t>
      </w:r>
      <w:r w:rsidRPr="00463060">
        <w:rPr>
          <w:rFonts w:ascii="Arial" w:hAnsi="Arial" w:cs="Arial"/>
          <w:sz w:val="28"/>
          <w:szCs w:val="28"/>
        </w:rPr>
        <w:t>and young adults</w:t>
      </w:r>
      <w:r w:rsidR="00D2622C" w:rsidRPr="00463060">
        <w:rPr>
          <w:rFonts w:ascii="Arial" w:hAnsi="Arial" w:cs="Arial"/>
          <w:sz w:val="28"/>
          <w:szCs w:val="28"/>
        </w:rPr>
        <w:t xml:space="preserve"> (22+)</w:t>
      </w:r>
      <w:r w:rsidRPr="00463060">
        <w:rPr>
          <w:rFonts w:ascii="Arial" w:hAnsi="Arial" w:cs="Arial"/>
          <w:sz w:val="28"/>
          <w:szCs w:val="28"/>
        </w:rPr>
        <w:t xml:space="preserve"> with intellectual disabilities/developmental disabilities (ID/DD)</w:t>
      </w:r>
      <w:r w:rsidR="00DC472B" w:rsidRPr="00463060">
        <w:rPr>
          <w:rFonts w:ascii="Arial" w:hAnsi="Arial" w:cs="Arial"/>
          <w:sz w:val="28"/>
          <w:szCs w:val="28"/>
        </w:rPr>
        <w:t>. Individuals are</w:t>
      </w:r>
      <w:r w:rsidRPr="00463060">
        <w:rPr>
          <w:rFonts w:ascii="Arial" w:hAnsi="Arial" w:cs="Arial"/>
          <w:sz w:val="28"/>
          <w:szCs w:val="28"/>
        </w:rPr>
        <w:t xml:space="preserve"> in secondary or </w:t>
      </w:r>
      <w:r w:rsidR="00DC472B" w:rsidRPr="00463060">
        <w:rPr>
          <w:rFonts w:ascii="Arial" w:hAnsi="Arial" w:cs="Arial"/>
          <w:sz w:val="28"/>
          <w:szCs w:val="28"/>
        </w:rPr>
        <w:t>post-secondary education and</w:t>
      </w:r>
      <w:r w:rsidRPr="00463060">
        <w:rPr>
          <w:rFonts w:ascii="Arial" w:hAnsi="Arial" w:cs="Arial"/>
          <w:sz w:val="28"/>
          <w:szCs w:val="28"/>
        </w:rPr>
        <w:t xml:space="preserve"> are eligible for services through DOR, RC, and LEAs. </w:t>
      </w:r>
      <w:r w:rsidR="004C6425" w:rsidRPr="00463060">
        <w:rPr>
          <w:rFonts w:ascii="Arial" w:hAnsi="Arial" w:cs="Arial"/>
          <w:sz w:val="28"/>
          <w:szCs w:val="28"/>
        </w:rPr>
        <w:t>Goals and objective</w:t>
      </w:r>
      <w:r w:rsidR="003A15FB" w:rsidRPr="00463060">
        <w:rPr>
          <w:rFonts w:ascii="Arial" w:hAnsi="Arial" w:cs="Arial"/>
          <w:sz w:val="28"/>
          <w:szCs w:val="28"/>
        </w:rPr>
        <w:t>s include but are</w:t>
      </w:r>
      <w:r w:rsidR="00DC472B" w:rsidRPr="00463060">
        <w:rPr>
          <w:rFonts w:ascii="Arial" w:hAnsi="Arial" w:cs="Arial"/>
          <w:sz w:val="28"/>
          <w:szCs w:val="28"/>
        </w:rPr>
        <w:t xml:space="preserve"> not limited </w:t>
      </w:r>
      <w:r w:rsidR="00463060" w:rsidRPr="00463060">
        <w:rPr>
          <w:rFonts w:ascii="Arial" w:hAnsi="Arial" w:cs="Arial"/>
          <w:sz w:val="28"/>
          <w:szCs w:val="28"/>
        </w:rPr>
        <w:t>to</w:t>
      </w:r>
      <w:r w:rsidR="00DC472B" w:rsidRPr="00463060">
        <w:rPr>
          <w:rFonts w:ascii="Arial" w:hAnsi="Arial" w:cs="Arial"/>
          <w:sz w:val="28"/>
          <w:szCs w:val="28"/>
        </w:rPr>
        <w:t xml:space="preserve"> educating</w:t>
      </w:r>
      <w:r w:rsidR="003A15FB" w:rsidRPr="00463060">
        <w:rPr>
          <w:rFonts w:ascii="Arial" w:hAnsi="Arial" w:cs="Arial"/>
          <w:sz w:val="28"/>
          <w:szCs w:val="28"/>
        </w:rPr>
        <w:t xml:space="preserve"> individuals </w:t>
      </w:r>
      <w:r w:rsidR="00DC472B" w:rsidRPr="00463060">
        <w:rPr>
          <w:rFonts w:ascii="Arial" w:hAnsi="Arial" w:cs="Arial"/>
          <w:sz w:val="28"/>
          <w:szCs w:val="28"/>
        </w:rPr>
        <w:t xml:space="preserve">with ID/DD </w:t>
      </w:r>
      <w:r w:rsidR="003A15FB" w:rsidRPr="00463060">
        <w:rPr>
          <w:rFonts w:ascii="Arial" w:hAnsi="Arial" w:cs="Arial"/>
          <w:sz w:val="28"/>
          <w:szCs w:val="28"/>
        </w:rPr>
        <w:t xml:space="preserve">regarding available services, educating service providers, developing consistent conceptualization of services, and increasing collaboration through the person-centered process. </w:t>
      </w:r>
    </w:p>
    <w:p w14:paraId="6B879E7A" w14:textId="77777777" w:rsidR="00341029" w:rsidRPr="00463060" w:rsidRDefault="009C7CA1" w:rsidP="00463060">
      <w:pPr>
        <w:pStyle w:val="Heading1"/>
        <w:numPr>
          <w:ilvl w:val="0"/>
          <w:numId w:val="55"/>
        </w:numPr>
        <w:rPr>
          <w:rFonts w:ascii="Arial" w:hAnsi="Arial" w:cs="Arial"/>
          <w:b/>
          <w:sz w:val="28"/>
          <w:szCs w:val="28"/>
        </w:rPr>
      </w:pPr>
      <w:bookmarkStart w:id="2" w:name="_Toc11656165"/>
      <w:r w:rsidRPr="00463060">
        <w:rPr>
          <w:rFonts w:ascii="Arial" w:hAnsi="Arial" w:cs="Arial"/>
          <w:b/>
          <w:color w:val="auto"/>
          <w:sz w:val="28"/>
          <w:szCs w:val="28"/>
        </w:rPr>
        <w:t>SAN GABRIEL VALLEY PARTNERSHIPS</w:t>
      </w:r>
      <w:bookmarkEnd w:id="2"/>
    </w:p>
    <w:p w14:paraId="4CD7A1DC" w14:textId="77777777" w:rsidR="00341029" w:rsidRPr="00463060" w:rsidRDefault="00341029" w:rsidP="00463060">
      <w:pPr>
        <w:pStyle w:val="ListParagraph"/>
        <w:spacing w:after="0"/>
        <w:ind w:left="1080"/>
        <w:rPr>
          <w:rFonts w:ascii="Arial" w:hAnsi="Arial" w:cs="Arial"/>
          <w:sz w:val="28"/>
          <w:szCs w:val="28"/>
        </w:rPr>
      </w:pPr>
    </w:p>
    <w:p w14:paraId="0769525C" w14:textId="77777777" w:rsidR="00341029" w:rsidRPr="00463060" w:rsidRDefault="00341029" w:rsidP="00463060">
      <w:pPr>
        <w:pStyle w:val="ListParagraph"/>
        <w:spacing w:after="0"/>
        <w:ind w:left="1080"/>
        <w:rPr>
          <w:rFonts w:ascii="Arial" w:hAnsi="Arial" w:cs="Arial"/>
          <w:sz w:val="28"/>
          <w:szCs w:val="28"/>
        </w:rPr>
      </w:pPr>
      <w:r w:rsidRPr="00463060">
        <w:rPr>
          <w:rFonts w:ascii="Arial" w:hAnsi="Arial" w:cs="Arial"/>
          <w:sz w:val="28"/>
          <w:szCs w:val="28"/>
        </w:rPr>
        <w:t xml:space="preserve">The SGVLPA core partnerships and community partnerships </w:t>
      </w:r>
      <w:proofErr w:type="gramStart"/>
      <w:r w:rsidRPr="00463060">
        <w:rPr>
          <w:rFonts w:ascii="Arial" w:hAnsi="Arial" w:cs="Arial"/>
          <w:sz w:val="28"/>
          <w:szCs w:val="28"/>
        </w:rPr>
        <w:t>can be identified</w:t>
      </w:r>
      <w:proofErr w:type="gramEnd"/>
      <w:r w:rsidRPr="00463060">
        <w:rPr>
          <w:rFonts w:ascii="Arial" w:hAnsi="Arial" w:cs="Arial"/>
          <w:sz w:val="28"/>
          <w:szCs w:val="28"/>
        </w:rPr>
        <w:t xml:space="preserve"> in the S</w:t>
      </w:r>
      <w:r w:rsidR="00F577DC" w:rsidRPr="00463060">
        <w:rPr>
          <w:rFonts w:ascii="Arial" w:hAnsi="Arial" w:cs="Arial"/>
          <w:sz w:val="28"/>
          <w:szCs w:val="28"/>
        </w:rPr>
        <w:t xml:space="preserve">an </w:t>
      </w:r>
      <w:r w:rsidRPr="00463060">
        <w:rPr>
          <w:rFonts w:ascii="Arial" w:hAnsi="Arial" w:cs="Arial"/>
          <w:sz w:val="28"/>
          <w:szCs w:val="28"/>
        </w:rPr>
        <w:t>G</w:t>
      </w:r>
      <w:r w:rsidR="00F577DC" w:rsidRPr="00463060">
        <w:rPr>
          <w:rFonts w:ascii="Arial" w:hAnsi="Arial" w:cs="Arial"/>
          <w:sz w:val="28"/>
          <w:szCs w:val="28"/>
        </w:rPr>
        <w:t xml:space="preserve">abriel Valley </w:t>
      </w:r>
      <w:r w:rsidRPr="00463060">
        <w:rPr>
          <w:rFonts w:ascii="Arial" w:hAnsi="Arial" w:cs="Arial"/>
          <w:sz w:val="28"/>
          <w:szCs w:val="28"/>
        </w:rPr>
        <w:t>Local Partnership for CIE Networking Chart</w:t>
      </w:r>
      <w:r w:rsidR="00E0235D" w:rsidRPr="00463060">
        <w:rPr>
          <w:rFonts w:ascii="Arial" w:hAnsi="Arial" w:cs="Arial"/>
          <w:sz w:val="28"/>
          <w:szCs w:val="28"/>
        </w:rPr>
        <w:t xml:space="preserve"> </w:t>
      </w:r>
      <w:r w:rsidRPr="00463060">
        <w:rPr>
          <w:rFonts w:ascii="Arial" w:hAnsi="Arial" w:cs="Arial"/>
          <w:sz w:val="28"/>
          <w:szCs w:val="28"/>
        </w:rPr>
        <w:t>(attachment A):</w:t>
      </w:r>
    </w:p>
    <w:p w14:paraId="6E895A4D" w14:textId="77777777" w:rsidR="00341029" w:rsidRPr="00463060" w:rsidRDefault="00E0235D" w:rsidP="00463060">
      <w:pPr>
        <w:spacing w:after="0"/>
        <w:rPr>
          <w:rFonts w:ascii="Arial" w:hAnsi="Arial" w:cs="Arial"/>
          <w:sz w:val="28"/>
          <w:szCs w:val="28"/>
        </w:rPr>
      </w:pPr>
      <w:r w:rsidRPr="00463060">
        <w:rPr>
          <w:rFonts w:ascii="Arial" w:hAnsi="Arial" w:cs="Arial"/>
          <w:sz w:val="28"/>
          <w:szCs w:val="28"/>
        </w:rPr>
        <w:tab/>
      </w:r>
    </w:p>
    <w:p w14:paraId="265A35BC" w14:textId="540AE48E" w:rsidR="00E00B8C" w:rsidRPr="00463060" w:rsidRDefault="00C94626" w:rsidP="00463060">
      <w:pPr>
        <w:pStyle w:val="ListParagraph"/>
        <w:spacing w:after="0"/>
        <w:ind w:left="1080"/>
        <w:rPr>
          <w:rFonts w:ascii="Arial" w:hAnsi="Arial" w:cs="Arial"/>
          <w:sz w:val="28"/>
          <w:szCs w:val="28"/>
        </w:rPr>
      </w:pPr>
      <w:r w:rsidRPr="00C94626">
        <w:rPr>
          <w:rFonts w:ascii="Arial" w:hAnsi="Arial" w:cs="Arial"/>
          <w:noProof/>
          <w:sz w:val="28"/>
          <w:szCs w:val="28"/>
        </w:rPr>
        <w:lastRenderedPageBreak/>
        <w:t xml:space="preserve">Click to access SCRS ILC </w:t>
      </w:r>
      <w:r w:rsidR="00E0235D" w:rsidRPr="00463060">
        <w:rPr>
          <w:rFonts w:ascii="Arial" w:hAnsi="Arial" w:cs="Arial"/>
          <w:noProof/>
          <w:sz w:val="28"/>
          <w:szCs w:val="28"/>
        </w:rPr>
        <w:drawing>
          <wp:inline distT="0" distB="0" distL="0" distR="0" wp14:anchorId="36A10072" wp14:editId="599AD806">
            <wp:extent cx="5619750" cy="4196972"/>
            <wp:effectExtent l="0" t="0" r="0" b="0"/>
            <wp:docPr id="26" name="Picture 26" descr="San Gabriel Valley Local Partnership for Competitive Integrated Employment Network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8972" cy="4203859"/>
                    </a:xfrm>
                    <a:prstGeom prst="rect">
                      <a:avLst/>
                    </a:prstGeom>
                  </pic:spPr>
                </pic:pic>
              </a:graphicData>
            </a:graphic>
          </wp:inline>
        </w:drawing>
      </w:r>
    </w:p>
    <w:p w14:paraId="6DCC2737" w14:textId="77777777" w:rsidR="009908B0" w:rsidRPr="00463060" w:rsidRDefault="009C7CA1" w:rsidP="00463060">
      <w:pPr>
        <w:pStyle w:val="Heading2"/>
        <w:ind w:left="1080"/>
        <w:rPr>
          <w:rFonts w:ascii="Arial" w:hAnsi="Arial" w:cs="Arial"/>
          <w:b/>
          <w:sz w:val="28"/>
          <w:szCs w:val="28"/>
          <w:u w:val="single"/>
        </w:rPr>
      </w:pPr>
      <w:bookmarkStart w:id="3" w:name="_Toc11656166"/>
      <w:r w:rsidRPr="00463060">
        <w:rPr>
          <w:rFonts w:ascii="Arial" w:hAnsi="Arial" w:cs="Arial"/>
          <w:b/>
          <w:color w:val="auto"/>
          <w:sz w:val="28"/>
          <w:szCs w:val="28"/>
          <w:u w:val="single"/>
        </w:rPr>
        <w:t>Core Partners</w:t>
      </w:r>
      <w:bookmarkEnd w:id="3"/>
    </w:p>
    <w:p w14:paraId="4C09527B" w14:textId="77777777" w:rsidR="0052650C" w:rsidRPr="00463060" w:rsidRDefault="009C53E9" w:rsidP="00463060">
      <w:pPr>
        <w:pStyle w:val="ListParagraph"/>
        <w:spacing w:before="240"/>
        <w:ind w:left="1080"/>
        <w:rPr>
          <w:rFonts w:ascii="Arial" w:hAnsi="Arial" w:cs="Arial"/>
          <w:sz w:val="28"/>
          <w:szCs w:val="28"/>
        </w:rPr>
      </w:pPr>
      <w:r w:rsidRPr="00463060">
        <w:rPr>
          <w:rFonts w:ascii="Arial" w:hAnsi="Arial" w:cs="Arial"/>
          <w:sz w:val="28"/>
          <w:szCs w:val="28"/>
        </w:rPr>
        <w:t>The SGVLPA core partnerships are the DOR district offices</w:t>
      </w:r>
      <w:r w:rsidR="00F577DC" w:rsidRPr="00463060">
        <w:rPr>
          <w:rFonts w:ascii="Arial" w:hAnsi="Arial" w:cs="Arial"/>
          <w:sz w:val="28"/>
          <w:szCs w:val="28"/>
        </w:rPr>
        <w:t>, Regional Center</w:t>
      </w:r>
      <w:r w:rsidR="00E00B8C" w:rsidRPr="00463060">
        <w:rPr>
          <w:rFonts w:ascii="Arial" w:hAnsi="Arial" w:cs="Arial"/>
          <w:sz w:val="28"/>
          <w:szCs w:val="28"/>
        </w:rPr>
        <w:t>s, and LEAs as follow</w:t>
      </w:r>
      <w:r w:rsidR="008D3E04" w:rsidRPr="00463060">
        <w:rPr>
          <w:rFonts w:ascii="Arial" w:hAnsi="Arial" w:cs="Arial"/>
          <w:sz w:val="28"/>
          <w:szCs w:val="28"/>
        </w:rPr>
        <w:t xml:space="preserve">s: </w:t>
      </w:r>
    </w:p>
    <w:p w14:paraId="1CAE08EF" w14:textId="6749D357" w:rsidR="0052650C" w:rsidRPr="00463060" w:rsidRDefault="0052650C" w:rsidP="00463060">
      <w:pPr>
        <w:pStyle w:val="ListParagraph"/>
        <w:numPr>
          <w:ilvl w:val="0"/>
          <w:numId w:val="7"/>
        </w:numPr>
        <w:spacing w:before="240"/>
        <w:rPr>
          <w:rFonts w:ascii="Arial" w:hAnsi="Arial" w:cs="Arial"/>
          <w:sz w:val="28"/>
          <w:szCs w:val="28"/>
        </w:rPr>
      </w:pPr>
      <w:r w:rsidRPr="00463060">
        <w:rPr>
          <w:rFonts w:ascii="Arial" w:hAnsi="Arial" w:cs="Arial"/>
          <w:sz w:val="28"/>
          <w:szCs w:val="28"/>
        </w:rPr>
        <w:t>Department of Rehabilitation Orange/San Gabriel District</w:t>
      </w:r>
      <w:r w:rsidR="00E00B8C" w:rsidRPr="00463060">
        <w:rPr>
          <w:rFonts w:ascii="Arial" w:hAnsi="Arial" w:cs="Arial"/>
          <w:sz w:val="28"/>
          <w:szCs w:val="28"/>
        </w:rPr>
        <w:t>:</w:t>
      </w:r>
      <w:r w:rsidR="00576135" w:rsidRPr="00463060">
        <w:rPr>
          <w:rFonts w:ascii="Arial" w:hAnsi="Arial" w:cs="Arial"/>
          <w:sz w:val="28"/>
          <w:szCs w:val="28"/>
        </w:rPr>
        <w:t xml:space="preserve"> </w:t>
      </w:r>
      <w:hyperlink r:id="rId25" w:tooltip="Click to access DOR " w:history="1">
        <w:r w:rsidR="00E00B8C" w:rsidRPr="00463060">
          <w:rPr>
            <w:rStyle w:val="Hyperlink"/>
            <w:rFonts w:ascii="Arial" w:hAnsi="Arial" w:cs="Arial"/>
            <w:sz w:val="28"/>
            <w:szCs w:val="28"/>
          </w:rPr>
          <w:t>http://www.dor.ca.gov/</w:t>
        </w:r>
      </w:hyperlink>
    </w:p>
    <w:p w14:paraId="5B9980E7" w14:textId="77777777" w:rsidR="0052650C" w:rsidRPr="00463060" w:rsidRDefault="0052650C" w:rsidP="00463060">
      <w:pPr>
        <w:pStyle w:val="ListParagraph"/>
        <w:numPr>
          <w:ilvl w:val="1"/>
          <w:numId w:val="7"/>
        </w:numPr>
        <w:spacing w:before="240"/>
        <w:rPr>
          <w:rFonts w:ascii="Arial" w:hAnsi="Arial" w:cs="Arial"/>
          <w:sz w:val="28"/>
          <w:szCs w:val="28"/>
        </w:rPr>
      </w:pPr>
      <w:r w:rsidRPr="00463060">
        <w:rPr>
          <w:rFonts w:ascii="Arial" w:hAnsi="Arial" w:cs="Arial"/>
          <w:sz w:val="28"/>
          <w:szCs w:val="28"/>
        </w:rPr>
        <w:t>West Covina Office</w:t>
      </w:r>
    </w:p>
    <w:p w14:paraId="2AF31415" w14:textId="77777777" w:rsidR="0052650C" w:rsidRPr="00463060" w:rsidRDefault="0052650C" w:rsidP="00463060">
      <w:pPr>
        <w:pStyle w:val="ListParagraph"/>
        <w:numPr>
          <w:ilvl w:val="1"/>
          <w:numId w:val="7"/>
        </w:numPr>
        <w:spacing w:before="240"/>
        <w:rPr>
          <w:rFonts w:ascii="Arial" w:hAnsi="Arial" w:cs="Arial"/>
          <w:sz w:val="28"/>
          <w:szCs w:val="28"/>
        </w:rPr>
      </w:pPr>
      <w:r w:rsidRPr="00463060">
        <w:rPr>
          <w:rFonts w:ascii="Arial" w:hAnsi="Arial" w:cs="Arial"/>
          <w:sz w:val="28"/>
          <w:szCs w:val="28"/>
        </w:rPr>
        <w:t>El Monte Office</w:t>
      </w:r>
    </w:p>
    <w:p w14:paraId="4A562E43" w14:textId="77777777" w:rsidR="0052650C" w:rsidRPr="00463060" w:rsidRDefault="0052650C" w:rsidP="00463060">
      <w:pPr>
        <w:pStyle w:val="ListParagraph"/>
        <w:numPr>
          <w:ilvl w:val="0"/>
          <w:numId w:val="7"/>
        </w:numPr>
        <w:spacing w:before="240"/>
        <w:rPr>
          <w:rFonts w:ascii="Arial" w:hAnsi="Arial" w:cs="Arial"/>
          <w:sz w:val="28"/>
          <w:szCs w:val="28"/>
        </w:rPr>
      </w:pPr>
      <w:r w:rsidRPr="00463060">
        <w:rPr>
          <w:rFonts w:ascii="Arial" w:hAnsi="Arial" w:cs="Arial"/>
          <w:sz w:val="28"/>
          <w:szCs w:val="28"/>
        </w:rPr>
        <w:t>Regional Centers:</w:t>
      </w:r>
    </w:p>
    <w:p w14:paraId="6739A8DD" w14:textId="6CD97B17" w:rsidR="0052650C" w:rsidRPr="00463060" w:rsidRDefault="0052650C" w:rsidP="00463060">
      <w:pPr>
        <w:pStyle w:val="ListParagraph"/>
        <w:numPr>
          <w:ilvl w:val="0"/>
          <w:numId w:val="5"/>
        </w:numPr>
        <w:spacing w:before="240"/>
        <w:rPr>
          <w:rFonts w:ascii="Arial" w:hAnsi="Arial" w:cs="Arial"/>
          <w:sz w:val="28"/>
          <w:szCs w:val="28"/>
        </w:rPr>
      </w:pPr>
      <w:r w:rsidRPr="00463060">
        <w:rPr>
          <w:rFonts w:ascii="Arial" w:hAnsi="Arial" w:cs="Arial"/>
          <w:sz w:val="28"/>
          <w:szCs w:val="28"/>
        </w:rPr>
        <w:t>San Gabriel/Pomona Regional Center</w:t>
      </w:r>
      <w:r w:rsidR="00CE006C" w:rsidRPr="00463060">
        <w:rPr>
          <w:rFonts w:ascii="Arial" w:hAnsi="Arial" w:cs="Arial"/>
          <w:sz w:val="28"/>
          <w:szCs w:val="28"/>
        </w:rPr>
        <w:t>,</w:t>
      </w:r>
      <w:r w:rsidR="005D3759" w:rsidRPr="00463060">
        <w:rPr>
          <w:rFonts w:ascii="Arial" w:hAnsi="Arial" w:cs="Arial"/>
          <w:sz w:val="28"/>
          <w:szCs w:val="28"/>
        </w:rPr>
        <w:t xml:space="preserve"> </w:t>
      </w:r>
      <w:hyperlink r:id="rId26" w:tooltip="Click to access San Gabriel/Pomona Regional Center " w:history="1">
        <w:r w:rsidR="005D3759" w:rsidRPr="00463060">
          <w:rPr>
            <w:rStyle w:val="Hyperlink"/>
            <w:rFonts w:ascii="Arial" w:hAnsi="Arial" w:cs="Arial"/>
            <w:sz w:val="28"/>
            <w:szCs w:val="28"/>
          </w:rPr>
          <w:t>http://www.sgprc.org/</w:t>
        </w:r>
      </w:hyperlink>
      <w:r w:rsidR="00CE006C" w:rsidRPr="00463060">
        <w:rPr>
          <w:rFonts w:ascii="Arial" w:hAnsi="Arial" w:cs="Arial"/>
          <w:sz w:val="28"/>
          <w:szCs w:val="28"/>
        </w:rPr>
        <w:t xml:space="preserve"> </w:t>
      </w:r>
    </w:p>
    <w:p w14:paraId="2A100F09" w14:textId="6D1A85AB" w:rsidR="0052650C" w:rsidRPr="00463060" w:rsidRDefault="0052650C" w:rsidP="00463060">
      <w:pPr>
        <w:pStyle w:val="ListParagraph"/>
        <w:numPr>
          <w:ilvl w:val="0"/>
          <w:numId w:val="5"/>
        </w:numPr>
        <w:spacing w:before="240"/>
        <w:rPr>
          <w:rFonts w:ascii="Arial" w:hAnsi="Arial" w:cs="Arial"/>
          <w:sz w:val="28"/>
          <w:szCs w:val="28"/>
        </w:rPr>
      </w:pPr>
      <w:r w:rsidRPr="00463060">
        <w:rPr>
          <w:rFonts w:ascii="Arial" w:hAnsi="Arial" w:cs="Arial"/>
          <w:sz w:val="28"/>
          <w:szCs w:val="28"/>
        </w:rPr>
        <w:t>Eastern Los Angeles Regional Center</w:t>
      </w:r>
      <w:r w:rsidR="00CE006C" w:rsidRPr="00463060">
        <w:rPr>
          <w:rFonts w:ascii="Arial" w:hAnsi="Arial" w:cs="Arial"/>
          <w:sz w:val="28"/>
          <w:szCs w:val="28"/>
        </w:rPr>
        <w:t xml:space="preserve">, </w:t>
      </w:r>
      <w:hyperlink r:id="rId27" w:tooltip="Click to access Eastern Los Angeles Regional Center" w:history="1">
        <w:r w:rsidR="00576135" w:rsidRPr="00463060">
          <w:rPr>
            <w:rStyle w:val="Hyperlink"/>
            <w:rFonts w:ascii="Arial" w:hAnsi="Arial" w:cs="Arial"/>
            <w:sz w:val="28"/>
            <w:szCs w:val="28"/>
          </w:rPr>
          <w:t>http://www.elarc.org/</w:t>
        </w:r>
      </w:hyperlink>
    </w:p>
    <w:p w14:paraId="451DA390" w14:textId="77777777" w:rsidR="0052650C" w:rsidRPr="00463060" w:rsidRDefault="0052650C" w:rsidP="00463060">
      <w:pPr>
        <w:pStyle w:val="ListParagraph"/>
        <w:numPr>
          <w:ilvl w:val="0"/>
          <w:numId w:val="7"/>
        </w:numPr>
        <w:spacing w:before="240"/>
        <w:rPr>
          <w:rFonts w:ascii="Arial" w:hAnsi="Arial" w:cs="Arial"/>
          <w:sz w:val="28"/>
          <w:szCs w:val="28"/>
        </w:rPr>
      </w:pPr>
      <w:r w:rsidRPr="00463060">
        <w:rPr>
          <w:rFonts w:ascii="Arial" w:hAnsi="Arial" w:cs="Arial"/>
          <w:sz w:val="28"/>
          <w:szCs w:val="28"/>
        </w:rPr>
        <w:t>Local Educational Agencies:</w:t>
      </w:r>
    </w:p>
    <w:p w14:paraId="1D18963E" w14:textId="2D3982E1" w:rsidR="008D3E04" w:rsidRPr="00463060" w:rsidRDefault="008D3E04"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Arcadia Unified School District</w:t>
      </w:r>
      <w:r w:rsidR="00CE006C" w:rsidRPr="00463060">
        <w:rPr>
          <w:rFonts w:ascii="Arial" w:hAnsi="Arial" w:cs="Arial"/>
          <w:sz w:val="28"/>
          <w:szCs w:val="28"/>
        </w:rPr>
        <w:t xml:space="preserve">, </w:t>
      </w:r>
      <w:hyperlink r:id="rId28" w:tooltip="Click to access Arcadia USD" w:history="1">
        <w:r w:rsidR="00CE006C" w:rsidRPr="00463060">
          <w:rPr>
            <w:rStyle w:val="Hyperlink"/>
            <w:rFonts w:ascii="Arial" w:hAnsi="Arial" w:cs="Arial"/>
            <w:sz w:val="28"/>
            <w:szCs w:val="28"/>
          </w:rPr>
          <w:t>https://www.ausd.net/</w:t>
        </w:r>
      </w:hyperlink>
    </w:p>
    <w:p w14:paraId="53489493" w14:textId="0FFB1446" w:rsidR="0052650C" w:rsidRPr="00463060" w:rsidRDefault="0052650C"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Azusa Unified School District</w:t>
      </w:r>
      <w:r w:rsidR="00CE006C" w:rsidRPr="00463060">
        <w:rPr>
          <w:rFonts w:ascii="Arial" w:hAnsi="Arial" w:cs="Arial"/>
          <w:sz w:val="28"/>
          <w:szCs w:val="28"/>
        </w:rPr>
        <w:t xml:space="preserve">, </w:t>
      </w:r>
      <w:hyperlink r:id="rId29" w:tooltip="Click to access Azusa USD" w:history="1">
        <w:r w:rsidR="00CE006C" w:rsidRPr="00463060">
          <w:rPr>
            <w:rStyle w:val="Hyperlink"/>
            <w:rFonts w:ascii="Arial" w:hAnsi="Arial" w:cs="Arial"/>
            <w:sz w:val="28"/>
            <w:szCs w:val="28"/>
            <w:shd w:val="clear" w:color="auto" w:fill="FFFFFF"/>
          </w:rPr>
          <w:t>https://ausd-ca.schoolloop.com/</w:t>
        </w:r>
      </w:hyperlink>
    </w:p>
    <w:p w14:paraId="2278B341" w14:textId="1FCBFD68" w:rsidR="008D3E04" w:rsidRPr="00463060" w:rsidRDefault="008D3E04"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Baldwin Park Unified School District</w:t>
      </w:r>
      <w:r w:rsidR="00CE006C" w:rsidRPr="00463060">
        <w:rPr>
          <w:rFonts w:ascii="Arial" w:hAnsi="Arial" w:cs="Arial"/>
          <w:sz w:val="28"/>
          <w:szCs w:val="28"/>
        </w:rPr>
        <w:t xml:space="preserve">, </w:t>
      </w:r>
      <w:hyperlink r:id="rId30" w:tooltip="Click to access Baldwin Park USD" w:history="1">
        <w:r w:rsidR="00CE006C" w:rsidRPr="00463060">
          <w:rPr>
            <w:rStyle w:val="Hyperlink"/>
            <w:rFonts w:ascii="Arial" w:hAnsi="Arial" w:cs="Arial"/>
            <w:sz w:val="28"/>
            <w:szCs w:val="28"/>
            <w:shd w:val="clear" w:color="auto" w:fill="FFFFFF"/>
          </w:rPr>
          <w:t>https://www.bpusd.net/</w:t>
        </w:r>
      </w:hyperlink>
    </w:p>
    <w:p w14:paraId="0B819504" w14:textId="7A4562F3" w:rsidR="008D3E04" w:rsidRPr="00463060" w:rsidRDefault="0052650C"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lastRenderedPageBreak/>
        <w:t>Basset</w:t>
      </w:r>
      <w:r w:rsidR="00DC472B" w:rsidRPr="00463060">
        <w:rPr>
          <w:rFonts w:ascii="Arial" w:hAnsi="Arial" w:cs="Arial"/>
          <w:sz w:val="28"/>
          <w:szCs w:val="28"/>
        </w:rPr>
        <w:t>t</w:t>
      </w:r>
      <w:r w:rsidRPr="00463060">
        <w:rPr>
          <w:rFonts w:ascii="Arial" w:hAnsi="Arial" w:cs="Arial"/>
          <w:sz w:val="28"/>
          <w:szCs w:val="28"/>
        </w:rPr>
        <w:t xml:space="preserve"> Unified School District</w:t>
      </w:r>
      <w:r w:rsidR="00CE006C" w:rsidRPr="00463060">
        <w:rPr>
          <w:rFonts w:ascii="Arial" w:hAnsi="Arial" w:cs="Arial"/>
          <w:sz w:val="28"/>
          <w:szCs w:val="28"/>
        </w:rPr>
        <w:t xml:space="preserve">, </w:t>
      </w:r>
      <w:hyperlink r:id="rId31" w:tooltip="Click to access Bassett USD" w:history="1">
        <w:r w:rsidR="00CE006C" w:rsidRPr="00463060">
          <w:rPr>
            <w:rStyle w:val="Hyperlink"/>
            <w:rFonts w:ascii="Arial" w:hAnsi="Arial" w:cs="Arial"/>
            <w:sz w:val="28"/>
            <w:szCs w:val="28"/>
            <w:shd w:val="clear" w:color="auto" w:fill="FFFFFF"/>
          </w:rPr>
          <w:t>https://www.bassettusd.org</w:t>
        </w:r>
      </w:hyperlink>
    </w:p>
    <w:p w14:paraId="053E6A1D" w14:textId="3C27DA08" w:rsidR="0052650C" w:rsidRPr="00463060" w:rsidRDefault="0052650C"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Bonita Unified School District</w:t>
      </w:r>
      <w:r w:rsidR="00CE006C" w:rsidRPr="00463060">
        <w:rPr>
          <w:rFonts w:ascii="Arial" w:hAnsi="Arial" w:cs="Arial"/>
          <w:sz w:val="28"/>
          <w:szCs w:val="28"/>
        </w:rPr>
        <w:t xml:space="preserve">, </w:t>
      </w:r>
      <w:hyperlink r:id="rId32" w:tooltip="Click to access Bonita USD" w:history="1">
        <w:r w:rsidR="00CE006C" w:rsidRPr="00463060">
          <w:rPr>
            <w:rStyle w:val="Hyperlink"/>
            <w:rFonts w:ascii="Arial" w:hAnsi="Arial" w:cs="Arial"/>
            <w:sz w:val="28"/>
            <w:szCs w:val="28"/>
          </w:rPr>
          <w:t>http://do.bonita.k12.ca.us/</w:t>
        </w:r>
      </w:hyperlink>
    </w:p>
    <w:p w14:paraId="46797BBA" w14:textId="569A185D" w:rsidR="0052650C"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Charter Oak Unified School District</w:t>
      </w:r>
      <w:r w:rsidR="00CE006C" w:rsidRPr="00463060">
        <w:rPr>
          <w:rFonts w:ascii="Arial" w:hAnsi="Arial" w:cs="Arial"/>
          <w:sz w:val="28"/>
          <w:szCs w:val="28"/>
        </w:rPr>
        <w:t xml:space="preserve">, </w:t>
      </w:r>
      <w:hyperlink r:id="rId33" w:tooltip="Click to access Charter Oak USD" w:history="1">
        <w:r w:rsidR="00CE006C" w:rsidRPr="00463060">
          <w:rPr>
            <w:rStyle w:val="Hyperlink"/>
            <w:rFonts w:ascii="Arial" w:hAnsi="Arial" w:cs="Arial"/>
            <w:sz w:val="28"/>
            <w:szCs w:val="28"/>
            <w:shd w:val="clear" w:color="auto" w:fill="FFFFFF"/>
          </w:rPr>
          <w:t>https://www.cousd.net/</w:t>
        </w:r>
      </w:hyperlink>
    </w:p>
    <w:p w14:paraId="3D8C7A51" w14:textId="5E1039C8" w:rsidR="00D2622C" w:rsidRPr="00463060" w:rsidRDefault="00D2622C"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Claremont Unified School District</w:t>
      </w:r>
      <w:r w:rsidR="00CE006C" w:rsidRPr="00463060">
        <w:rPr>
          <w:rFonts w:ascii="Arial" w:hAnsi="Arial" w:cs="Arial"/>
          <w:sz w:val="28"/>
          <w:szCs w:val="28"/>
        </w:rPr>
        <w:t xml:space="preserve">, </w:t>
      </w:r>
      <w:hyperlink r:id="rId34" w:tooltip="Click to access Claremont USD" w:history="1">
        <w:r w:rsidR="00CE006C" w:rsidRPr="00463060">
          <w:rPr>
            <w:rStyle w:val="Hyperlink"/>
            <w:rFonts w:ascii="Arial" w:hAnsi="Arial" w:cs="Arial"/>
            <w:sz w:val="28"/>
            <w:szCs w:val="28"/>
            <w:shd w:val="clear" w:color="auto" w:fill="FFFFFF"/>
          </w:rPr>
          <w:t>https://www.cusd.claremont.edu/</w:t>
        </w:r>
      </w:hyperlink>
    </w:p>
    <w:p w14:paraId="513D56E8" w14:textId="6C1BF1B7" w:rsidR="00A83F2A" w:rsidRPr="00463060" w:rsidRDefault="00DC472B"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Covina-</w:t>
      </w:r>
      <w:r w:rsidR="0052650C" w:rsidRPr="00463060">
        <w:rPr>
          <w:rFonts w:ascii="Arial" w:hAnsi="Arial" w:cs="Arial"/>
          <w:sz w:val="28"/>
          <w:szCs w:val="28"/>
        </w:rPr>
        <w:t>Valley Unified School District</w:t>
      </w:r>
      <w:r w:rsidR="00CE006C" w:rsidRPr="00463060">
        <w:rPr>
          <w:rFonts w:ascii="Arial" w:hAnsi="Arial" w:cs="Arial"/>
          <w:sz w:val="28"/>
          <w:szCs w:val="28"/>
        </w:rPr>
        <w:t xml:space="preserve">, </w:t>
      </w:r>
      <w:hyperlink r:id="rId35" w:tooltip="Click to access Covina-Valley USD" w:history="1">
        <w:r w:rsidR="00CE006C" w:rsidRPr="00463060">
          <w:rPr>
            <w:rStyle w:val="Hyperlink"/>
            <w:rFonts w:ascii="Arial" w:hAnsi="Arial" w:cs="Arial"/>
            <w:sz w:val="28"/>
            <w:szCs w:val="28"/>
            <w:shd w:val="clear" w:color="auto" w:fill="FFFFFF"/>
          </w:rPr>
          <w:t>https://www.c-vusd.org/</w:t>
        </w:r>
      </w:hyperlink>
    </w:p>
    <w:p w14:paraId="393BE82F" w14:textId="395883B1" w:rsidR="00773BC8" w:rsidRPr="00463060" w:rsidRDefault="00DC472B"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El Monte Union High</w:t>
      </w:r>
      <w:r w:rsidR="00773BC8" w:rsidRPr="00463060">
        <w:rPr>
          <w:rFonts w:ascii="Arial" w:hAnsi="Arial" w:cs="Arial"/>
          <w:sz w:val="28"/>
          <w:szCs w:val="28"/>
        </w:rPr>
        <w:t xml:space="preserve"> School District</w:t>
      </w:r>
      <w:r w:rsidR="00CE006C" w:rsidRPr="00463060">
        <w:rPr>
          <w:rFonts w:ascii="Arial" w:hAnsi="Arial" w:cs="Arial"/>
          <w:sz w:val="28"/>
          <w:szCs w:val="28"/>
        </w:rPr>
        <w:t xml:space="preserve">, </w:t>
      </w:r>
      <w:hyperlink r:id="rId36" w:tooltip="Click to access El Monte UHSD" w:history="1">
        <w:r w:rsidR="00CE006C" w:rsidRPr="00463060">
          <w:rPr>
            <w:rStyle w:val="Hyperlink"/>
            <w:rFonts w:ascii="Arial" w:hAnsi="Arial" w:cs="Arial"/>
            <w:sz w:val="28"/>
            <w:szCs w:val="28"/>
            <w:shd w:val="clear" w:color="auto" w:fill="FFFFFF"/>
          </w:rPr>
          <w:t>https://www.emuhsd.org/</w:t>
        </w:r>
      </w:hyperlink>
    </w:p>
    <w:p w14:paraId="4A472E1D" w14:textId="7DED1674" w:rsidR="0052650C" w:rsidRPr="00463060" w:rsidRDefault="0052650C"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Glendora Unified School District</w:t>
      </w:r>
      <w:r w:rsidR="00CE006C" w:rsidRPr="00463060">
        <w:rPr>
          <w:rFonts w:ascii="Arial" w:hAnsi="Arial" w:cs="Arial"/>
          <w:sz w:val="28"/>
          <w:szCs w:val="28"/>
        </w:rPr>
        <w:t xml:space="preserve">, </w:t>
      </w:r>
      <w:hyperlink r:id="rId37" w:tooltip="Click to access Glendora USD" w:history="1">
        <w:r w:rsidR="00CE006C" w:rsidRPr="00463060">
          <w:rPr>
            <w:rStyle w:val="Hyperlink"/>
            <w:rFonts w:ascii="Arial" w:hAnsi="Arial" w:cs="Arial"/>
            <w:sz w:val="28"/>
            <w:szCs w:val="28"/>
            <w:shd w:val="clear" w:color="auto" w:fill="FFFFFF"/>
          </w:rPr>
          <w:t>https://www.glendora.k12.ca.us/</w:t>
        </w:r>
      </w:hyperlink>
    </w:p>
    <w:p w14:paraId="27C0DC9D" w14:textId="3F3E43CA" w:rsidR="0052650C" w:rsidRPr="00463060" w:rsidRDefault="00DC472B"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 xml:space="preserve">Hacienda La </w:t>
      </w:r>
      <w:r w:rsidR="0052650C" w:rsidRPr="00463060">
        <w:rPr>
          <w:rFonts w:ascii="Arial" w:hAnsi="Arial" w:cs="Arial"/>
          <w:sz w:val="28"/>
          <w:szCs w:val="28"/>
        </w:rPr>
        <w:t>Puente Unified School District</w:t>
      </w:r>
      <w:r w:rsidR="00CE006C" w:rsidRPr="00463060">
        <w:rPr>
          <w:rFonts w:ascii="Arial" w:hAnsi="Arial" w:cs="Arial"/>
          <w:sz w:val="28"/>
          <w:szCs w:val="28"/>
        </w:rPr>
        <w:t xml:space="preserve">, </w:t>
      </w:r>
      <w:hyperlink r:id="rId38" w:tooltip="Click to access Hacienda La Puente USD" w:history="1">
        <w:r w:rsidR="00CE006C" w:rsidRPr="00463060">
          <w:rPr>
            <w:rStyle w:val="Hyperlink"/>
            <w:rFonts w:ascii="Arial" w:hAnsi="Arial" w:cs="Arial"/>
            <w:sz w:val="28"/>
            <w:szCs w:val="28"/>
            <w:shd w:val="clear" w:color="auto" w:fill="FFFFFF"/>
          </w:rPr>
          <w:t>https://www.hlpschools.org/</w:t>
        </w:r>
      </w:hyperlink>
    </w:p>
    <w:p w14:paraId="2CDC30DA" w14:textId="11D7BD40" w:rsidR="00773BC8"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Monrovia Unified School District</w:t>
      </w:r>
      <w:r w:rsidR="00CE006C" w:rsidRPr="00463060">
        <w:rPr>
          <w:rFonts w:ascii="Arial" w:hAnsi="Arial" w:cs="Arial"/>
          <w:sz w:val="28"/>
          <w:szCs w:val="28"/>
        </w:rPr>
        <w:t xml:space="preserve">, </w:t>
      </w:r>
      <w:hyperlink r:id="rId39" w:tooltip="Click to access Monrovia USD" w:history="1">
        <w:r w:rsidR="00CE006C" w:rsidRPr="00463060">
          <w:rPr>
            <w:rStyle w:val="Hyperlink"/>
            <w:rFonts w:ascii="Arial" w:hAnsi="Arial" w:cs="Arial"/>
            <w:sz w:val="28"/>
            <w:szCs w:val="28"/>
            <w:shd w:val="clear" w:color="auto" w:fill="FFFFFF"/>
          </w:rPr>
          <w:t>https://www.monroviaschools.net/</w:t>
        </w:r>
      </w:hyperlink>
    </w:p>
    <w:p w14:paraId="164AEF6B" w14:textId="3E7AFBA5" w:rsidR="0052650C"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Pomona Unified School District</w:t>
      </w:r>
      <w:r w:rsidR="00CE006C" w:rsidRPr="00463060">
        <w:rPr>
          <w:rFonts w:ascii="Arial" w:hAnsi="Arial" w:cs="Arial"/>
          <w:sz w:val="28"/>
          <w:szCs w:val="28"/>
        </w:rPr>
        <w:t xml:space="preserve">, </w:t>
      </w:r>
      <w:hyperlink r:id="rId40" w:tooltip="Click to access Pomona USD" w:history="1">
        <w:r w:rsidR="00796056" w:rsidRPr="00463060">
          <w:rPr>
            <w:rStyle w:val="Hyperlink"/>
            <w:rFonts w:ascii="Arial" w:hAnsi="Arial" w:cs="Arial"/>
            <w:sz w:val="28"/>
            <w:szCs w:val="28"/>
            <w:shd w:val="clear" w:color="auto" w:fill="FFFFFF"/>
          </w:rPr>
          <w:t>https://proudtobe.pusd.org/</w:t>
        </w:r>
      </w:hyperlink>
    </w:p>
    <w:p w14:paraId="53CF95A4" w14:textId="1EDCC4B0" w:rsidR="00773BC8"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Rowland Unified School District</w:t>
      </w:r>
      <w:r w:rsidR="00796056" w:rsidRPr="00463060">
        <w:rPr>
          <w:rFonts w:ascii="Arial" w:hAnsi="Arial" w:cs="Arial"/>
          <w:sz w:val="28"/>
          <w:szCs w:val="28"/>
        </w:rPr>
        <w:t xml:space="preserve">, </w:t>
      </w:r>
      <w:hyperlink r:id="rId41" w:tooltip="Click to access Rowland USD" w:history="1">
        <w:r w:rsidR="00796056" w:rsidRPr="00463060">
          <w:rPr>
            <w:rStyle w:val="Hyperlink"/>
            <w:rFonts w:ascii="Arial" w:hAnsi="Arial" w:cs="Arial"/>
            <w:sz w:val="28"/>
            <w:szCs w:val="28"/>
            <w:shd w:val="clear" w:color="auto" w:fill="FFFFFF"/>
          </w:rPr>
          <w:t>https://www.rowlandschools.org/</w:t>
        </w:r>
      </w:hyperlink>
    </w:p>
    <w:p w14:paraId="5DAC9024" w14:textId="6C1E0189" w:rsidR="00DC472B" w:rsidRPr="00463060" w:rsidRDefault="00363CC9"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San Gabriel Unified School District</w:t>
      </w:r>
      <w:r w:rsidR="00796056" w:rsidRPr="00463060">
        <w:rPr>
          <w:rFonts w:ascii="Arial" w:hAnsi="Arial" w:cs="Arial"/>
          <w:sz w:val="28"/>
          <w:szCs w:val="28"/>
        </w:rPr>
        <w:t xml:space="preserve">, </w:t>
      </w:r>
      <w:hyperlink r:id="rId42" w:tooltip="Click to access San Gabriel USD" w:history="1">
        <w:r w:rsidR="00796056" w:rsidRPr="00463060">
          <w:rPr>
            <w:rStyle w:val="Hyperlink"/>
            <w:rFonts w:ascii="Arial" w:hAnsi="Arial" w:cs="Arial"/>
            <w:sz w:val="28"/>
            <w:szCs w:val="28"/>
            <w:shd w:val="clear" w:color="auto" w:fill="FFFFFF"/>
          </w:rPr>
          <w:t>https://www.sgusd.k12.ca.us/</w:t>
        </w:r>
      </w:hyperlink>
    </w:p>
    <w:p w14:paraId="40228D92" w14:textId="10A5D65A" w:rsidR="00363CC9" w:rsidRPr="00463060" w:rsidRDefault="00DC472B"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Walnut</w:t>
      </w:r>
      <w:r w:rsidR="00796056" w:rsidRPr="00463060">
        <w:rPr>
          <w:rFonts w:ascii="Arial" w:hAnsi="Arial" w:cs="Arial"/>
          <w:sz w:val="28"/>
          <w:szCs w:val="28"/>
        </w:rPr>
        <w:t xml:space="preserve"> Valley Unified School District, </w:t>
      </w:r>
      <w:hyperlink r:id="rId43" w:tooltip="Click to access Walnut Valley USD" w:history="1">
        <w:r w:rsidR="00796056" w:rsidRPr="00463060">
          <w:rPr>
            <w:rStyle w:val="Hyperlink"/>
            <w:rFonts w:ascii="Arial" w:hAnsi="Arial" w:cs="Arial"/>
            <w:sz w:val="28"/>
            <w:szCs w:val="28"/>
            <w:shd w:val="clear" w:color="auto" w:fill="FFFFFF"/>
          </w:rPr>
          <w:t>https://www.wvusd.k12.ca.us/</w:t>
        </w:r>
      </w:hyperlink>
    </w:p>
    <w:p w14:paraId="089DE160" w14:textId="24138C52" w:rsidR="00773BC8"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West Covina Unified School District</w:t>
      </w:r>
      <w:r w:rsidR="00796056" w:rsidRPr="00463060">
        <w:rPr>
          <w:rFonts w:ascii="Arial" w:hAnsi="Arial" w:cs="Arial"/>
          <w:sz w:val="28"/>
          <w:szCs w:val="28"/>
        </w:rPr>
        <w:t xml:space="preserve">, </w:t>
      </w:r>
      <w:hyperlink r:id="rId44" w:tooltip="Click to access West Covina USD" w:history="1">
        <w:r w:rsidR="00796056" w:rsidRPr="00463060">
          <w:rPr>
            <w:rStyle w:val="Hyperlink"/>
            <w:rFonts w:ascii="Arial" w:hAnsi="Arial" w:cs="Arial"/>
            <w:sz w:val="28"/>
            <w:szCs w:val="28"/>
            <w:shd w:val="clear" w:color="auto" w:fill="FFFFFF"/>
          </w:rPr>
          <w:t>https://www.wcusd.org/</w:t>
        </w:r>
      </w:hyperlink>
    </w:p>
    <w:p w14:paraId="2BDBD05B" w14:textId="0EDBF457" w:rsidR="00773BC8" w:rsidRPr="00463060" w:rsidRDefault="00DC472B"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Whittier Union High</w:t>
      </w:r>
      <w:r w:rsidR="00796056" w:rsidRPr="00463060">
        <w:rPr>
          <w:rFonts w:ascii="Arial" w:hAnsi="Arial" w:cs="Arial"/>
          <w:sz w:val="28"/>
          <w:szCs w:val="28"/>
        </w:rPr>
        <w:t xml:space="preserve"> School District, </w:t>
      </w:r>
      <w:hyperlink r:id="rId45" w:tooltip="Click to access Whittier UHSD" w:history="1">
        <w:r w:rsidR="00796056" w:rsidRPr="00463060">
          <w:rPr>
            <w:rStyle w:val="Hyperlink"/>
            <w:rFonts w:ascii="Arial" w:hAnsi="Arial" w:cs="Arial"/>
            <w:sz w:val="28"/>
            <w:szCs w:val="28"/>
            <w:shd w:val="clear" w:color="auto" w:fill="FFFFFF"/>
          </w:rPr>
          <w:t>https://www.wuhsd.org/</w:t>
        </w:r>
      </w:hyperlink>
    </w:p>
    <w:p w14:paraId="2AD4FA8B" w14:textId="37D50832" w:rsidR="00773BC8" w:rsidRPr="00463060" w:rsidRDefault="00773BC8" w:rsidP="00463060">
      <w:pPr>
        <w:pStyle w:val="ListParagraph"/>
        <w:numPr>
          <w:ilvl w:val="0"/>
          <w:numId w:val="6"/>
        </w:numPr>
        <w:spacing w:before="240"/>
        <w:rPr>
          <w:rFonts w:ascii="Arial" w:hAnsi="Arial" w:cs="Arial"/>
          <w:sz w:val="28"/>
          <w:szCs w:val="28"/>
        </w:rPr>
      </w:pPr>
      <w:r w:rsidRPr="00463060">
        <w:rPr>
          <w:rFonts w:ascii="Arial" w:hAnsi="Arial" w:cs="Arial"/>
          <w:sz w:val="28"/>
          <w:szCs w:val="28"/>
        </w:rPr>
        <w:t>East San Gabriel Valley ROP</w:t>
      </w:r>
      <w:r w:rsidR="00796056" w:rsidRPr="00463060">
        <w:rPr>
          <w:rFonts w:ascii="Arial" w:hAnsi="Arial" w:cs="Arial"/>
          <w:sz w:val="28"/>
          <w:szCs w:val="28"/>
        </w:rPr>
        <w:t xml:space="preserve">, </w:t>
      </w:r>
      <w:hyperlink r:id="rId46" w:tooltip="Click to access East San Gabriel Valley ROP" w:history="1">
        <w:r w:rsidR="00796056" w:rsidRPr="00463060">
          <w:rPr>
            <w:rStyle w:val="Hyperlink"/>
            <w:rFonts w:ascii="Arial" w:hAnsi="Arial" w:cs="Arial"/>
            <w:sz w:val="28"/>
            <w:szCs w:val="28"/>
            <w:shd w:val="clear" w:color="auto" w:fill="FFFFFF"/>
          </w:rPr>
          <w:t>https://www.esgvrop.org/</w:t>
        </w:r>
      </w:hyperlink>
    </w:p>
    <w:p w14:paraId="479C64E9" w14:textId="77777777" w:rsidR="008358BB" w:rsidRPr="00463060" w:rsidRDefault="00EB765D" w:rsidP="00463060">
      <w:pPr>
        <w:pStyle w:val="Heading2"/>
        <w:ind w:left="1080"/>
        <w:rPr>
          <w:rFonts w:ascii="Arial" w:hAnsi="Arial" w:cs="Arial"/>
          <w:b/>
          <w:sz w:val="28"/>
          <w:szCs w:val="28"/>
          <w:u w:val="single"/>
        </w:rPr>
      </w:pPr>
      <w:bookmarkStart w:id="4" w:name="_Toc11656167"/>
      <w:r w:rsidRPr="00463060">
        <w:rPr>
          <w:rFonts w:ascii="Arial" w:hAnsi="Arial" w:cs="Arial"/>
          <w:b/>
          <w:color w:val="auto"/>
          <w:sz w:val="28"/>
          <w:szCs w:val="28"/>
          <w:u w:val="single"/>
        </w:rPr>
        <w:t>Community Partners</w:t>
      </w:r>
      <w:bookmarkEnd w:id="4"/>
    </w:p>
    <w:p w14:paraId="55D8243F" w14:textId="4CC4DBFB" w:rsidR="009908B0" w:rsidRPr="00463060" w:rsidRDefault="00980487" w:rsidP="00463060">
      <w:pPr>
        <w:pStyle w:val="ListParagraph"/>
        <w:spacing w:before="240"/>
        <w:ind w:left="1080"/>
        <w:rPr>
          <w:rFonts w:ascii="Arial" w:hAnsi="Arial" w:cs="Arial"/>
          <w:sz w:val="28"/>
          <w:szCs w:val="28"/>
        </w:rPr>
      </w:pPr>
      <w:r w:rsidRPr="00463060">
        <w:rPr>
          <w:rFonts w:ascii="Arial" w:hAnsi="Arial" w:cs="Arial"/>
          <w:sz w:val="28"/>
          <w:szCs w:val="28"/>
        </w:rPr>
        <w:t xml:space="preserve">The SGVLPA has a variety of community partners </w:t>
      </w:r>
      <w:r w:rsidR="008763B9" w:rsidRPr="00463060">
        <w:rPr>
          <w:rFonts w:ascii="Arial" w:hAnsi="Arial" w:cs="Arial"/>
          <w:sz w:val="28"/>
          <w:szCs w:val="28"/>
        </w:rPr>
        <w:t xml:space="preserve">and stakeholders </w:t>
      </w:r>
      <w:r w:rsidRPr="00463060">
        <w:rPr>
          <w:rFonts w:ascii="Arial" w:hAnsi="Arial" w:cs="Arial"/>
          <w:sz w:val="28"/>
          <w:szCs w:val="28"/>
        </w:rPr>
        <w:t xml:space="preserve">who have agreed to engage in the collaborative process in support of CIE </w:t>
      </w:r>
      <w:r w:rsidR="008763B9" w:rsidRPr="00463060">
        <w:rPr>
          <w:rFonts w:ascii="Arial" w:hAnsi="Arial" w:cs="Arial"/>
          <w:sz w:val="28"/>
          <w:szCs w:val="28"/>
        </w:rPr>
        <w:t xml:space="preserve">and </w:t>
      </w:r>
      <w:proofErr w:type="gramStart"/>
      <w:r w:rsidR="008763B9" w:rsidRPr="00463060">
        <w:rPr>
          <w:rFonts w:ascii="Arial" w:hAnsi="Arial" w:cs="Arial"/>
          <w:sz w:val="28"/>
          <w:szCs w:val="28"/>
        </w:rPr>
        <w:t>employment development program services</w:t>
      </w:r>
      <w:proofErr w:type="gramEnd"/>
      <w:r w:rsidR="008763B9" w:rsidRPr="00463060">
        <w:rPr>
          <w:rFonts w:ascii="Arial" w:hAnsi="Arial" w:cs="Arial"/>
          <w:sz w:val="28"/>
          <w:szCs w:val="28"/>
        </w:rPr>
        <w:t xml:space="preserve">. New partnerships </w:t>
      </w:r>
      <w:proofErr w:type="gramStart"/>
      <w:r w:rsidR="008763B9" w:rsidRPr="00463060">
        <w:rPr>
          <w:rFonts w:ascii="Arial" w:hAnsi="Arial" w:cs="Arial"/>
          <w:sz w:val="28"/>
          <w:szCs w:val="28"/>
        </w:rPr>
        <w:t>will continually be identified and added as the process continues</w:t>
      </w:r>
      <w:proofErr w:type="gramEnd"/>
      <w:r w:rsidR="008763B9" w:rsidRPr="00463060">
        <w:rPr>
          <w:rFonts w:ascii="Arial" w:hAnsi="Arial" w:cs="Arial"/>
          <w:sz w:val="28"/>
          <w:szCs w:val="28"/>
        </w:rPr>
        <w:t>.</w:t>
      </w:r>
      <w:r w:rsidR="009908B0" w:rsidRPr="00463060">
        <w:rPr>
          <w:rFonts w:ascii="Arial" w:hAnsi="Arial" w:cs="Arial"/>
          <w:sz w:val="28"/>
          <w:szCs w:val="28"/>
        </w:rPr>
        <w:t xml:space="preserve"> Community partners </w:t>
      </w:r>
      <w:r w:rsidR="003A39F4">
        <w:rPr>
          <w:rFonts w:ascii="Arial" w:hAnsi="Arial" w:cs="Arial"/>
          <w:sz w:val="28"/>
          <w:szCs w:val="28"/>
        </w:rPr>
        <w:t xml:space="preserve">include but are not limited </w:t>
      </w:r>
      <w:proofErr w:type="gramStart"/>
      <w:r w:rsidR="003A39F4">
        <w:rPr>
          <w:rFonts w:ascii="Arial" w:hAnsi="Arial" w:cs="Arial"/>
          <w:sz w:val="28"/>
          <w:szCs w:val="28"/>
        </w:rPr>
        <w:t>to</w:t>
      </w:r>
      <w:proofErr w:type="gramEnd"/>
      <w:r w:rsidR="003A39F4">
        <w:rPr>
          <w:rFonts w:ascii="Arial" w:hAnsi="Arial" w:cs="Arial"/>
          <w:sz w:val="28"/>
          <w:szCs w:val="28"/>
        </w:rPr>
        <w:t>:</w:t>
      </w:r>
    </w:p>
    <w:p w14:paraId="5FF36A6A" w14:textId="77777777" w:rsidR="00E00B8C" w:rsidRPr="00463060" w:rsidRDefault="00E00B8C" w:rsidP="00463060">
      <w:pPr>
        <w:pStyle w:val="ListParagraph"/>
        <w:spacing w:before="240"/>
        <w:ind w:left="1080"/>
        <w:rPr>
          <w:rFonts w:ascii="Arial" w:hAnsi="Arial" w:cs="Arial"/>
          <w:sz w:val="28"/>
          <w:szCs w:val="28"/>
        </w:rPr>
      </w:pPr>
    </w:p>
    <w:p w14:paraId="18464312" w14:textId="77777777" w:rsidR="005A7DE2" w:rsidRPr="00463060" w:rsidRDefault="00036936"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Education</w:t>
      </w:r>
      <w:r w:rsidR="005A7DE2" w:rsidRPr="00463060">
        <w:rPr>
          <w:rFonts w:ascii="Arial" w:hAnsi="Arial" w:cs="Arial"/>
          <w:sz w:val="28"/>
          <w:szCs w:val="28"/>
        </w:rPr>
        <w:t xml:space="preserve"> Providers</w:t>
      </w:r>
    </w:p>
    <w:p w14:paraId="5A87C5DB" w14:textId="4A3F092A" w:rsidR="00AD065F"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East San Gabriel Valley ROP</w:t>
      </w:r>
      <w:r w:rsidR="00796056" w:rsidRPr="00463060">
        <w:rPr>
          <w:rFonts w:ascii="Arial" w:hAnsi="Arial" w:cs="Arial"/>
          <w:sz w:val="28"/>
          <w:szCs w:val="28"/>
        </w:rPr>
        <w:t xml:space="preserve">, </w:t>
      </w:r>
      <w:hyperlink r:id="rId47" w:tooltip="Click to access East San Gabriel Valley ROP" w:history="1">
        <w:r w:rsidR="00796056" w:rsidRPr="00463060">
          <w:rPr>
            <w:rStyle w:val="Hyperlink"/>
            <w:rFonts w:ascii="Arial" w:hAnsi="Arial" w:cs="Arial"/>
            <w:sz w:val="28"/>
            <w:szCs w:val="28"/>
            <w:shd w:val="clear" w:color="auto" w:fill="FFFFFF"/>
          </w:rPr>
          <w:t>https://www.esgvrop.org/</w:t>
        </w:r>
      </w:hyperlink>
    </w:p>
    <w:p w14:paraId="25BE44DE" w14:textId="7BC0D9C6" w:rsidR="00AD065F" w:rsidRPr="00463060" w:rsidRDefault="00796056"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 xml:space="preserve">Hacienda/La Puente Adult Education, </w:t>
      </w:r>
      <w:hyperlink r:id="rId48" w:tooltip="Click to access Hacienda La Puente Adult Education" w:history="1">
        <w:r w:rsidRPr="00463060">
          <w:rPr>
            <w:rStyle w:val="Hyperlink"/>
            <w:rFonts w:ascii="Arial" w:hAnsi="Arial" w:cs="Arial"/>
            <w:sz w:val="28"/>
            <w:szCs w:val="28"/>
            <w:shd w:val="clear" w:color="auto" w:fill="FFFFFF"/>
          </w:rPr>
          <w:t>https://www.hlpae.com/</w:t>
        </w:r>
      </w:hyperlink>
    </w:p>
    <w:p w14:paraId="0F64B81E" w14:textId="7019107C" w:rsidR="00AD065F" w:rsidRPr="00463060" w:rsidRDefault="00796056"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 xml:space="preserve">Tri-Community Adult Education, </w:t>
      </w:r>
      <w:hyperlink r:id="rId49" w:tooltip="Click to access Tri-Community Adult Education" w:history="1">
        <w:r w:rsidRPr="00463060">
          <w:rPr>
            <w:rStyle w:val="Hyperlink"/>
            <w:rFonts w:ascii="Arial" w:hAnsi="Arial" w:cs="Arial"/>
            <w:sz w:val="28"/>
            <w:szCs w:val="28"/>
            <w:shd w:val="clear" w:color="auto" w:fill="FFFFFF"/>
          </w:rPr>
          <w:t>https://www.c-vusd.org/adulted</w:t>
        </w:r>
      </w:hyperlink>
    </w:p>
    <w:p w14:paraId="25F8049B" w14:textId="210F0E10" w:rsidR="00AD065F"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Citrus College</w:t>
      </w:r>
      <w:r w:rsidR="00796056" w:rsidRPr="00463060">
        <w:rPr>
          <w:rFonts w:ascii="Arial" w:hAnsi="Arial" w:cs="Arial"/>
          <w:sz w:val="28"/>
          <w:szCs w:val="28"/>
        </w:rPr>
        <w:t xml:space="preserve">, </w:t>
      </w:r>
      <w:hyperlink r:id="rId50" w:tooltip="Click to access Citrus College" w:history="1">
        <w:r w:rsidR="00796056" w:rsidRPr="00463060">
          <w:rPr>
            <w:rStyle w:val="Hyperlink"/>
            <w:rFonts w:ascii="Arial" w:hAnsi="Arial" w:cs="Arial"/>
            <w:sz w:val="28"/>
            <w:szCs w:val="28"/>
            <w:shd w:val="clear" w:color="auto" w:fill="FFFFFF"/>
          </w:rPr>
          <w:t>www.citruscollege.edu/</w:t>
        </w:r>
      </w:hyperlink>
    </w:p>
    <w:p w14:paraId="36D58081" w14:textId="0BA3CDB2" w:rsidR="00AD065F"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lastRenderedPageBreak/>
        <w:t>Mt. San Antonio Community College</w:t>
      </w:r>
      <w:r w:rsidR="00796056" w:rsidRPr="00463060">
        <w:rPr>
          <w:rFonts w:ascii="Arial" w:hAnsi="Arial" w:cs="Arial"/>
          <w:sz w:val="28"/>
          <w:szCs w:val="28"/>
        </w:rPr>
        <w:t xml:space="preserve">, </w:t>
      </w:r>
      <w:hyperlink r:id="rId51" w:tooltip="Click to access Mt. San Antonio College" w:history="1">
        <w:r w:rsidR="00515CDB" w:rsidRPr="00463060">
          <w:rPr>
            <w:rStyle w:val="Hyperlink"/>
            <w:rFonts w:ascii="Arial" w:hAnsi="Arial" w:cs="Arial"/>
            <w:sz w:val="28"/>
            <w:szCs w:val="28"/>
            <w:shd w:val="clear" w:color="auto" w:fill="FFFFFF"/>
          </w:rPr>
          <w:t>https://www.mtsac.edu/</w:t>
        </w:r>
      </w:hyperlink>
    </w:p>
    <w:p w14:paraId="37AFB8AB" w14:textId="2AE77F9F" w:rsidR="00AD065F"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Rio Hondo Community College</w:t>
      </w:r>
      <w:r w:rsidR="00515CDB" w:rsidRPr="00463060">
        <w:rPr>
          <w:rFonts w:ascii="Arial" w:hAnsi="Arial" w:cs="Arial"/>
          <w:sz w:val="28"/>
          <w:szCs w:val="28"/>
        </w:rPr>
        <w:t xml:space="preserve">, </w:t>
      </w:r>
      <w:hyperlink r:id="rId52" w:tooltip="Click to access Rio Hondo College" w:history="1">
        <w:r w:rsidR="00515CDB" w:rsidRPr="00463060">
          <w:rPr>
            <w:rStyle w:val="Hyperlink"/>
            <w:rFonts w:ascii="Arial" w:hAnsi="Arial" w:cs="Arial"/>
            <w:sz w:val="28"/>
            <w:szCs w:val="28"/>
            <w:shd w:val="clear" w:color="auto" w:fill="FFFFFF"/>
          </w:rPr>
          <w:t>https://www.riohondo.edu/</w:t>
        </w:r>
      </w:hyperlink>
    </w:p>
    <w:p w14:paraId="6B4C4FDC" w14:textId="048B4E28" w:rsidR="00AD065F"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Mt. SAC AEBG</w:t>
      </w:r>
      <w:r w:rsidR="00515CDB" w:rsidRPr="00463060">
        <w:rPr>
          <w:rFonts w:ascii="Arial" w:hAnsi="Arial" w:cs="Arial"/>
          <w:sz w:val="28"/>
          <w:szCs w:val="28"/>
        </w:rPr>
        <w:t xml:space="preserve">, </w:t>
      </w:r>
      <w:hyperlink r:id="rId53" w:tooltip="Click to access Mt. SAC AEBG" w:history="1">
        <w:r w:rsidR="00515CDB" w:rsidRPr="00463060">
          <w:rPr>
            <w:rStyle w:val="Hyperlink"/>
            <w:rFonts w:ascii="Arial" w:hAnsi="Arial" w:cs="Arial"/>
            <w:sz w:val="28"/>
            <w:szCs w:val="28"/>
          </w:rPr>
          <w:t>http://www.mtsac-rc.org/</w:t>
        </w:r>
      </w:hyperlink>
    </w:p>
    <w:p w14:paraId="69A09FA8" w14:textId="1C610206" w:rsidR="00E372EE" w:rsidRPr="00463060" w:rsidRDefault="00AD065F" w:rsidP="00463060">
      <w:pPr>
        <w:pStyle w:val="ListParagraph"/>
        <w:numPr>
          <w:ilvl w:val="0"/>
          <w:numId w:val="43"/>
        </w:numPr>
        <w:spacing w:before="240"/>
        <w:rPr>
          <w:rFonts w:ascii="Arial" w:hAnsi="Arial" w:cs="Arial"/>
          <w:sz w:val="28"/>
          <w:szCs w:val="28"/>
        </w:rPr>
      </w:pPr>
      <w:r w:rsidRPr="00463060">
        <w:rPr>
          <w:rFonts w:ascii="Arial" w:hAnsi="Arial" w:cs="Arial"/>
          <w:sz w:val="28"/>
          <w:szCs w:val="28"/>
        </w:rPr>
        <w:t>Mt. SAC IMPACT Progra</w:t>
      </w:r>
      <w:r w:rsidR="00474017" w:rsidRPr="00463060">
        <w:rPr>
          <w:rFonts w:ascii="Arial" w:hAnsi="Arial" w:cs="Arial"/>
          <w:sz w:val="28"/>
          <w:szCs w:val="28"/>
        </w:rPr>
        <w:t>m</w:t>
      </w:r>
      <w:r w:rsidR="00E372EE" w:rsidRPr="00463060">
        <w:rPr>
          <w:rFonts w:ascii="Arial" w:hAnsi="Arial" w:cs="Arial"/>
          <w:sz w:val="28"/>
          <w:szCs w:val="28"/>
        </w:rPr>
        <w:t xml:space="preserve">, </w:t>
      </w:r>
      <w:hyperlink r:id="rId54" w:tooltip="Click to access Mt. SAC IMPACT Program" w:history="1">
        <w:r w:rsidR="00E372EE" w:rsidRPr="00463060">
          <w:rPr>
            <w:rStyle w:val="Hyperlink"/>
            <w:rFonts w:ascii="Arial" w:hAnsi="Arial" w:cs="Arial"/>
            <w:sz w:val="28"/>
            <w:szCs w:val="28"/>
            <w:shd w:val="clear" w:color="auto" w:fill="FFFFFF"/>
          </w:rPr>
          <w:t>www.mtsac.edu/continuinged/</w:t>
        </w:r>
      </w:hyperlink>
    </w:p>
    <w:p w14:paraId="5219F03C" w14:textId="77777777" w:rsidR="0009495A" w:rsidRPr="00463060" w:rsidRDefault="00036936"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 xml:space="preserve">College </w:t>
      </w:r>
      <w:r w:rsidR="007665D9" w:rsidRPr="00463060">
        <w:rPr>
          <w:rFonts w:ascii="Arial" w:hAnsi="Arial" w:cs="Arial"/>
          <w:sz w:val="28"/>
          <w:szCs w:val="28"/>
        </w:rPr>
        <w:t xml:space="preserve">to Career </w:t>
      </w:r>
      <w:r w:rsidRPr="00463060">
        <w:rPr>
          <w:rFonts w:ascii="Arial" w:hAnsi="Arial" w:cs="Arial"/>
          <w:sz w:val="28"/>
          <w:szCs w:val="28"/>
        </w:rPr>
        <w:t>Support Services</w:t>
      </w:r>
    </w:p>
    <w:p w14:paraId="4821FF78" w14:textId="75FAAB4F" w:rsidR="00474017" w:rsidRPr="00463060" w:rsidRDefault="00474017" w:rsidP="00463060">
      <w:pPr>
        <w:pStyle w:val="ListParagraph"/>
        <w:numPr>
          <w:ilvl w:val="0"/>
          <w:numId w:val="44"/>
        </w:numPr>
        <w:spacing w:before="240"/>
        <w:rPr>
          <w:rFonts w:ascii="Arial" w:hAnsi="Arial" w:cs="Arial"/>
          <w:sz w:val="28"/>
          <w:szCs w:val="28"/>
        </w:rPr>
      </w:pPr>
      <w:r w:rsidRPr="00463060">
        <w:rPr>
          <w:rFonts w:ascii="Arial" w:hAnsi="Arial" w:cs="Arial"/>
          <w:sz w:val="28"/>
          <w:szCs w:val="28"/>
        </w:rPr>
        <w:t>College Connect</w:t>
      </w:r>
      <w:r w:rsidR="00E372EE" w:rsidRPr="00463060">
        <w:rPr>
          <w:rFonts w:ascii="Arial" w:hAnsi="Arial" w:cs="Arial"/>
          <w:sz w:val="28"/>
          <w:szCs w:val="28"/>
        </w:rPr>
        <w:t xml:space="preserve">, </w:t>
      </w:r>
      <w:hyperlink r:id="rId55" w:tooltip="Click to access College Connect" w:history="1">
        <w:r w:rsidR="00E372EE" w:rsidRPr="00463060">
          <w:rPr>
            <w:rStyle w:val="Hyperlink"/>
            <w:rFonts w:ascii="Arial" w:hAnsi="Arial" w:cs="Arial"/>
            <w:sz w:val="28"/>
            <w:szCs w:val="28"/>
            <w:shd w:val="clear" w:color="auto" w:fill="FFFFFF"/>
          </w:rPr>
          <w:t>https://www.collegeconnectsupport.com/</w:t>
        </w:r>
      </w:hyperlink>
    </w:p>
    <w:p w14:paraId="5B5277FB" w14:textId="656D2BFD" w:rsidR="00474017" w:rsidRPr="00463060" w:rsidRDefault="00E372EE" w:rsidP="00463060">
      <w:pPr>
        <w:pStyle w:val="ListParagraph"/>
        <w:numPr>
          <w:ilvl w:val="0"/>
          <w:numId w:val="44"/>
        </w:numPr>
        <w:spacing w:before="240"/>
        <w:rPr>
          <w:rFonts w:ascii="Arial" w:hAnsi="Arial" w:cs="Arial"/>
          <w:sz w:val="28"/>
          <w:szCs w:val="28"/>
        </w:rPr>
      </w:pPr>
      <w:r w:rsidRPr="00463060">
        <w:rPr>
          <w:rFonts w:ascii="Arial" w:hAnsi="Arial" w:cs="Arial"/>
          <w:sz w:val="28"/>
          <w:szCs w:val="28"/>
        </w:rPr>
        <w:t xml:space="preserve">Citrus College </w:t>
      </w:r>
      <w:r w:rsidR="00474017" w:rsidRPr="00463060">
        <w:rPr>
          <w:rFonts w:ascii="Arial" w:hAnsi="Arial" w:cs="Arial"/>
          <w:sz w:val="28"/>
          <w:szCs w:val="28"/>
        </w:rPr>
        <w:t>Disa</w:t>
      </w:r>
      <w:r w:rsidRPr="00463060">
        <w:rPr>
          <w:rFonts w:ascii="Arial" w:hAnsi="Arial" w:cs="Arial"/>
          <w:sz w:val="28"/>
          <w:szCs w:val="28"/>
        </w:rPr>
        <w:t xml:space="preserve">bled Student Program &amp; Services, </w:t>
      </w:r>
      <w:hyperlink r:id="rId56" w:tooltip="Click to access Citrus College " w:history="1">
        <w:r w:rsidRPr="00463060">
          <w:rPr>
            <w:rStyle w:val="Hyperlink"/>
            <w:rFonts w:ascii="Arial" w:hAnsi="Arial" w:cs="Arial"/>
            <w:sz w:val="28"/>
            <w:szCs w:val="28"/>
            <w:shd w:val="clear" w:color="auto" w:fill="FFFFFF"/>
          </w:rPr>
          <w:t>www.citruscollege.edu/stdntsrv/dsps/Pages/default.aspx</w:t>
        </w:r>
      </w:hyperlink>
      <w:r w:rsidRPr="00463060">
        <w:rPr>
          <w:rFonts w:ascii="Arial" w:hAnsi="Arial" w:cs="Arial"/>
          <w:sz w:val="28"/>
          <w:szCs w:val="28"/>
        </w:rPr>
        <w:t xml:space="preserve"> </w:t>
      </w:r>
    </w:p>
    <w:p w14:paraId="05D1CCC7" w14:textId="6E481C0D" w:rsidR="00E372EE" w:rsidRPr="00463060" w:rsidRDefault="00E372EE" w:rsidP="00463060">
      <w:pPr>
        <w:pStyle w:val="ListParagraph"/>
        <w:numPr>
          <w:ilvl w:val="0"/>
          <w:numId w:val="44"/>
        </w:numPr>
        <w:spacing w:before="240"/>
        <w:rPr>
          <w:rFonts w:ascii="Arial" w:hAnsi="Arial" w:cs="Arial"/>
          <w:sz w:val="28"/>
          <w:szCs w:val="28"/>
        </w:rPr>
      </w:pPr>
      <w:r w:rsidRPr="00463060">
        <w:rPr>
          <w:rFonts w:ascii="Arial" w:hAnsi="Arial" w:cs="Arial"/>
          <w:sz w:val="28"/>
          <w:szCs w:val="28"/>
        </w:rPr>
        <w:t>Rio Hondo</w:t>
      </w:r>
      <w:r w:rsidR="00C961EE" w:rsidRPr="00463060">
        <w:rPr>
          <w:rFonts w:ascii="Arial" w:hAnsi="Arial" w:cs="Arial"/>
          <w:sz w:val="28"/>
          <w:szCs w:val="28"/>
        </w:rPr>
        <w:t xml:space="preserve"> College</w:t>
      </w:r>
      <w:r w:rsidRPr="00463060">
        <w:rPr>
          <w:rFonts w:ascii="Arial" w:hAnsi="Arial" w:cs="Arial"/>
          <w:sz w:val="28"/>
          <w:szCs w:val="28"/>
        </w:rPr>
        <w:t xml:space="preserve"> Disabled Student Program &amp; Services, </w:t>
      </w:r>
      <w:hyperlink r:id="rId57" w:tooltip="Click to access Rio Hondo College" w:history="1">
        <w:r w:rsidRPr="00463060">
          <w:rPr>
            <w:rStyle w:val="Hyperlink"/>
            <w:rFonts w:ascii="Arial" w:hAnsi="Arial" w:cs="Arial"/>
            <w:sz w:val="28"/>
            <w:szCs w:val="28"/>
            <w:shd w:val="clear" w:color="auto" w:fill="FFFFFF"/>
          </w:rPr>
          <w:t>https://www.riohondo.edu/dsps/</w:t>
        </w:r>
      </w:hyperlink>
    </w:p>
    <w:p w14:paraId="5CA993AE" w14:textId="7FBE2D0C" w:rsidR="00474017" w:rsidRPr="00463060" w:rsidRDefault="00E00B8C" w:rsidP="00463060">
      <w:pPr>
        <w:pStyle w:val="ListParagraph"/>
        <w:numPr>
          <w:ilvl w:val="0"/>
          <w:numId w:val="44"/>
        </w:numPr>
        <w:spacing w:before="240"/>
        <w:rPr>
          <w:rFonts w:ascii="Arial" w:hAnsi="Arial" w:cs="Arial"/>
          <w:sz w:val="28"/>
          <w:szCs w:val="28"/>
        </w:rPr>
      </w:pPr>
      <w:r w:rsidRPr="00463060">
        <w:rPr>
          <w:rFonts w:ascii="Arial" w:hAnsi="Arial" w:cs="Arial"/>
          <w:sz w:val="28"/>
          <w:szCs w:val="28"/>
        </w:rPr>
        <w:t>Mt. SAC ACCESS</w:t>
      </w:r>
      <w:r w:rsidR="00474017" w:rsidRPr="00463060">
        <w:rPr>
          <w:rFonts w:ascii="Arial" w:hAnsi="Arial" w:cs="Arial"/>
          <w:sz w:val="28"/>
          <w:szCs w:val="28"/>
        </w:rPr>
        <w:t xml:space="preserve"> program</w:t>
      </w:r>
      <w:r w:rsidR="00C961EE" w:rsidRPr="00463060">
        <w:rPr>
          <w:rFonts w:ascii="Arial" w:hAnsi="Arial" w:cs="Arial"/>
          <w:sz w:val="28"/>
          <w:szCs w:val="28"/>
        </w:rPr>
        <w:t xml:space="preserve">, </w:t>
      </w:r>
      <w:hyperlink r:id="rId58" w:tooltip="Click to access Mt. SAC ACCESS Program" w:history="1">
        <w:r w:rsidR="00C961EE" w:rsidRPr="00463060">
          <w:rPr>
            <w:rStyle w:val="Hyperlink"/>
            <w:rFonts w:ascii="Arial" w:hAnsi="Arial" w:cs="Arial"/>
            <w:sz w:val="28"/>
            <w:szCs w:val="28"/>
            <w:shd w:val="clear" w:color="auto" w:fill="FFFFFF"/>
          </w:rPr>
          <w:t>www.mtsac.edu/access/</w:t>
        </w:r>
      </w:hyperlink>
    </w:p>
    <w:p w14:paraId="70936C8D" w14:textId="77777777" w:rsidR="00474017" w:rsidRPr="00463060" w:rsidRDefault="00474017"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Alternative Education/Charter/NPS</w:t>
      </w:r>
    </w:p>
    <w:p w14:paraId="62B83E1A" w14:textId="77777777" w:rsidR="00474017" w:rsidRPr="00463060" w:rsidRDefault="00E00B8C"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LACOE</w:t>
      </w:r>
      <w:r w:rsidR="00474017" w:rsidRPr="00463060">
        <w:rPr>
          <w:rFonts w:ascii="Arial" w:hAnsi="Arial" w:cs="Arial"/>
          <w:sz w:val="28"/>
          <w:szCs w:val="28"/>
        </w:rPr>
        <w:t xml:space="preserve"> Juvenile Court &amp; Community Schools</w:t>
      </w:r>
    </w:p>
    <w:p w14:paraId="51336667" w14:textId="77777777" w:rsidR="0009495A" w:rsidRPr="00463060" w:rsidRDefault="007E24FA"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Employment Services</w:t>
      </w:r>
    </w:p>
    <w:p w14:paraId="3BEC5A08" w14:textId="3F76F429" w:rsidR="00474017" w:rsidRPr="00463060" w:rsidRDefault="00CC5275"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America</w:t>
      </w:r>
      <w:r w:rsidR="00CD7C39" w:rsidRPr="00463060">
        <w:rPr>
          <w:rFonts w:ascii="Arial" w:hAnsi="Arial" w:cs="Arial"/>
          <w:sz w:val="28"/>
          <w:szCs w:val="28"/>
        </w:rPr>
        <w:t>’s</w:t>
      </w:r>
      <w:r w:rsidRPr="00463060">
        <w:rPr>
          <w:rFonts w:ascii="Arial" w:hAnsi="Arial" w:cs="Arial"/>
          <w:sz w:val="28"/>
          <w:szCs w:val="28"/>
        </w:rPr>
        <w:t xml:space="preserve"> Job Center of California (AJCC)</w:t>
      </w:r>
      <w:r w:rsidR="000E5A3A" w:rsidRPr="00463060">
        <w:rPr>
          <w:rFonts w:ascii="Arial" w:hAnsi="Arial" w:cs="Arial"/>
          <w:sz w:val="28"/>
          <w:szCs w:val="28"/>
        </w:rPr>
        <w:t xml:space="preserve">, </w:t>
      </w:r>
      <w:hyperlink r:id="rId59" w:tooltip="Click to locate an AJCC near you" w:history="1">
        <w:r w:rsidR="00C01558" w:rsidRPr="00463060">
          <w:rPr>
            <w:rStyle w:val="Hyperlink"/>
            <w:rFonts w:ascii="Arial" w:hAnsi="Arial" w:cs="Arial"/>
            <w:sz w:val="28"/>
            <w:szCs w:val="28"/>
          </w:rPr>
          <w:t>https://edd.ca.gov/Office_Locator/</w:t>
        </w:r>
      </w:hyperlink>
    </w:p>
    <w:p w14:paraId="7546ABDC" w14:textId="0B51116D" w:rsidR="00CC5275" w:rsidRPr="00463060" w:rsidRDefault="00CC5275"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Ability First</w:t>
      </w:r>
      <w:r w:rsidR="000E5A3A" w:rsidRPr="00463060">
        <w:rPr>
          <w:rFonts w:ascii="Arial" w:hAnsi="Arial" w:cs="Arial"/>
          <w:sz w:val="28"/>
          <w:szCs w:val="28"/>
        </w:rPr>
        <w:t xml:space="preserve">, </w:t>
      </w:r>
      <w:hyperlink r:id="rId60" w:tooltip="Click to access Ability First" w:history="1">
        <w:r w:rsidR="000E5A3A" w:rsidRPr="00463060">
          <w:rPr>
            <w:rStyle w:val="Hyperlink"/>
            <w:rFonts w:ascii="Arial" w:hAnsi="Arial" w:cs="Arial"/>
            <w:sz w:val="28"/>
            <w:szCs w:val="28"/>
            <w:shd w:val="clear" w:color="auto" w:fill="FFFFFF"/>
          </w:rPr>
          <w:t>https://www.abilityfirst.org/</w:t>
        </w:r>
      </w:hyperlink>
    </w:p>
    <w:p w14:paraId="333C17A6" w14:textId="7A439446" w:rsidR="00CC5275" w:rsidRPr="00463060" w:rsidRDefault="00CC5275" w:rsidP="00463060">
      <w:pPr>
        <w:pStyle w:val="ListParagraph"/>
        <w:numPr>
          <w:ilvl w:val="0"/>
          <w:numId w:val="45"/>
        </w:numPr>
        <w:spacing w:before="240"/>
        <w:rPr>
          <w:rFonts w:ascii="Arial" w:hAnsi="Arial" w:cs="Arial"/>
          <w:sz w:val="28"/>
          <w:szCs w:val="28"/>
        </w:rPr>
      </w:pPr>
      <w:proofErr w:type="spellStart"/>
      <w:r w:rsidRPr="00463060">
        <w:rPr>
          <w:rFonts w:ascii="Arial" w:hAnsi="Arial" w:cs="Arial"/>
          <w:sz w:val="28"/>
          <w:szCs w:val="28"/>
        </w:rPr>
        <w:t>LiNk</w:t>
      </w:r>
      <w:proofErr w:type="spellEnd"/>
      <w:r w:rsidRPr="00463060">
        <w:rPr>
          <w:rFonts w:ascii="Arial" w:hAnsi="Arial" w:cs="Arial"/>
          <w:sz w:val="28"/>
          <w:szCs w:val="28"/>
        </w:rPr>
        <w:t>/DTW</w:t>
      </w:r>
      <w:r w:rsidR="000E5A3A" w:rsidRPr="00463060">
        <w:rPr>
          <w:rFonts w:ascii="Arial" w:hAnsi="Arial" w:cs="Arial"/>
          <w:sz w:val="28"/>
          <w:szCs w:val="28"/>
        </w:rPr>
        <w:t xml:space="preserve">, </w:t>
      </w:r>
      <w:hyperlink r:id="rId61" w:tooltip="Click to access LiNk/DTW" w:history="1">
        <w:r w:rsidR="000E5A3A" w:rsidRPr="00463060">
          <w:rPr>
            <w:rStyle w:val="Hyperlink"/>
            <w:rFonts w:ascii="Arial" w:hAnsi="Arial" w:cs="Arial"/>
            <w:sz w:val="28"/>
            <w:szCs w:val="28"/>
          </w:rPr>
          <w:t>http://dtwgroups.com/link/</w:t>
        </w:r>
      </w:hyperlink>
    </w:p>
    <w:p w14:paraId="2364178B" w14:textId="4A544817" w:rsidR="005022FD" w:rsidRPr="00463060" w:rsidRDefault="000E5A3A"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 xml:space="preserve">Ritz Vocational, </w:t>
      </w:r>
      <w:hyperlink r:id="rId62" w:tooltip="Click to access Ritz Vocational" w:history="1">
        <w:r w:rsidRPr="00463060">
          <w:rPr>
            <w:rStyle w:val="Hyperlink"/>
            <w:rFonts w:ascii="Arial" w:hAnsi="Arial" w:cs="Arial"/>
            <w:sz w:val="28"/>
            <w:szCs w:val="28"/>
          </w:rPr>
          <w:t>http://www.ritzvocational.com/</w:t>
        </w:r>
      </w:hyperlink>
    </w:p>
    <w:p w14:paraId="51E7F9F9" w14:textId="5B18A0AE" w:rsidR="000E5A3A" w:rsidRPr="00463060" w:rsidRDefault="000E5A3A"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 xml:space="preserve">San Gabriel Valley Training Center, </w:t>
      </w:r>
      <w:hyperlink r:id="rId63" w:tooltip="Click to access the San Gabriel Valley Training Center" w:history="1">
        <w:r w:rsidRPr="00463060">
          <w:rPr>
            <w:rStyle w:val="Hyperlink"/>
            <w:rFonts w:ascii="Arial" w:hAnsi="Arial" w:cs="Arial"/>
            <w:sz w:val="28"/>
            <w:szCs w:val="28"/>
          </w:rPr>
          <w:t>http://www.sgvtc.org/</w:t>
        </w:r>
      </w:hyperlink>
    </w:p>
    <w:p w14:paraId="4B6DB46D" w14:textId="6DC3AC30" w:rsidR="00CC5275" w:rsidRPr="00463060" w:rsidRDefault="000E5A3A" w:rsidP="00463060">
      <w:pPr>
        <w:pStyle w:val="ListParagraph"/>
        <w:numPr>
          <w:ilvl w:val="0"/>
          <w:numId w:val="45"/>
        </w:numPr>
        <w:spacing w:before="240"/>
        <w:rPr>
          <w:rFonts w:ascii="Arial" w:hAnsi="Arial" w:cs="Arial"/>
          <w:sz w:val="28"/>
          <w:szCs w:val="28"/>
        </w:rPr>
      </w:pPr>
      <w:r w:rsidRPr="00463060">
        <w:rPr>
          <w:rFonts w:ascii="Arial" w:hAnsi="Arial" w:cs="Arial"/>
          <w:sz w:val="28"/>
          <w:szCs w:val="28"/>
        </w:rPr>
        <w:t xml:space="preserve">Valley Light, </w:t>
      </w:r>
      <w:hyperlink r:id="rId64" w:tooltip="Click to access Valley Light" w:history="1">
        <w:r w:rsidRPr="00463060">
          <w:rPr>
            <w:rStyle w:val="Hyperlink"/>
            <w:rFonts w:ascii="Arial" w:hAnsi="Arial" w:cs="Arial"/>
            <w:sz w:val="28"/>
            <w:szCs w:val="28"/>
          </w:rPr>
          <w:t>https://www.valleylight.org/</w:t>
        </w:r>
      </w:hyperlink>
    </w:p>
    <w:p w14:paraId="4AAF93D0" w14:textId="77777777" w:rsidR="0009495A" w:rsidRPr="00463060" w:rsidRDefault="00036936"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 xml:space="preserve">Community Resources </w:t>
      </w:r>
    </w:p>
    <w:p w14:paraId="4CC660B6" w14:textId="685467C0" w:rsidR="00CC5275" w:rsidRPr="00463060" w:rsidRDefault="00F96D99" w:rsidP="00463060">
      <w:pPr>
        <w:pStyle w:val="ListParagraph"/>
        <w:numPr>
          <w:ilvl w:val="0"/>
          <w:numId w:val="46"/>
        </w:numPr>
        <w:spacing w:before="240"/>
        <w:ind w:left="1890"/>
        <w:rPr>
          <w:rFonts w:ascii="Arial" w:hAnsi="Arial" w:cs="Arial"/>
          <w:sz w:val="28"/>
          <w:szCs w:val="28"/>
        </w:rPr>
      </w:pPr>
      <w:proofErr w:type="spellStart"/>
      <w:r w:rsidRPr="00463060">
        <w:rPr>
          <w:rFonts w:ascii="Arial" w:hAnsi="Arial" w:cs="Arial"/>
          <w:sz w:val="28"/>
          <w:szCs w:val="28"/>
        </w:rPr>
        <w:t>CaPROMISE</w:t>
      </w:r>
      <w:proofErr w:type="spellEnd"/>
      <w:r w:rsidRPr="00463060">
        <w:rPr>
          <w:rFonts w:ascii="Arial" w:hAnsi="Arial" w:cs="Arial"/>
          <w:sz w:val="28"/>
          <w:szCs w:val="28"/>
        </w:rPr>
        <w:t xml:space="preserve">, </w:t>
      </w:r>
      <w:hyperlink r:id="rId65" w:tooltip="Click to access CaPROMISE" w:history="1">
        <w:r w:rsidRPr="00463060">
          <w:rPr>
            <w:rStyle w:val="Hyperlink"/>
            <w:rFonts w:ascii="Arial" w:hAnsi="Arial" w:cs="Arial"/>
            <w:sz w:val="28"/>
            <w:szCs w:val="28"/>
            <w:shd w:val="clear" w:color="auto" w:fill="FFFFFF"/>
          </w:rPr>
          <w:t>https://www.capromise.org/</w:t>
        </w:r>
      </w:hyperlink>
    </w:p>
    <w:p w14:paraId="71791143" w14:textId="3EAA953D" w:rsidR="002918C6" w:rsidRPr="00463060" w:rsidRDefault="007A72CF" w:rsidP="00463060">
      <w:pPr>
        <w:pStyle w:val="ListParagraph"/>
        <w:numPr>
          <w:ilvl w:val="0"/>
          <w:numId w:val="46"/>
        </w:numPr>
        <w:spacing w:before="240"/>
        <w:ind w:left="1890"/>
        <w:rPr>
          <w:rStyle w:val="Hyperlink"/>
          <w:rFonts w:ascii="Arial" w:hAnsi="Arial" w:cs="Arial"/>
          <w:color w:val="auto"/>
          <w:sz w:val="28"/>
          <w:szCs w:val="28"/>
          <w:u w:val="none"/>
        </w:rPr>
      </w:pPr>
      <w:r w:rsidRPr="00463060">
        <w:rPr>
          <w:rFonts w:ascii="Arial" w:hAnsi="Arial" w:cs="Arial"/>
          <w:sz w:val="28"/>
          <w:szCs w:val="28"/>
        </w:rPr>
        <w:t>Family Resource Center</w:t>
      </w:r>
      <w:r w:rsidR="00AB78F2" w:rsidRPr="00463060">
        <w:rPr>
          <w:rFonts w:ascii="Arial" w:hAnsi="Arial" w:cs="Arial"/>
          <w:sz w:val="28"/>
          <w:szCs w:val="28"/>
        </w:rPr>
        <w:t xml:space="preserve">, </w:t>
      </w:r>
      <w:hyperlink r:id="rId66" w:tooltip="Click to access the FRCNCA" w:history="1">
        <w:r w:rsidR="00AB78F2" w:rsidRPr="00463060">
          <w:rPr>
            <w:rStyle w:val="Hyperlink"/>
            <w:rFonts w:ascii="Arial" w:hAnsi="Arial" w:cs="Arial"/>
            <w:sz w:val="28"/>
            <w:szCs w:val="28"/>
          </w:rPr>
          <w:t>http://www.frcnca.org/</w:t>
        </w:r>
      </w:hyperlink>
      <w:r w:rsidR="00AB78F2" w:rsidRPr="00463060">
        <w:rPr>
          <w:rStyle w:val="Hyperlink"/>
          <w:rFonts w:ascii="Arial" w:hAnsi="Arial" w:cs="Arial"/>
          <w:sz w:val="28"/>
          <w:szCs w:val="28"/>
        </w:rPr>
        <w:t xml:space="preserve"> </w:t>
      </w:r>
    </w:p>
    <w:p w14:paraId="4C982DCD" w14:textId="1CF77379" w:rsidR="002918C6" w:rsidRPr="00463060" w:rsidRDefault="002918C6" w:rsidP="00463060">
      <w:pPr>
        <w:pStyle w:val="ListParagraph"/>
        <w:numPr>
          <w:ilvl w:val="0"/>
          <w:numId w:val="46"/>
        </w:numPr>
        <w:spacing w:before="240"/>
        <w:ind w:left="1890"/>
        <w:rPr>
          <w:rStyle w:val="Hyperlink"/>
          <w:rFonts w:ascii="Arial" w:hAnsi="Arial" w:cs="Arial"/>
          <w:color w:val="auto"/>
          <w:sz w:val="28"/>
          <w:szCs w:val="28"/>
          <w:u w:val="none"/>
        </w:rPr>
      </w:pPr>
      <w:r w:rsidRPr="00463060">
        <w:rPr>
          <w:rStyle w:val="Hyperlink"/>
          <w:rFonts w:ascii="Arial" w:hAnsi="Arial" w:cs="Arial"/>
          <w:color w:val="auto"/>
          <w:sz w:val="28"/>
          <w:szCs w:val="28"/>
          <w:u w:val="none"/>
        </w:rPr>
        <w:t xml:space="preserve">Social Security Administration, </w:t>
      </w:r>
      <w:hyperlink r:id="rId67" w:tooltip="Click to access SSA" w:history="1">
        <w:r w:rsidRPr="00463060">
          <w:rPr>
            <w:rStyle w:val="Hyperlink"/>
            <w:rFonts w:ascii="Arial" w:hAnsi="Arial" w:cs="Arial"/>
            <w:sz w:val="28"/>
            <w:szCs w:val="28"/>
          </w:rPr>
          <w:t>https://www.ssa.gov/</w:t>
        </w:r>
      </w:hyperlink>
    </w:p>
    <w:p w14:paraId="0521F20F" w14:textId="32138791" w:rsidR="002918C6" w:rsidRPr="00463060" w:rsidRDefault="002918C6" w:rsidP="00463060">
      <w:pPr>
        <w:pStyle w:val="ListParagraph"/>
        <w:numPr>
          <w:ilvl w:val="0"/>
          <w:numId w:val="46"/>
        </w:numPr>
        <w:spacing w:before="240"/>
        <w:ind w:left="1890"/>
        <w:rPr>
          <w:rStyle w:val="Hyperlink"/>
          <w:rFonts w:ascii="Arial" w:hAnsi="Arial" w:cs="Arial"/>
          <w:color w:val="auto"/>
          <w:sz w:val="28"/>
          <w:szCs w:val="28"/>
          <w:u w:val="none"/>
        </w:rPr>
      </w:pPr>
      <w:r w:rsidRPr="00463060">
        <w:rPr>
          <w:rStyle w:val="Hyperlink"/>
          <w:rFonts w:ascii="Arial" w:hAnsi="Arial" w:cs="Arial"/>
          <w:color w:val="auto"/>
          <w:sz w:val="28"/>
          <w:szCs w:val="28"/>
          <w:u w:val="none"/>
        </w:rPr>
        <w:t xml:space="preserve">Service Center for Independent Life, </w:t>
      </w:r>
      <w:hyperlink r:id="rId68" w:tooltip="Click to access SCIL ILC" w:history="1">
        <w:r w:rsidRPr="00463060">
          <w:rPr>
            <w:rStyle w:val="Hyperlink"/>
            <w:rFonts w:ascii="Arial" w:hAnsi="Arial" w:cs="Arial"/>
            <w:sz w:val="28"/>
            <w:szCs w:val="28"/>
          </w:rPr>
          <w:t>http://www.scil-ilc.org/</w:t>
        </w:r>
      </w:hyperlink>
    </w:p>
    <w:p w14:paraId="024FE219" w14:textId="5FBAC6A9" w:rsidR="00AB78F2" w:rsidRPr="00463060" w:rsidRDefault="00AB78F2" w:rsidP="00463060">
      <w:pPr>
        <w:pStyle w:val="ListParagraph"/>
        <w:numPr>
          <w:ilvl w:val="0"/>
          <w:numId w:val="46"/>
        </w:numPr>
        <w:spacing w:before="240"/>
        <w:ind w:left="1890"/>
        <w:rPr>
          <w:rFonts w:ascii="Arial" w:hAnsi="Arial" w:cs="Arial"/>
          <w:sz w:val="28"/>
          <w:szCs w:val="28"/>
        </w:rPr>
      </w:pPr>
      <w:r w:rsidRPr="00463060">
        <w:rPr>
          <w:rStyle w:val="Hyperlink"/>
          <w:rFonts w:ascii="Arial" w:hAnsi="Arial" w:cs="Arial"/>
          <w:color w:val="auto"/>
          <w:sz w:val="28"/>
          <w:szCs w:val="28"/>
          <w:u w:val="none"/>
        </w:rPr>
        <w:t xml:space="preserve">Southern California Resources for Independent Living, </w:t>
      </w:r>
      <w:hyperlink r:id="rId69" w:tooltip="Click to access SCRS ILC" w:history="1">
        <w:r w:rsidRPr="00463060">
          <w:rPr>
            <w:rStyle w:val="Hyperlink"/>
            <w:rFonts w:ascii="Arial" w:hAnsi="Arial" w:cs="Arial"/>
            <w:sz w:val="28"/>
            <w:szCs w:val="28"/>
          </w:rPr>
          <w:t>http://www.scrs-ilc.org/</w:t>
        </w:r>
      </w:hyperlink>
    </w:p>
    <w:p w14:paraId="4DA198D8" w14:textId="2FA54D15" w:rsidR="007A72CF" w:rsidRPr="00463060" w:rsidRDefault="00C01558" w:rsidP="00463060">
      <w:pPr>
        <w:pStyle w:val="ListParagraph"/>
        <w:numPr>
          <w:ilvl w:val="0"/>
          <w:numId w:val="46"/>
        </w:numPr>
        <w:spacing w:before="240"/>
        <w:ind w:left="1890"/>
        <w:rPr>
          <w:rFonts w:ascii="Arial" w:hAnsi="Arial" w:cs="Arial"/>
          <w:sz w:val="28"/>
          <w:szCs w:val="28"/>
        </w:rPr>
      </w:pPr>
      <w:r w:rsidRPr="00463060">
        <w:rPr>
          <w:rFonts w:ascii="Arial" w:hAnsi="Arial" w:cs="Arial"/>
          <w:sz w:val="28"/>
          <w:szCs w:val="28"/>
        </w:rPr>
        <w:t>The Parents’</w:t>
      </w:r>
      <w:r w:rsidR="007A72CF" w:rsidRPr="00463060">
        <w:rPr>
          <w:rFonts w:ascii="Arial" w:hAnsi="Arial" w:cs="Arial"/>
          <w:sz w:val="28"/>
          <w:szCs w:val="28"/>
        </w:rPr>
        <w:t xml:space="preserve"> Place</w:t>
      </w:r>
      <w:r w:rsidR="00AB78F2" w:rsidRPr="00463060">
        <w:rPr>
          <w:rFonts w:ascii="Arial" w:hAnsi="Arial" w:cs="Arial"/>
          <w:sz w:val="28"/>
          <w:szCs w:val="28"/>
        </w:rPr>
        <w:t xml:space="preserve">, </w:t>
      </w:r>
      <w:hyperlink r:id="rId70" w:tooltip="Click to access the Parents' Place" w:history="1">
        <w:r w:rsidR="002918C6" w:rsidRPr="00463060">
          <w:rPr>
            <w:rStyle w:val="Hyperlink"/>
            <w:rFonts w:ascii="Arial" w:hAnsi="Arial" w:cs="Arial"/>
            <w:sz w:val="28"/>
            <w:szCs w:val="28"/>
            <w:shd w:val="clear" w:color="auto" w:fill="FFFFFF"/>
          </w:rPr>
          <w:t>https://www.parentsplacefrc.com</w:t>
        </w:r>
      </w:hyperlink>
      <w:r w:rsidR="002918C6" w:rsidRPr="00463060">
        <w:rPr>
          <w:rFonts w:ascii="Arial" w:hAnsi="Arial" w:cs="Arial"/>
          <w:sz w:val="28"/>
          <w:szCs w:val="28"/>
          <w:shd w:val="clear" w:color="auto" w:fill="FFFFFF"/>
        </w:rPr>
        <w:t xml:space="preserve"> </w:t>
      </w:r>
      <w:r w:rsidR="002918C6" w:rsidRPr="00463060">
        <w:rPr>
          <w:rFonts w:ascii="Arial" w:hAnsi="Arial" w:cs="Arial"/>
          <w:sz w:val="28"/>
          <w:szCs w:val="28"/>
        </w:rPr>
        <w:t xml:space="preserve"> </w:t>
      </w:r>
    </w:p>
    <w:p w14:paraId="4B71866A" w14:textId="77777777" w:rsidR="005B6134" w:rsidRPr="00463060" w:rsidRDefault="005B6134" w:rsidP="00463060">
      <w:pPr>
        <w:pStyle w:val="ListParagraph"/>
        <w:numPr>
          <w:ilvl w:val="0"/>
          <w:numId w:val="46"/>
        </w:numPr>
        <w:spacing w:before="240"/>
        <w:ind w:left="1890"/>
        <w:rPr>
          <w:rFonts w:ascii="Arial" w:hAnsi="Arial" w:cs="Arial"/>
          <w:sz w:val="28"/>
          <w:szCs w:val="28"/>
        </w:rPr>
      </w:pPr>
      <w:r w:rsidRPr="00463060">
        <w:rPr>
          <w:rFonts w:ascii="Arial" w:hAnsi="Arial" w:cs="Arial"/>
          <w:sz w:val="28"/>
          <w:szCs w:val="28"/>
        </w:rPr>
        <w:t>Thompson Policy Institute</w:t>
      </w:r>
      <w:r w:rsidR="00F96D99" w:rsidRPr="00463060">
        <w:rPr>
          <w:rFonts w:ascii="Arial" w:hAnsi="Arial" w:cs="Arial"/>
          <w:sz w:val="28"/>
          <w:szCs w:val="28"/>
        </w:rPr>
        <w:t xml:space="preserve">, </w:t>
      </w:r>
    </w:p>
    <w:p w14:paraId="5D3E6939" w14:textId="514070EB" w:rsidR="00F96D99" w:rsidRPr="00463060" w:rsidRDefault="00D64128" w:rsidP="00463060">
      <w:pPr>
        <w:pStyle w:val="ListParagraph"/>
        <w:spacing w:before="240"/>
        <w:ind w:left="1890"/>
        <w:rPr>
          <w:rFonts w:ascii="Arial" w:hAnsi="Arial" w:cs="Arial"/>
          <w:sz w:val="28"/>
          <w:szCs w:val="28"/>
        </w:rPr>
      </w:pPr>
      <w:hyperlink r:id="rId71" w:tooltip="Click to access the Thompson Policy Institute" w:history="1">
        <w:r w:rsidR="00F96D99" w:rsidRPr="00463060">
          <w:rPr>
            <w:rStyle w:val="Hyperlink"/>
            <w:rFonts w:ascii="Arial" w:hAnsi="Arial" w:cs="Arial"/>
            <w:sz w:val="28"/>
            <w:szCs w:val="28"/>
          </w:rPr>
          <w:t>https://www.chapman.edu/education/centers-and-partnerships/thompson-policy-institute/index.aspx</w:t>
        </w:r>
      </w:hyperlink>
    </w:p>
    <w:p w14:paraId="3E578BF2" w14:textId="77777777" w:rsidR="005022FD" w:rsidRPr="00463060" w:rsidRDefault="0009495A" w:rsidP="00463060">
      <w:pPr>
        <w:pStyle w:val="ListParagraph"/>
        <w:numPr>
          <w:ilvl w:val="0"/>
          <w:numId w:val="8"/>
        </w:numPr>
        <w:spacing w:before="240"/>
        <w:rPr>
          <w:rFonts w:ascii="Arial" w:hAnsi="Arial" w:cs="Arial"/>
          <w:sz w:val="28"/>
          <w:szCs w:val="28"/>
        </w:rPr>
      </w:pPr>
      <w:r w:rsidRPr="00463060">
        <w:rPr>
          <w:rFonts w:ascii="Arial" w:hAnsi="Arial" w:cs="Arial"/>
          <w:sz w:val="28"/>
          <w:szCs w:val="28"/>
        </w:rPr>
        <w:t xml:space="preserve">Business </w:t>
      </w:r>
      <w:r w:rsidR="005022FD" w:rsidRPr="00463060">
        <w:rPr>
          <w:rFonts w:ascii="Arial" w:hAnsi="Arial" w:cs="Arial"/>
          <w:sz w:val="28"/>
          <w:szCs w:val="28"/>
        </w:rPr>
        <w:t>Partners</w:t>
      </w:r>
    </w:p>
    <w:p w14:paraId="3FA08D65" w14:textId="77777777" w:rsidR="005022FD" w:rsidRPr="00463060" w:rsidRDefault="005022FD" w:rsidP="00463060">
      <w:pPr>
        <w:pStyle w:val="ListParagraph"/>
        <w:numPr>
          <w:ilvl w:val="0"/>
          <w:numId w:val="47"/>
        </w:numPr>
        <w:spacing w:before="240"/>
        <w:ind w:left="1980" w:hanging="450"/>
        <w:rPr>
          <w:rFonts w:ascii="Arial" w:hAnsi="Arial" w:cs="Arial"/>
          <w:sz w:val="28"/>
          <w:szCs w:val="28"/>
        </w:rPr>
      </w:pPr>
      <w:r w:rsidRPr="00463060">
        <w:rPr>
          <w:rFonts w:ascii="Arial" w:hAnsi="Arial" w:cs="Arial"/>
          <w:sz w:val="28"/>
          <w:szCs w:val="28"/>
        </w:rPr>
        <w:lastRenderedPageBreak/>
        <w:t>CVS</w:t>
      </w:r>
      <w:r w:rsidR="00C04D92" w:rsidRPr="00463060">
        <w:rPr>
          <w:rFonts w:ascii="Arial" w:hAnsi="Arial" w:cs="Arial"/>
          <w:sz w:val="28"/>
          <w:szCs w:val="28"/>
        </w:rPr>
        <w:t xml:space="preserve"> (locations vary)</w:t>
      </w:r>
    </w:p>
    <w:p w14:paraId="0D5D244D" w14:textId="77777777" w:rsidR="00BA76D9" w:rsidRPr="00463060" w:rsidRDefault="00BA76D9" w:rsidP="00463060">
      <w:pPr>
        <w:pStyle w:val="ListParagraph"/>
        <w:numPr>
          <w:ilvl w:val="0"/>
          <w:numId w:val="47"/>
        </w:numPr>
        <w:spacing w:before="240"/>
        <w:ind w:left="1980" w:hanging="450"/>
        <w:rPr>
          <w:rFonts w:ascii="Arial" w:hAnsi="Arial" w:cs="Arial"/>
          <w:sz w:val="28"/>
          <w:szCs w:val="28"/>
        </w:rPr>
      </w:pPr>
      <w:proofErr w:type="spellStart"/>
      <w:r w:rsidRPr="00463060">
        <w:rPr>
          <w:rFonts w:ascii="Arial" w:hAnsi="Arial" w:cs="Arial"/>
          <w:sz w:val="28"/>
          <w:szCs w:val="28"/>
        </w:rPr>
        <w:t>ReadyPac</w:t>
      </w:r>
      <w:proofErr w:type="spellEnd"/>
    </w:p>
    <w:p w14:paraId="494651D3" w14:textId="77777777" w:rsidR="005022FD" w:rsidRPr="00463060" w:rsidRDefault="005022FD" w:rsidP="00463060">
      <w:pPr>
        <w:pStyle w:val="ListParagraph"/>
        <w:numPr>
          <w:ilvl w:val="0"/>
          <w:numId w:val="47"/>
        </w:numPr>
        <w:spacing w:before="240"/>
        <w:ind w:left="1980" w:hanging="450"/>
        <w:rPr>
          <w:rFonts w:ascii="Arial" w:hAnsi="Arial" w:cs="Arial"/>
          <w:sz w:val="28"/>
          <w:szCs w:val="28"/>
        </w:rPr>
      </w:pPr>
      <w:r w:rsidRPr="00463060">
        <w:rPr>
          <w:rFonts w:ascii="Arial" w:hAnsi="Arial" w:cs="Arial"/>
          <w:sz w:val="28"/>
          <w:szCs w:val="28"/>
        </w:rPr>
        <w:t>Volunteers Centers of San Gabriel Valley</w:t>
      </w:r>
    </w:p>
    <w:p w14:paraId="29BDD9CE" w14:textId="77777777" w:rsidR="002918C6" w:rsidRPr="00463060" w:rsidRDefault="005022FD" w:rsidP="00463060">
      <w:pPr>
        <w:pStyle w:val="ListParagraph"/>
        <w:numPr>
          <w:ilvl w:val="0"/>
          <w:numId w:val="47"/>
        </w:numPr>
        <w:spacing w:before="240"/>
        <w:ind w:left="1980" w:hanging="450"/>
        <w:rPr>
          <w:rFonts w:ascii="Arial" w:hAnsi="Arial" w:cs="Arial"/>
          <w:sz w:val="28"/>
          <w:szCs w:val="28"/>
        </w:rPr>
      </w:pPr>
      <w:proofErr w:type="spellStart"/>
      <w:r w:rsidRPr="00463060">
        <w:rPr>
          <w:rFonts w:ascii="Arial" w:hAnsi="Arial" w:cs="Arial"/>
          <w:sz w:val="28"/>
          <w:szCs w:val="28"/>
        </w:rPr>
        <w:t>Quetico</w:t>
      </w:r>
      <w:proofErr w:type="spellEnd"/>
    </w:p>
    <w:p w14:paraId="7359789E" w14:textId="77777777" w:rsidR="00C04D92" w:rsidRPr="00463060" w:rsidRDefault="00C04D92" w:rsidP="00463060">
      <w:pPr>
        <w:pStyle w:val="ListParagraph"/>
        <w:numPr>
          <w:ilvl w:val="0"/>
          <w:numId w:val="47"/>
        </w:numPr>
        <w:spacing w:before="240"/>
        <w:ind w:left="1980" w:hanging="450"/>
        <w:rPr>
          <w:rFonts w:ascii="Arial" w:hAnsi="Arial" w:cs="Arial"/>
          <w:sz w:val="28"/>
          <w:szCs w:val="28"/>
        </w:rPr>
      </w:pPr>
      <w:r w:rsidRPr="00463060">
        <w:rPr>
          <w:rFonts w:ascii="Arial" w:hAnsi="Arial" w:cs="Arial"/>
          <w:sz w:val="28"/>
          <w:szCs w:val="28"/>
        </w:rPr>
        <w:t>Lab Launch</w:t>
      </w:r>
    </w:p>
    <w:p w14:paraId="4A753BDC" w14:textId="77777777" w:rsidR="00341029" w:rsidRPr="00463060" w:rsidRDefault="00C04D92" w:rsidP="00463060">
      <w:pPr>
        <w:pStyle w:val="ListParagraph"/>
        <w:numPr>
          <w:ilvl w:val="0"/>
          <w:numId w:val="47"/>
        </w:numPr>
        <w:spacing w:before="240"/>
        <w:ind w:left="1980" w:hanging="450"/>
        <w:rPr>
          <w:rFonts w:ascii="Arial" w:hAnsi="Arial" w:cs="Arial"/>
          <w:sz w:val="28"/>
          <w:szCs w:val="28"/>
        </w:rPr>
      </w:pPr>
      <w:r w:rsidRPr="00463060">
        <w:rPr>
          <w:rFonts w:ascii="Arial" w:hAnsi="Arial" w:cs="Arial"/>
          <w:sz w:val="28"/>
          <w:szCs w:val="28"/>
        </w:rPr>
        <w:t>99 Cent Stores (locations vary)</w:t>
      </w:r>
    </w:p>
    <w:p w14:paraId="0E864782" w14:textId="77777777" w:rsidR="00341029" w:rsidRPr="00463060" w:rsidRDefault="00C04D92" w:rsidP="00463060">
      <w:pPr>
        <w:pStyle w:val="ListParagraph"/>
        <w:numPr>
          <w:ilvl w:val="0"/>
          <w:numId w:val="47"/>
        </w:numPr>
        <w:spacing w:before="240"/>
        <w:ind w:left="1980" w:hanging="450"/>
        <w:rPr>
          <w:rFonts w:ascii="Arial" w:hAnsi="Arial" w:cs="Arial"/>
          <w:sz w:val="28"/>
          <w:szCs w:val="28"/>
        </w:rPr>
      </w:pPr>
      <w:r w:rsidRPr="00463060">
        <w:rPr>
          <w:rFonts w:ascii="Arial" w:hAnsi="Arial" w:cs="Arial"/>
          <w:sz w:val="28"/>
          <w:szCs w:val="28"/>
        </w:rPr>
        <w:t>Interstate Filter Service</w:t>
      </w:r>
    </w:p>
    <w:p w14:paraId="5071FEDF" w14:textId="77777777" w:rsidR="00341029" w:rsidRPr="00463060" w:rsidRDefault="00341029" w:rsidP="00463060">
      <w:pPr>
        <w:pStyle w:val="ListParagraph"/>
        <w:spacing w:before="240"/>
        <w:ind w:left="1980"/>
        <w:rPr>
          <w:rFonts w:ascii="Arial" w:hAnsi="Arial" w:cs="Arial"/>
          <w:sz w:val="28"/>
          <w:szCs w:val="28"/>
        </w:rPr>
      </w:pPr>
    </w:p>
    <w:p w14:paraId="404B9724" w14:textId="77777777" w:rsidR="008D3E04" w:rsidRPr="00463060" w:rsidRDefault="009C7CA1" w:rsidP="00463060">
      <w:pPr>
        <w:pStyle w:val="Heading1"/>
        <w:numPr>
          <w:ilvl w:val="0"/>
          <w:numId w:val="55"/>
        </w:numPr>
        <w:rPr>
          <w:rFonts w:ascii="Arial" w:hAnsi="Arial" w:cs="Arial"/>
          <w:b/>
          <w:sz w:val="28"/>
          <w:szCs w:val="28"/>
        </w:rPr>
      </w:pPr>
      <w:bookmarkStart w:id="5" w:name="_Toc11656168"/>
      <w:r w:rsidRPr="00463060">
        <w:rPr>
          <w:rFonts w:ascii="Arial" w:hAnsi="Arial" w:cs="Arial"/>
          <w:b/>
          <w:color w:val="auto"/>
          <w:sz w:val="28"/>
          <w:szCs w:val="28"/>
        </w:rPr>
        <w:t>ROLES AND RESPONSIBILITIES</w:t>
      </w:r>
      <w:r w:rsidR="00EB765D" w:rsidRPr="00463060">
        <w:rPr>
          <w:rFonts w:ascii="Arial" w:hAnsi="Arial" w:cs="Arial"/>
          <w:b/>
          <w:color w:val="auto"/>
          <w:sz w:val="28"/>
          <w:szCs w:val="28"/>
        </w:rPr>
        <w:t>: Collaboration through Person-Centered Process</w:t>
      </w:r>
      <w:bookmarkEnd w:id="5"/>
    </w:p>
    <w:p w14:paraId="2EF209A9" w14:textId="77777777" w:rsidR="008358BB" w:rsidRPr="00463060" w:rsidRDefault="008358BB" w:rsidP="00463060">
      <w:pPr>
        <w:pStyle w:val="ListParagraph"/>
        <w:spacing w:after="0"/>
        <w:ind w:left="1080"/>
        <w:rPr>
          <w:rFonts w:ascii="Arial" w:hAnsi="Arial" w:cs="Arial"/>
          <w:b/>
          <w:sz w:val="28"/>
          <w:szCs w:val="28"/>
          <w:u w:val="single"/>
        </w:rPr>
      </w:pPr>
    </w:p>
    <w:p w14:paraId="16695A1C" w14:textId="77777777" w:rsidR="00E86E4C" w:rsidRPr="00463060" w:rsidRDefault="00DE18FF" w:rsidP="00463060">
      <w:pPr>
        <w:pStyle w:val="ListParagraph"/>
        <w:spacing w:after="0"/>
        <w:ind w:left="1080"/>
        <w:rPr>
          <w:rFonts w:ascii="Arial" w:hAnsi="Arial" w:cs="Arial"/>
          <w:sz w:val="28"/>
          <w:szCs w:val="28"/>
        </w:rPr>
      </w:pPr>
      <w:r w:rsidRPr="00463060">
        <w:rPr>
          <w:rFonts w:ascii="Arial" w:hAnsi="Arial" w:cs="Arial"/>
          <w:sz w:val="28"/>
          <w:szCs w:val="28"/>
        </w:rPr>
        <w:t>The Person-Centered Process (PCP) is a continuous and ongoing process in which the primary focus is giving the individuals with intellectual/development disabilities positive control over their lives</w:t>
      </w:r>
      <w:r w:rsidR="00F651B7" w:rsidRPr="00463060">
        <w:rPr>
          <w:rFonts w:ascii="Arial" w:hAnsi="Arial" w:cs="Arial"/>
          <w:sz w:val="28"/>
          <w:szCs w:val="28"/>
        </w:rPr>
        <w:t>. T</w:t>
      </w:r>
      <w:r w:rsidR="00AC7F17" w:rsidRPr="00463060">
        <w:rPr>
          <w:rFonts w:ascii="Arial" w:hAnsi="Arial" w:cs="Arial"/>
          <w:sz w:val="28"/>
          <w:szCs w:val="28"/>
        </w:rPr>
        <w:t>hrough</w:t>
      </w:r>
      <w:r w:rsidRPr="00463060">
        <w:rPr>
          <w:rFonts w:ascii="Arial" w:hAnsi="Arial" w:cs="Arial"/>
          <w:sz w:val="28"/>
          <w:szCs w:val="28"/>
        </w:rPr>
        <w:t xml:space="preserve"> Person-</w:t>
      </w:r>
      <w:r w:rsidR="00AC7F17" w:rsidRPr="00463060">
        <w:rPr>
          <w:rFonts w:ascii="Arial" w:hAnsi="Arial" w:cs="Arial"/>
          <w:sz w:val="28"/>
          <w:szCs w:val="28"/>
        </w:rPr>
        <w:t>Centered planning and practices, i</w:t>
      </w:r>
      <w:r w:rsidRPr="00463060">
        <w:rPr>
          <w:rFonts w:ascii="Arial" w:hAnsi="Arial" w:cs="Arial"/>
          <w:sz w:val="28"/>
          <w:szCs w:val="28"/>
        </w:rPr>
        <w:t>ndividuals are encouraged to identify, communicate, and share their vision of what they would like for their future</w:t>
      </w:r>
      <w:r w:rsidR="00AC7F17" w:rsidRPr="00463060">
        <w:rPr>
          <w:rFonts w:ascii="Arial" w:hAnsi="Arial" w:cs="Arial"/>
          <w:sz w:val="28"/>
          <w:szCs w:val="28"/>
        </w:rPr>
        <w:t xml:space="preserve"> with those they have identified as part of their “team”</w:t>
      </w:r>
      <w:r w:rsidR="0072683D" w:rsidRPr="00463060">
        <w:rPr>
          <w:rFonts w:ascii="Arial" w:hAnsi="Arial" w:cs="Arial"/>
          <w:sz w:val="28"/>
          <w:szCs w:val="28"/>
        </w:rPr>
        <w:t>. The Perso</w:t>
      </w:r>
      <w:r w:rsidR="00AC7F17" w:rsidRPr="00463060">
        <w:rPr>
          <w:rFonts w:ascii="Arial" w:hAnsi="Arial" w:cs="Arial"/>
          <w:sz w:val="28"/>
          <w:szCs w:val="28"/>
        </w:rPr>
        <w:t>n-Centered planning process can help facilitation in identifying opportunities for growth and development of outcomes specific to the individual wants, likes, and desires. The “pe</w:t>
      </w:r>
      <w:r w:rsidR="00595B79" w:rsidRPr="00463060">
        <w:rPr>
          <w:rFonts w:ascii="Arial" w:hAnsi="Arial" w:cs="Arial"/>
          <w:sz w:val="28"/>
          <w:szCs w:val="28"/>
        </w:rPr>
        <w:t>rson-centered team” can meet</w:t>
      </w:r>
      <w:r w:rsidR="00AC7F17" w:rsidRPr="00463060">
        <w:rPr>
          <w:rFonts w:ascii="Arial" w:hAnsi="Arial" w:cs="Arial"/>
          <w:sz w:val="28"/>
          <w:szCs w:val="28"/>
        </w:rPr>
        <w:t xml:space="preserve"> to develop a plan towards achieving competitive integrated employment or </w:t>
      </w:r>
      <w:proofErr w:type="gramStart"/>
      <w:r w:rsidR="00AC7F17" w:rsidRPr="00463060">
        <w:rPr>
          <w:rFonts w:ascii="Arial" w:hAnsi="Arial" w:cs="Arial"/>
          <w:sz w:val="28"/>
          <w:szCs w:val="28"/>
        </w:rPr>
        <w:t>services that will help individuals participate and become fully integrated in their community</w:t>
      </w:r>
      <w:proofErr w:type="gramEnd"/>
      <w:r w:rsidR="00AC7F17" w:rsidRPr="00463060">
        <w:rPr>
          <w:rFonts w:ascii="Arial" w:hAnsi="Arial" w:cs="Arial"/>
          <w:sz w:val="28"/>
          <w:szCs w:val="28"/>
        </w:rPr>
        <w:t>. The Person-Centered Process is a powerful and empowering process tha</w:t>
      </w:r>
      <w:r w:rsidR="00BA1CC1" w:rsidRPr="00463060">
        <w:rPr>
          <w:rFonts w:ascii="Arial" w:hAnsi="Arial" w:cs="Arial"/>
          <w:sz w:val="28"/>
          <w:szCs w:val="28"/>
        </w:rPr>
        <w:t xml:space="preserve">t is an integral piece of the planning and development of goals. </w:t>
      </w:r>
      <w:r w:rsidR="001F0296" w:rsidRPr="00463060">
        <w:rPr>
          <w:rFonts w:ascii="Arial" w:hAnsi="Arial" w:cs="Arial"/>
          <w:sz w:val="28"/>
          <w:szCs w:val="28"/>
        </w:rPr>
        <w:t>A parent’s guide to Person-Centered Pl</w:t>
      </w:r>
      <w:r w:rsidR="00F577DC" w:rsidRPr="00463060">
        <w:rPr>
          <w:rFonts w:ascii="Arial" w:hAnsi="Arial" w:cs="Arial"/>
          <w:sz w:val="28"/>
          <w:szCs w:val="28"/>
        </w:rPr>
        <w:t xml:space="preserve">anning </w:t>
      </w:r>
      <w:proofErr w:type="gramStart"/>
      <w:r w:rsidR="00F577DC" w:rsidRPr="00463060">
        <w:rPr>
          <w:rFonts w:ascii="Arial" w:hAnsi="Arial" w:cs="Arial"/>
          <w:sz w:val="28"/>
          <w:szCs w:val="28"/>
        </w:rPr>
        <w:t>is provided</w:t>
      </w:r>
      <w:proofErr w:type="gramEnd"/>
      <w:r w:rsidR="00F577DC" w:rsidRPr="00463060">
        <w:rPr>
          <w:rFonts w:ascii="Arial" w:hAnsi="Arial" w:cs="Arial"/>
          <w:sz w:val="28"/>
          <w:szCs w:val="28"/>
        </w:rPr>
        <w:t xml:space="preserve"> for review (a</w:t>
      </w:r>
      <w:r w:rsidR="001F0296" w:rsidRPr="00463060">
        <w:rPr>
          <w:rFonts w:ascii="Arial" w:hAnsi="Arial" w:cs="Arial"/>
          <w:sz w:val="28"/>
          <w:szCs w:val="28"/>
        </w:rPr>
        <w:t>ttachment B).</w:t>
      </w:r>
    </w:p>
    <w:p w14:paraId="62B2A31C" w14:textId="77777777" w:rsidR="00DD59D0" w:rsidRPr="00463060" w:rsidRDefault="00DD59D0" w:rsidP="00463060">
      <w:pPr>
        <w:pStyle w:val="ListParagraph"/>
        <w:spacing w:after="0"/>
        <w:ind w:left="1080"/>
        <w:rPr>
          <w:rFonts w:ascii="Arial" w:hAnsi="Arial" w:cs="Arial"/>
          <w:sz w:val="28"/>
          <w:szCs w:val="28"/>
        </w:rPr>
      </w:pPr>
    </w:p>
    <w:p w14:paraId="7A285930" w14:textId="77777777" w:rsidR="00DD59D0" w:rsidRPr="00463060" w:rsidRDefault="00DD59D0" w:rsidP="00463060">
      <w:pPr>
        <w:pStyle w:val="Heading2"/>
        <w:ind w:left="1080"/>
        <w:rPr>
          <w:rFonts w:ascii="Arial" w:hAnsi="Arial" w:cs="Arial"/>
          <w:b/>
          <w:sz w:val="28"/>
          <w:szCs w:val="28"/>
          <w:u w:val="single"/>
        </w:rPr>
      </w:pPr>
      <w:bookmarkStart w:id="6" w:name="_Toc11656169"/>
      <w:r w:rsidRPr="00463060">
        <w:rPr>
          <w:rFonts w:ascii="Arial" w:hAnsi="Arial" w:cs="Arial"/>
          <w:b/>
          <w:color w:val="auto"/>
          <w:sz w:val="28"/>
          <w:szCs w:val="28"/>
          <w:u w:val="single"/>
        </w:rPr>
        <w:t>Regional Center</w:t>
      </w:r>
      <w:bookmarkEnd w:id="6"/>
    </w:p>
    <w:p w14:paraId="78F2757A" w14:textId="77777777" w:rsidR="00DE0735" w:rsidRPr="00463060" w:rsidRDefault="00087AF0" w:rsidP="00463060">
      <w:pPr>
        <w:pStyle w:val="ListParagraph"/>
        <w:spacing w:after="0"/>
        <w:ind w:left="1080"/>
        <w:rPr>
          <w:rFonts w:ascii="Arial" w:hAnsi="Arial" w:cs="Arial"/>
          <w:sz w:val="28"/>
          <w:szCs w:val="28"/>
        </w:rPr>
      </w:pPr>
      <w:r w:rsidRPr="00463060">
        <w:rPr>
          <w:rFonts w:ascii="Arial" w:hAnsi="Arial" w:cs="Arial"/>
          <w:sz w:val="28"/>
          <w:szCs w:val="28"/>
        </w:rPr>
        <w:t xml:space="preserve">The </w:t>
      </w:r>
      <w:r w:rsidR="00AF4A60" w:rsidRPr="00463060">
        <w:rPr>
          <w:rFonts w:ascii="Arial" w:hAnsi="Arial" w:cs="Arial"/>
          <w:sz w:val="28"/>
          <w:szCs w:val="28"/>
        </w:rPr>
        <w:t>San</w:t>
      </w:r>
      <w:r w:rsidRPr="00463060">
        <w:rPr>
          <w:rFonts w:ascii="Arial" w:hAnsi="Arial" w:cs="Arial"/>
          <w:sz w:val="28"/>
          <w:szCs w:val="28"/>
        </w:rPr>
        <w:t xml:space="preserve"> Gabriel/Pomona Regional Center’s mission includes the promotion of independence and full integration into community life. SG/PRC </w:t>
      </w:r>
      <w:r w:rsidR="00AF4A60" w:rsidRPr="00463060">
        <w:rPr>
          <w:rFonts w:ascii="Arial" w:hAnsi="Arial" w:cs="Arial"/>
          <w:sz w:val="28"/>
          <w:szCs w:val="28"/>
        </w:rPr>
        <w:t xml:space="preserve">shall work with local education agencies, school -age planning teams, and community organizations to promote competitive integrated employment services that is consistent with </w:t>
      </w:r>
      <w:r w:rsidR="00041506" w:rsidRPr="00463060">
        <w:rPr>
          <w:rFonts w:ascii="Arial" w:hAnsi="Arial" w:cs="Arial"/>
          <w:sz w:val="28"/>
          <w:szCs w:val="28"/>
        </w:rPr>
        <w:t>the Employment First Policy</w:t>
      </w:r>
      <w:r w:rsidR="0000188D" w:rsidRPr="00463060">
        <w:rPr>
          <w:rFonts w:ascii="Arial" w:hAnsi="Arial" w:cs="Arial"/>
          <w:sz w:val="28"/>
          <w:szCs w:val="28"/>
        </w:rPr>
        <w:t xml:space="preserve"> and WIC 4869 (c) of the </w:t>
      </w:r>
      <w:proofErr w:type="spellStart"/>
      <w:r w:rsidR="0000188D" w:rsidRPr="00463060">
        <w:rPr>
          <w:rFonts w:ascii="Arial" w:hAnsi="Arial" w:cs="Arial"/>
          <w:sz w:val="28"/>
          <w:szCs w:val="28"/>
        </w:rPr>
        <w:t>Lanterman</w:t>
      </w:r>
      <w:proofErr w:type="spellEnd"/>
      <w:r w:rsidR="0000188D" w:rsidRPr="00463060">
        <w:rPr>
          <w:rFonts w:ascii="Arial" w:hAnsi="Arial" w:cs="Arial"/>
          <w:sz w:val="28"/>
          <w:szCs w:val="28"/>
        </w:rPr>
        <w:t xml:space="preserve"> Act. </w:t>
      </w:r>
      <w:proofErr w:type="gramStart"/>
      <w:r w:rsidR="0000188D" w:rsidRPr="00463060">
        <w:rPr>
          <w:rFonts w:ascii="Arial" w:hAnsi="Arial" w:cs="Arial"/>
          <w:sz w:val="28"/>
          <w:szCs w:val="28"/>
        </w:rPr>
        <w:t xml:space="preserve">“Regional centers shall provide </w:t>
      </w:r>
      <w:r w:rsidR="0000188D" w:rsidRPr="00463060">
        <w:rPr>
          <w:rFonts w:ascii="Arial" w:hAnsi="Arial" w:cs="Arial"/>
          <w:sz w:val="28"/>
          <w:szCs w:val="28"/>
        </w:rPr>
        <w:lastRenderedPageBreak/>
        <w:t>consumers 16 years of age or older, and when appropriate, their parents, legal guardians, conservators, or authorized representative with information, in an understandable form, about the Employment First Policy, options for integrated competitive employment, and services and supports, including postsecondary education, that are available to enable the individual to transition from school to work, and to achieve the outcomes of obtaining and maintaining integrated competitive employment.”</w:t>
      </w:r>
      <w:proofErr w:type="gramEnd"/>
      <w:r w:rsidR="00680C73" w:rsidRPr="00463060">
        <w:rPr>
          <w:rFonts w:ascii="Arial" w:hAnsi="Arial" w:cs="Arial"/>
          <w:sz w:val="28"/>
          <w:szCs w:val="28"/>
        </w:rPr>
        <w:t xml:space="preserve"> </w:t>
      </w:r>
      <w:r w:rsidR="00DE0735" w:rsidRPr="00463060">
        <w:rPr>
          <w:rFonts w:ascii="Arial" w:hAnsi="Arial" w:cs="Arial"/>
          <w:sz w:val="28"/>
          <w:szCs w:val="28"/>
        </w:rPr>
        <w:t>Employment is a significant way for adults to lead an independent and productive life. SG/PRC recognizes that individuals may need training and/or other supports to achieve integrated competitive employment.</w:t>
      </w:r>
      <w:r w:rsidR="001F0296" w:rsidRPr="00463060">
        <w:rPr>
          <w:rFonts w:ascii="Arial" w:hAnsi="Arial" w:cs="Arial"/>
          <w:sz w:val="28"/>
          <w:szCs w:val="28"/>
        </w:rPr>
        <w:t xml:space="preserve"> (Attachment C)</w:t>
      </w:r>
    </w:p>
    <w:p w14:paraId="0891D105" w14:textId="77777777" w:rsidR="00715600" w:rsidRPr="00463060" w:rsidRDefault="00715600" w:rsidP="00463060">
      <w:pPr>
        <w:spacing w:after="0"/>
        <w:rPr>
          <w:rFonts w:ascii="Arial" w:hAnsi="Arial" w:cs="Arial"/>
          <w:sz w:val="28"/>
          <w:szCs w:val="28"/>
        </w:rPr>
      </w:pPr>
    </w:p>
    <w:p w14:paraId="5D0C5E7E" w14:textId="77777777" w:rsidR="008D3E04" w:rsidRPr="00463060" w:rsidRDefault="0040453E" w:rsidP="00463060">
      <w:pPr>
        <w:pStyle w:val="ListParagraph"/>
        <w:spacing w:after="0"/>
        <w:ind w:left="1080"/>
        <w:rPr>
          <w:rFonts w:ascii="Arial" w:hAnsi="Arial" w:cs="Arial"/>
          <w:sz w:val="28"/>
          <w:szCs w:val="28"/>
        </w:rPr>
      </w:pPr>
      <w:r w:rsidRPr="00463060">
        <w:rPr>
          <w:rFonts w:ascii="Arial" w:hAnsi="Arial" w:cs="Arial"/>
          <w:b/>
          <w:sz w:val="28"/>
          <w:szCs w:val="28"/>
        </w:rPr>
        <w:t>Eligibility</w:t>
      </w:r>
      <w:r w:rsidR="009C53E9" w:rsidRPr="00463060">
        <w:rPr>
          <w:rFonts w:ascii="Arial" w:hAnsi="Arial" w:cs="Arial"/>
          <w:b/>
          <w:sz w:val="28"/>
          <w:szCs w:val="28"/>
        </w:rPr>
        <w:t xml:space="preserve"> and Intake</w:t>
      </w:r>
      <w:r w:rsidR="00BF5B6B" w:rsidRPr="00463060">
        <w:rPr>
          <w:rFonts w:ascii="Arial" w:hAnsi="Arial" w:cs="Arial"/>
          <w:b/>
          <w:sz w:val="28"/>
          <w:szCs w:val="28"/>
        </w:rPr>
        <w:t xml:space="preserve">. </w:t>
      </w:r>
      <w:r w:rsidR="00BF5B6B" w:rsidRPr="00463060">
        <w:rPr>
          <w:rFonts w:ascii="Arial" w:hAnsi="Arial" w:cs="Arial"/>
          <w:sz w:val="28"/>
          <w:szCs w:val="28"/>
        </w:rPr>
        <w:t>Developmental d</w:t>
      </w:r>
      <w:r w:rsidR="001B2F15" w:rsidRPr="00463060">
        <w:rPr>
          <w:rFonts w:ascii="Arial" w:hAnsi="Arial" w:cs="Arial"/>
          <w:sz w:val="28"/>
          <w:szCs w:val="28"/>
        </w:rPr>
        <w:t xml:space="preserve">isability originated before the age of 18, </w:t>
      </w:r>
      <w:proofErr w:type="gramStart"/>
      <w:r w:rsidR="001B2F15" w:rsidRPr="00463060">
        <w:rPr>
          <w:rFonts w:ascii="Arial" w:hAnsi="Arial" w:cs="Arial"/>
          <w:sz w:val="28"/>
          <w:szCs w:val="28"/>
        </w:rPr>
        <w:t>be expected</w:t>
      </w:r>
      <w:proofErr w:type="gramEnd"/>
      <w:r w:rsidR="001B2F15" w:rsidRPr="00463060">
        <w:rPr>
          <w:rFonts w:ascii="Arial" w:hAnsi="Arial" w:cs="Arial"/>
          <w:sz w:val="28"/>
          <w:szCs w:val="28"/>
        </w:rPr>
        <w:t xml:space="preserve"> to continue indefinitely, and c</w:t>
      </w:r>
      <w:r w:rsidR="00C01558" w:rsidRPr="00463060">
        <w:rPr>
          <w:rFonts w:ascii="Arial" w:hAnsi="Arial" w:cs="Arial"/>
          <w:sz w:val="28"/>
          <w:szCs w:val="28"/>
        </w:rPr>
        <w:t>onstitute a substantial disability</w:t>
      </w:r>
      <w:r w:rsidR="001B2F15" w:rsidRPr="00463060">
        <w:rPr>
          <w:rFonts w:ascii="Arial" w:hAnsi="Arial" w:cs="Arial"/>
          <w:sz w:val="28"/>
          <w:szCs w:val="28"/>
        </w:rPr>
        <w:t xml:space="preserve"> for the individual. Eligibility diagnoses are the following: Intellectual Disability, Cerebral Palsy, Epilepsy, Autism, and other closely related conditions to an intellectual disability. Developmental disabili</w:t>
      </w:r>
      <w:r w:rsidR="00C01558" w:rsidRPr="00463060">
        <w:rPr>
          <w:rFonts w:ascii="Arial" w:hAnsi="Arial" w:cs="Arial"/>
          <w:sz w:val="28"/>
          <w:szCs w:val="28"/>
        </w:rPr>
        <w:t>ty shall include disabling</w:t>
      </w:r>
      <w:r w:rsidR="001B2F15" w:rsidRPr="00463060">
        <w:rPr>
          <w:rFonts w:ascii="Arial" w:hAnsi="Arial" w:cs="Arial"/>
          <w:sz w:val="28"/>
          <w:szCs w:val="28"/>
        </w:rPr>
        <w:t xml:space="preserve"> conditions that are </w:t>
      </w:r>
      <w:r w:rsidR="00C01558" w:rsidRPr="00463060">
        <w:rPr>
          <w:rFonts w:ascii="Arial" w:hAnsi="Arial" w:cs="Arial"/>
          <w:sz w:val="28"/>
          <w:szCs w:val="28"/>
        </w:rPr>
        <w:t>not solely</w:t>
      </w:r>
      <w:r w:rsidR="001B2F15" w:rsidRPr="00463060">
        <w:rPr>
          <w:rFonts w:ascii="Arial" w:hAnsi="Arial" w:cs="Arial"/>
          <w:sz w:val="28"/>
          <w:szCs w:val="28"/>
        </w:rPr>
        <w:t xml:space="preserve"> psychiatric disorders, learning disabilities, or physical in nature. </w:t>
      </w:r>
      <w:r w:rsidR="00C01558" w:rsidRPr="00463060">
        <w:rPr>
          <w:rFonts w:ascii="Arial" w:hAnsi="Arial" w:cs="Arial"/>
          <w:sz w:val="28"/>
          <w:szCs w:val="28"/>
        </w:rPr>
        <w:t xml:space="preserve">Referrals </w:t>
      </w:r>
      <w:proofErr w:type="gramStart"/>
      <w:r w:rsidR="00C01558" w:rsidRPr="00463060">
        <w:rPr>
          <w:rFonts w:ascii="Arial" w:hAnsi="Arial" w:cs="Arial"/>
          <w:sz w:val="28"/>
          <w:szCs w:val="28"/>
        </w:rPr>
        <w:t>are accepted</w:t>
      </w:r>
      <w:proofErr w:type="gramEnd"/>
      <w:r w:rsidR="00C01558" w:rsidRPr="00463060">
        <w:rPr>
          <w:rFonts w:ascii="Arial" w:hAnsi="Arial" w:cs="Arial"/>
          <w:sz w:val="28"/>
          <w:szCs w:val="28"/>
        </w:rPr>
        <w:t xml:space="preserve"> through</w:t>
      </w:r>
      <w:r w:rsidR="00DD59D0" w:rsidRPr="00463060">
        <w:rPr>
          <w:rFonts w:ascii="Arial" w:hAnsi="Arial" w:cs="Arial"/>
          <w:sz w:val="28"/>
          <w:szCs w:val="28"/>
        </w:rPr>
        <w:t xml:space="preserve"> self-referring, families, Department of Children and Family Services (DCFS), medical professions, or Probation.</w:t>
      </w:r>
    </w:p>
    <w:p w14:paraId="3E91F206" w14:textId="77777777" w:rsidR="00DD59D0" w:rsidRPr="00463060" w:rsidRDefault="00DD59D0" w:rsidP="00463060">
      <w:pPr>
        <w:pStyle w:val="ListParagraph"/>
        <w:numPr>
          <w:ilvl w:val="0"/>
          <w:numId w:val="20"/>
        </w:numPr>
        <w:spacing w:before="240" w:after="0"/>
        <w:rPr>
          <w:rFonts w:ascii="Arial" w:hAnsi="Arial" w:cs="Arial"/>
          <w:sz w:val="28"/>
          <w:szCs w:val="28"/>
        </w:rPr>
      </w:pPr>
      <w:r w:rsidRPr="00463060">
        <w:rPr>
          <w:rFonts w:ascii="Arial" w:hAnsi="Arial" w:cs="Arial"/>
          <w:sz w:val="28"/>
          <w:szCs w:val="28"/>
        </w:rPr>
        <w:t>Initial referral for assessment to determine eligibility may take up to 120 calendar days.</w:t>
      </w:r>
    </w:p>
    <w:p w14:paraId="7FFE9962" w14:textId="77777777" w:rsidR="00DD59D0" w:rsidRPr="00463060" w:rsidRDefault="00DD59D0" w:rsidP="00463060">
      <w:pPr>
        <w:pStyle w:val="ListParagraph"/>
        <w:numPr>
          <w:ilvl w:val="0"/>
          <w:numId w:val="20"/>
        </w:numPr>
        <w:spacing w:after="0"/>
        <w:rPr>
          <w:rFonts w:ascii="Arial" w:hAnsi="Arial" w:cs="Arial"/>
          <w:sz w:val="28"/>
          <w:szCs w:val="28"/>
        </w:rPr>
      </w:pPr>
      <w:r w:rsidRPr="00463060">
        <w:rPr>
          <w:rFonts w:ascii="Arial" w:hAnsi="Arial" w:cs="Arial"/>
          <w:sz w:val="28"/>
          <w:szCs w:val="28"/>
        </w:rPr>
        <w:t xml:space="preserve">Once eligibility is established, </w:t>
      </w:r>
      <w:r w:rsidR="00BF5B6B" w:rsidRPr="00463060">
        <w:rPr>
          <w:rFonts w:ascii="Arial" w:hAnsi="Arial" w:cs="Arial"/>
          <w:sz w:val="28"/>
          <w:szCs w:val="28"/>
        </w:rPr>
        <w:t>Regional C</w:t>
      </w:r>
      <w:r w:rsidR="008B58DE" w:rsidRPr="00463060">
        <w:rPr>
          <w:rFonts w:ascii="Arial" w:hAnsi="Arial" w:cs="Arial"/>
          <w:sz w:val="28"/>
          <w:szCs w:val="28"/>
        </w:rPr>
        <w:t xml:space="preserve">enter has up to 60 calendar days to assign a Service Coordinator (SC), make contact, conduct an Individual Program Plan (IPP) meeting, and complete the IPP report. </w:t>
      </w:r>
    </w:p>
    <w:p w14:paraId="654F3032" w14:textId="77777777" w:rsidR="0042706C" w:rsidRPr="00463060" w:rsidRDefault="0042706C" w:rsidP="00463060">
      <w:pPr>
        <w:pStyle w:val="ListParagraph"/>
        <w:numPr>
          <w:ilvl w:val="0"/>
          <w:numId w:val="20"/>
        </w:numPr>
        <w:spacing w:after="0"/>
        <w:rPr>
          <w:rFonts w:ascii="Arial" w:hAnsi="Arial" w:cs="Arial"/>
          <w:sz w:val="28"/>
          <w:szCs w:val="28"/>
        </w:rPr>
      </w:pPr>
      <w:r w:rsidRPr="00463060">
        <w:rPr>
          <w:rFonts w:ascii="Arial" w:hAnsi="Arial" w:cs="Arial"/>
          <w:sz w:val="28"/>
          <w:szCs w:val="28"/>
        </w:rPr>
        <w:t xml:space="preserve">Once an IPP meeting </w:t>
      </w:r>
      <w:proofErr w:type="gramStart"/>
      <w:r w:rsidRPr="00463060">
        <w:rPr>
          <w:rFonts w:ascii="Arial" w:hAnsi="Arial" w:cs="Arial"/>
          <w:sz w:val="28"/>
          <w:szCs w:val="28"/>
        </w:rPr>
        <w:t>has been conducted</w:t>
      </w:r>
      <w:proofErr w:type="gramEnd"/>
      <w:r w:rsidRPr="00463060">
        <w:rPr>
          <w:rFonts w:ascii="Arial" w:hAnsi="Arial" w:cs="Arial"/>
          <w:sz w:val="28"/>
          <w:szCs w:val="28"/>
        </w:rPr>
        <w:t>, the SC has 30 calendar days to complete an IPP report to identify needed services (natural, generic, and funded supports).</w:t>
      </w:r>
    </w:p>
    <w:p w14:paraId="29F8E813" w14:textId="77777777" w:rsidR="00715600" w:rsidRPr="00463060" w:rsidRDefault="00715600" w:rsidP="00463060">
      <w:pPr>
        <w:pStyle w:val="ListParagraph"/>
        <w:spacing w:after="0"/>
        <w:ind w:left="1800"/>
        <w:rPr>
          <w:rFonts w:ascii="Arial" w:hAnsi="Arial" w:cs="Arial"/>
          <w:sz w:val="28"/>
          <w:szCs w:val="28"/>
        </w:rPr>
      </w:pPr>
    </w:p>
    <w:p w14:paraId="4CEBE8AF" w14:textId="77777777" w:rsidR="009C53E9" w:rsidRPr="00463060" w:rsidRDefault="001340AB" w:rsidP="00463060">
      <w:pPr>
        <w:spacing w:after="0"/>
        <w:ind w:left="1080"/>
        <w:rPr>
          <w:rFonts w:ascii="Arial" w:hAnsi="Arial" w:cs="Arial"/>
          <w:sz w:val="28"/>
          <w:szCs w:val="28"/>
        </w:rPr>
      </w:pPr>
      <w:r w:rsidRPr="00463060">
        <w:rPr>
          <w:rFonts w:ascii="Arial" w:hAnsi="Arial" w:cs="Arial"/>
          <w:b/>
          <w:sz w:val="28"/>
          <w:szCs w:val="28"/>
        </w:rPr>
        <w:t>Coordination of</w:t>
      </w:r>
      <w:r w:rsidR="009C53E9" w:rsidRPr="00463060">
        <w:rPr>
          <w:rFonts w:ascii="Arial" w:hAnsi="Arial" w:cs="Arial"/>
          <w:b/>
          <w:sz w:val="28"/>
          <w:szCs w:val="28"/>
        </w:rPr>
        <w:t xml:space="preserve"> Person-Centered Planning</w:t>
      </w:r>
      <w:r w:rsidR="008B58DE" w:rsidRPr="00463060">
        <w:rPr>
          <w:rFonts w:ascii="Arial" w:hAnsi="Arial" w:cs="Arial"/>
          <w:b/>
          <w:sz w:val="28"/>
          <w:szCs w:val="28"/>
        </w:rPr>
        <w:t xml:space="preserve">. </w:t>
      </w:r>
      <w:r w:rsidR="00AB3E80" w:rsidRPr="00463060">
        <w:rPr>
          <w:rFonts w:ascii="Arial" w:hAnsi="Arial" w:cs="Arial"/>
          <w:sz w:val="28"/>
          <w:szCs w:val="28"/>
        </w:rPr>
        <w:t>Coordination of Person Centered Planning</w:t>
      </w:r>
      <w:r w:rsidR="0000188D" w:rsidRPr="00463060">
        <w:rPr>
          <w:rFonts w:ascii="Arial" w:hAnsi="Arial" w:cs="Arial"/>
          <w:sz w:val="28"/>
          <w:szCs w:val="28"/>
        </w:rPr>
        <w:t xml:space="preserve"> for individuals</w:t>
      </w:r>
      <w:r w:rsidR="00DE0735" w:rsidRPr="00463060">
        <w:rPr>
          <w:rFonts w:ascii="Arial" w:hAnsi="Arial" w:cs="Arial"/>
          <w:sz w:val="28"/>
          <w:szCs w:val="28"/>
        </w:rPr>
        <w:t xml:space="preserve"> </w:t>
      </w:r>
      <w:r w:rsidR="00AB3E80" w:rsidRPr="00463060">
        <w:rPr>
          <w:rFonts w:ascii="Arial" w:hAnsi="Arial" w:cs="Arial"/>
          <w:sz w:val="28"/>
          <w:szCs w:val="28"/>
        </w:rPr>
        <w:t xml:space="preserve">will take place through the Individual </w:t>
      </w:r>
      <w:r w:rsidR="00AB3E80" w:rsidRPr="00463060">
        <w:rPr>
          <w:rFonts w:ascii="Arial" w:hAnsi="Arial" w:cs="Arial"/>
          <w:sz w:val="28"/>
          <w:szCs w:val="28"/>
        </w:rPr>
        <w:lastRenderedPageBreak/>
        <w:t xml:space="preserve">Program Plan (IPP) process. </w:t>
      </w:r>
      <w:r w:rsidR="008B58DE" w:rsidRPr="00463060">
        <w:rPr>
          <w:rFonts w:ascii="Arial" w:hAnsi="Arial" w:cs="Arial"/>
          <w:sz w:val="28"/>
          <w:szCs w:val="28"/>
        </w:rPr>
        <w:t xml:space="preserve">The IPP provides an account of the information contributed by </w:t>
      </w:r>
      <w:r w:rsidR="00DE0735" w:rsidRPr="00463060">
        <w:rPr>
          <w:rFonts w:ascii="Arial" w:hAnsi="Arial" w:cs="Arial"/>
          <w:sz w:val="28"/>
          <w:szCs w:val="28"/>
        </w:rPr>
        <w:t xml:space="preserve">individual and </w:t>
      </w:r>
      <w:r w:rsidR="008B58DE" w:rsidRPr="00463060">
        <w:rPr>
          <w:rFonts w:ascii="Arial" w:hAnsi="Arial" w:cs="Arial"/>
          <w:sz w:val="28"/>
          <w:szCs w:val="28"/>
        </w:rPr>
        <w:t>the IPP team members</w:t>
      </w:r>
      <w:r w:rsidR="00B56614" w:rsidRPr="00463060">
        <w:rPr>
          <w:rFonts w:ascii="Arial" w:hAnsi="Arial" w:cs="Arial"/>
          <w:sz w:val="28"/>
          <w:szCs w:val="28"/>
        </w:rPr>
        <w:t xml:space="preserve"> about the individual’s likes, dislikes, desires, </w:t>
      </w:r>
      <w:r w:rsidR="0000188D" w:rsidRPr="00463060">
        <w:rPr>
          <w:rFonts w:ascii="Arial" w:hAnsi="Arial" w:cs="Arial"/>
          <w:sz w:val="28"/>
          <w:szCs w:val="28"/>
        </w:rPr>
        <w:t xml:space="preserve">strengths, </w:t>
      </w:r>
      <w:r w:rsidR="00B56614" w:rsidRPr="00463060">
        <w:rPr>
          <w:rFonts w:ascii="Arial" w:hAnsi="Arial" w:cs="Arial"/>
          <w:sz w:val="28"/>
          <w:szCs w:val="28"/>
        </w:rPr>
        <w:t>capabilities and needs</w:t>
      </w:r>
      <w:r w:rsidR="008B58DE" w:rsidRPr="00463060">
        <w:rPr>
          <w:rFonts w:ascii="Arial" w:hAnsi="Arial" w:cs="Arial"/>
          <w:sz w:val="28"/>
          <w:szCs w:val="28"/>
        </w:rPr>
        <w:t>.</w:t>
      </w:r>
      <w:r w:rsidR="00DE0735" w:rsidRPr="00463060">
        <w:rPr>
          <w:rFonts w:ascii="Arial" w:hAnsi="Arial" w:cs="Arial"/>
          <w:sz w:val="28"/>
          <w:szCs w:val="28"/>
        </w:rPr>
        <w:t xml:space="preserve"> </w:t>
      </w:r>
      <w:r w:rsidR="00BB08D3" w:rsidRPr="00463060">
        <w:rPr>
          <w:rFonts w:ascii="Arial" w:hAnsi="Arial" w:cs="Arial"/>
          <w:sz w:val="28"/>
          <w:szCs w:val="28"/>
        </w:rPr>
        <w:t xml:space="preserve">Career/employment </w:t>
      </w:r>
      <w:r w:rsidR="00DE0735" w:rsidRPr="00463060">
        <w:rPr>
          <w:rFonts w:ascii="Arial" w:hAnsi="Arial" w:cs="Arial"/>
          <w:sz w:val="28"/>
          <w:szCs w:val="28"/>
        </w:rPr>
        <w:t xml:space="preserve">goals </w:t>
      </w:r>
      <w:proofErr w:type="gramStart"/>
      <w:r w:rsidR="00DE0735" w:rsidRPr="00463060">
        <w:rPr>
          <w:rFonts w:ascii="Arial" w:hAnsi="Arial" w:cs="Arial"/>
          <w:sz w:val="28"/>
          <w:szCs w:val="28"/>
        </w:rPr>
        <w:t>are identified</w:t>
      </w:r>
      <w:proofErr w:type="gramEnd"/>
      <w:r w:rsidR="00DE0735" w:rsidRPr="00463060">
        <w:rPr>
          <w:rFonts w:ascii="Arial" w:hAnsi="Arial" w:cs="Arial"/>
          <w:sz w:val="28"/>
          <w:szCs w:val="28"/>
        </w:rPr>
        <w:t xml:space="preserve"> through the IPP process along with the necessary </w:t>
      </w:r>
      <w:r w:rsidR="00BB08D3" w:rsidRPr="00463060">
        <w:rPr>
          <w:rFonts w:ascii="Arial" w:hAnsi="Arial" w:cs="Arial"/>
          <w:sz w:val="28"/>
          <w:szCs w:val="28"/>
        </w:rPr>
        <w:t xml:space="preserve">steps and </w:t>
      </w:r>
      <w:r w:rsidR="00DE0735" w:rsidRPr="00463060">
        <w:rPr>
          <w:rFonts w:ascii="Arial" w:hAnsi="Arial" w:cs="Arial"/>
          <w:sz w:val="28"/>
          <w:szCs w:val="28"/>
        </w:rPr>
        <w:t xml:space="preserve">supports </w:t>
      </w:r>
      <w:r w:rsidR="00BB08D3" w:rsidRPr="00463060">
        <w:rPr>
          <w:rFonts w:ascii="Arial" w:hAnsi="Arial" w:cs="Arial"/>
          <w:sz w:val="28"/>
          <w:szCs w:val="28"/>
        </w:rPr>
        <w:t>needed to assist the individual in the achievement</w:t>
      </w:r>
      <w:r w:rsidR="00DE0735" w:rsidRPr="00463060">
        <w:rPr>
          <w:rFonts w:ascii="Arial" w:hAnsi="Arial" w:cs="Arial"/>
          <w:sz w:val="28"/>
          <w:szCs w:val="28"/>
        </w:rPr>
        <w:t xml:space="preserve"> of their goals.</w:t>
      </w:r>
      <w:r w:rsidR="008B58DE" w:rsidRPr="00463060">
        <w:rPr>
          <w:rFonts w:ascii="Arial" w:hAnsi="Arial" w:cs="Arial"/>
          <w:sz w:val="28"/>
          <w:szCs w:val="28"/>
        </w:rPr>
        <w:t xml:space="preserve"> </w:t>
      </w:r>
      <w:proofErr w:type="gramStart"/>
      <w:r w:rsidR="008B58DE" w:rsidRPr="00463060">
        <w:rPr>
          <w:rFonts w:ascii="Arial" w:hAnsi="Arial" w:cs="Arial"/>
          <w:sz w:val="28"/>
          <w:szCs w:val="28"/>
        </w:rPr>
        <w:t>IPP team members are identified by the individual(s) and/or the families receiving regional center support</w:t>
      </w:r>
      <w:proofErr w:type="gramEnd"/>
      <w:r w:rsidR="008B58DE" w:rsidRPr="00463060">
        <w:rPr>
          <w:rFonts w:ascii="Arial" w:hAnsi="Arial" w:cs="Arial"/>
          <w:sz w:val="28"/>
          <w:szCs w:val="28"/>
        </w:rPr>
        <w:t xml:space="preserve">. </w:t>
      </w:r>
      <w:r w:rsidR="00B56614" w:rsidRPr="00463060">
        <w:rPr>
          <w:rFonts w:ascii="Arial" w:hAnsi="Arial" w:cs="Arial"/>
          <w:sz w:val="28"/>
          <w:szCs w:val="28"/>
        </w:rPr>
        <w:t>IPP team members include the individual, parent/guardian, the SC, and other members of their circle of support that may include but not limited to friends, support staff, educators,</w:t>
      </w:r>
      <w:r w:rsidR="00EE4DEE" w:rsidRPr="00463060">
        <w:rPr>
          <w:rFonts w:ascii="Arial" w:hAnsi="Arial" w:cs="Arial"/>
          <w:sz w:val="28"/>
          <w:szCs w:val="28"/>
        </w:rPr>
        <w:t xml:space="preserve"> rehabilitation counselors,</w:t>
      </w:r>
      <w:r w:rsidR="00B56614" w:rsidRPr="00463060">
        <w:rPr>
          <w:rFonts w:ascii="Arial" w:hAnsi="Arial" w:cs="Arial"/>
          <w:sz w:val="28"/>
          <w:szCs w:val="28"/>
        </w:rPr>
        <w:t xml:space="preserve"> etc. </w:t>
      </w:r>
      <w:r w:rsidR="00FF518E" w:rsidRPr="00463060">
        <w:rPr>
          <w:rFonts w:ascii="Arial" w:hAnsi="Arial" w:cs="Arial"/>
          <w:sz w:val="28"/>
          <w:szCs w:val="28"/>
        </w:rPr>
        <w:t>Person-Centered Planning is an ongoing and continuous process. A new IPP</w:t>
      </w:r>
      <w:r w:rsidR="00EE4DEE" w:rsidRPr="00463060">
        <w:rPr>
          <w:rFonts w:ascii="Arial" w:hAnsi="Arial" w:cs="Arial"/>
          <w:sz w:val="28"/>
          <w:szCs w:val="28"/>
        </w:rPr>
        <w:t xml:space="preserve"> </w:t>
      </w:r>
      <w:proofErr w:type="gramStart"/>
      <w:r w:rsidR="00EE4DEE" w:rsidRPr="00463060">
        <w:rPr>
          <w:rFonts w:ascii="Arial" w:hAnsi="Arial" w:cs="Arial"/>
          <w:sz w:val="28"/>
          <w:szCs w:val="28"/>
        </w:rPr>
        <w:t>is developed</w:t>
      </w:r>
      <w:proofErr w:type="gramEnd"/>
      <w:r w:rsidR="00EE4DEE" w:rsidRPr="00463060">
        <w:rPr>
          <w:rFonts w:ascii="Arial" w:hAnsi="Arial" w:cs="Arial"/>
          <w:sz w:val="28"/>
          <w:szCs w:val="28"/>
        </w:rPr>
        <w:t xml:space="preserve"> every three years and reviewed annually,</w:t>
      </w:r>
      <w:r w:rsidR="00FF518E" w:rsidRPr="00463060">
        <w:rPr>
          <w:rFonts w:ascii="Arial" w:hAnsi="Arial" w:cs="Arial"/>
          <w:sz w:val="28"/>
          <w:szCs w:val="28"/>
        </w:rPr>
        <w:t xml:space="preserve"> however, can be updated as needed in between and agreed upon by the IPP team. </w:t>
      </w:r>
    </w:p>
    <w:p w14:paraId="114A5BDE" w14:textId="77777777" w:rsidR="00FF518E" w:rsidRPr="00463060" w:rsidRDefault="00FF518E" w:rsidP="00463060">
      <w:pPr>
        <w:spacing w:after="0"/>
        <w:rPr>
          <w:rFonts w:ascii="Arial" w:hAnsi="Arial" w:cs="Arial"/>
          <w:sz w:val="28"/>
          <w:szCs w:val="28"/>
        </w:rPr>
      </w:pPr>
    </w:p>
    <w:p w14:paraId="6CB30267" w14:textId="77777777" w:rsidR="00FF518E" w:rsidRPr="00463060" w:rsidRDefault="00FF518E" w:rsidP="00463060">
      <w:pPr>
        <w:pStyle w:val="Heading2"/>
        <w:ind w:left="1080"/>
        <w:rPr>
          <w:rFonts w:ascii="Arial" w:hAnsi="Arial" w:cs="Arial"/>
          <w:b/>
          <w:sz w:val="28"/>
          <w:szCs w:val="28"/>
          <w:u w:val="single"/>
        </w:rPr>
      </w:pPr>
      <w:bookmarkStart w:id="7" w:name="_Toc11656170"/>
      <w:r w:rsidRPr="00463060">
        <w:rPr>
          <w:rFonts w:ascii="Arial" w:hAnsi="Arial" w:cs="Arial"/>
          <w:b/>
          <w:color w:val="auto"/>
          <w:sz w:val="28"/>
          <w:szCs w:val="28"/>
          <w:u w:val="single"/>
        </w:rPr>
        <w:t>Department of Rehabilitation (DOR)</w:t>
      </w:r>
      <w:bookmarkEnd w:id="7"/>
    </w:p>
    <w:p w14:paraId="2A701072" w14:textId="77777777" w:rsidR="00FF518E" w:rsidRPr="00463060" w:rsidRDefault="001340AB" w:rsidP="00463060">
      <w:pPr>
        <w:spacing w:after="0"/>
        <w:ind w:left="1080"/>
        <w:rPr>
          <w:rFonts w:ascii="Arial" w:hAnsi="Arial" w:cs="Arial"/>
          <w:color w:val="FF0000"/>
          <w:sz w:val="28"/>
          <w:szCs w:val="28"/>
        </w:rPr>
      </w:pPr>
      <w:r w:rsidRPr="00463060">
        <w:rPr>
          <w:rFonts w:ascii="Arial" w:hAnsi="Arial" w:cs="Arial"/>
          <w:sz w:val="28"/>
          <w:szCs w:val="28"/>
        </w:rPr>
        <w:t xml:space="preserve">California Department of Rehabilitation (DOR) works in partnership with consumers and other stakeholders to provide services and advocacy resulting in employment, independent living, and equality for individuals with disabilities. </w:t>
      </w:r>
      <w:r w:rsidR="00293131" w:rsidRPr="00463060">
        <w:rPr>
          <w:rFonts w:ascii="Arial" w:hAnsi="Arial" w:cs="Arial"/>
          <w:sz w:val="28"/>
          <w:szCs w:val="28"/>
        </w:rPr>
        <w:t xml:space="preserve">DOR Student Services </w:t>
      </w:r>
      <w:proofErr w:type="gramStart"/>
      <w:r w:rsidR="00293131" w:rsidRPr="00463060">
        <w:rPr>
          <w:rFonts w:ascii="Arial" w:hAnsi="Arial" w:cs="Arial"/>
          <w:sz w:val="28"/>
          <w:szCs w:val="28"/>
        </w:rPr>
        <w:t>was developed</w:t>
      </w:r>
      <w:proofErr w:type="gramEnd"/>
      <w:r w:rsidR="00293131" w:rsidRPr="00463060">
        <w:rPr>
          <w:rFonts w:ascii="Arial" w:hAnsi="Arial" w:cs="Arial"/>
          <w:sz w:val="28"/>
          <w:szCs w:val="28"/>
        </w:rPr>
        <w:t xml:space="preserve"> to work with students, families, schools, and other stakeholders to provide five student services. These services are available to all students, ages 16-21 with di</w:t>
      </w:r>
      <w:r w:rsidR="00BF5B6B" w:rsidRPr="00463060">
        <w:rPr>
          <w:rFonts w:ascii="Arial" w:hAnsi="Arial" w:cs="Arial"/>
          <w:sz w:val="28"/>
          <w:szCs w:val="28"/>
        </w:rPr>
        <w:t>sabilities, 504 plans, and</w:t>
      </w:r>
      <w:r w:rsidR="00463060" w:rsidRPr="00463060">
        <w:rPr>
          <w:rFonts w:ascii="Arial" w:hAnsi="Arial" w:cs="Arial"/>
          <w:sz w:val="28"/>
          <w:szCs w:val="28"/>
        </w:rPr>
        <w:t xml:space="preserve"> </w:t>
      </w:r>
      <w:r w:rsidR="00293131" w:rsidRPr="00463060">
        <w:rPr>
          <w:rFonts w:ascii="Arial" w:hAnsi="Arial" w:cs="Arial"/>
          <w:sz w:val="28"/>
          <w:szCs w:val="28"/>
        </w:rPr>
        <w:t>I</w:t>
      </w:r>
      <w:r w:rsidR="00BF5B6B" w:rsidRPr="00463060">
        <w:rPr>
          <w:rFonts w:ascii="Arial" w:hAnsi="Arial" w:cs="Arial"/>
          <w:sz w:val="28"/>
          <w:szCs w:val="28"/>
        </w:rPr>
        <w:t>ndividual Education Program (IEP)</w:t>
      </w:r>
      <w:r w:rsidR="00293131" w:rsidRPr="00463060">
        <w:rPr>
          <w:rFonts w:ascii="Arial" w:hAnsi="Arial" w:cs="Arial"/>
          <w:sz w:val="28"/>
          <w:szCs w:val="28"/>
        </w:rPr>
        <w:t xml:space="preserve">. Student services can include job exploration counseling, work based learning experiences, postsecondary counseling, work readiness training and self-advocacy training. These types of services </w:t>
      </w:r>
      <w:proofErr w:type="gramStart"/>
      <w:r w:rsidR="00293131" w:rsidRPr="00463060">
        <w:rPr>
          <w:rFonts w:ascii="Arial" w:hAnsi="Arial" w:cs="Arial"/>
          <w:sz w:val="28"/>
          <w:szCs w:val="28"/>
        </w:rPr>
        <w:t>are provided</w:t>
      </w:r>
      <w:proofErr w:type="gramEnd"/>
      <w:r w:rsidR="00293131" w:rsidRPr="00463060">
        <w:rPr>
          <w:rFonts w:ascii="Arial" w:hAnsi="Arial" w:cs="Arial"/>
          <w:sz w:val="28"/>
          <w:szCs w:val="28"/>
        </w:rPr>
        <w:t xml:space="preserve"> to students attending a recognized ed</w:t>
      </w:r>
      <w:r w:rsidR="00C01558" w:rsidRPr="00463060">
        <w:rPr>
          <w:rFonts w:ascii="Arial" w:hAnsi="Arial" w:cs="Arial"/>
          <w:sz w:val="28"/>
          <w:szCs w:val="28"/>
        </w:rPr>
        <w:t>ucation program</w:t>
      </w:r>
      <w:r w:rsidR="00293131" w:rsidRPr="00463060">
        <w:rPr>
          <w:rFonts w:ascii="Arial" w:hAnsi="Arial" w:cs="Arial"/>
          <w:sz w:val="28"/>
          <w:szCs w:val="28"/>
        </w:rPr>
        <w:t xml:space="preserve"> including home school and alternative high school programs. Students receiving these services are classified as potentially eligible consumers and the scope of services is only limited to the five student services.</w:t>
      </w:r>
    </w:p>
    <w:p w14:paraId="2833B5F7" w14:textId="77777777" w:rsidR="00715600" w:rsidRPr="00463060" w:rsidRDefault="00715600" w:rsidP="00463060">
      <w:pPr>
        <w:spacing w:after="0"/>
        <w:ind w:left="1080"/>
        <w:rPr>
          <w:rFonts w:ascii="Arial" w:hAnsi="Arial" w:cs="Arial"/>
          <w:sz w:val="28"/>
          <w:szCs w:val="28"/>
        </w:rPr>
      </w:pPr>
    </w:p>
    <w:p w14:paraId="62D88252" w14:textId="77777777" w:rsidR="00A44AB0" w:rsidRPr="00463060" w:rsidRDefault="007A05F9" w:rsidP="00463060">
      <w:pPr>
        <w:spacing w:after="0"/>
        <w:ind w:left="1080"/>
        <w:rPr>
          <w:rFonts w:ascii="Arial" w:hAnsi="Arial" w:cs="Arial"/>
          <w:sz w:val="28"/>
          <w:szCs w:val="28"/>
        </w:rPr>
      </w:pPr>
      <w:r w:rsidRPr="00463060">
        <w:rPr>
          <w:rFonts w:ascii="Arial" w:hAnsi="Arial" w:cs="Arial"/>
          <w:b/>
          <w:sz w:val="28"/>
          <w:szCs w:val="28"/>
        </w:rPr>
        <w:t>Intake and Eligibility</w:t>
      </w:r>
      <w:r w:rsidR="00A44AB0" w:rsidRPr="00463060">
        <w:rPr>
          <w:rFonts w:ascii="Arial" w:hAnsi="Arial" w:cs="Arial"/>
          <w:b/>
          <w:sz w:val="28"/>
          <w:szCs w:val="28"/>
        </w:rPr>
        <w:t>.</w:t>
      </w:r>
      <w:r w:rsidR="00A44AB0" w:rsidRPr="00463060">
        <w:rPr>
          <w:rFonts w:ascii="Arial" w:hAnsi="Arial" w:cs="Arial"/>
          <w:sz w:val="28"/>
          <w:szCs w:val="28"/>
        </w:rPr>
        <w:t xml:space="preserve"> </w:t>
      </w:r>
      <w:proofErr w:type="gramStart"/>
      <w:r w:rsidR="001340AB" w:rsidRPr="00463060">
        <w:rPr>
          <w:rFonts w:ascii="Arial" w:hAnsi="Arial" w:cs="Arial"/>
          <w:sz w:val="28"/>
          <w:szCs w:val="28"/>
        </w:rPr>
        <w:t>To be eligible for</w:t>
      </w:r>
      <w:r w:rsidR="00CD7C39" w:rsidRPr="00463060">
        <w:rPr>
          <w:rFonts w:ascii="Arial" w:hAnsi="Arial" w:cs="Arial"/>
          <w:sz w:val="28"/>
          <w:szCs w:val="28"/>
        </w:rPr>
        <w:t xml:space="preserve"> services, an individual must: h</w:t>
      </w:r>
      <w:r w:rsidR="001340AB" w:rsidRPr="00463060">
        <w:rPr>
          <w:rFonts w:ascii="Arial" w:hAnsi="Arial" w:cs="Arial"/>
          <w:sz w:val="28"/>
          <w:szCs w:val="28"/>
        </w:rPr>
        <w:t xml:space="preserve">ave a physical or mental impairment that substantially impedes his or her ability to secure employment and </w:t>
      </w:r>
      <w:r w:rsidR="00C01558" w:rsidRPr="00463060">
        <w:rPr>
          <w:rFonts w:ascii="Arial" w:hAnsi="Arial" w:cs="Arial"/>
          <w:sz w:val="28"/>
          <w:szCs w:val="28"/>
        </w:rPr>
        <w:t>requires DO</w:t>
      </w:r>
      <w:r w:rsidR="00CD7C39" w:rsidRPr="00463060">
        <w:rPr>
          <w:rFonts w:ascii="Arial" w:hAnsi="Arial" w:cs="Arial"/>
          <w:sz w:val="28"/>
          <w:szCs w:val="28"/>
        </w:rPr>
        <w:t>R services</w:t>
      </w:r>
      <w:r w:rsidR="001340AB" w:rsidRPr="00463060">
        <w:rPr>
          <w:rFonts w:ascii="Arial" w:hAnsi="Arial" w:cs="Arial"/>
          <w:sz w:val="28"/>
          <w:szCs w:val="28"/>
        </w:rPr>
        <w:t xml:space="preserve"> to prepare for, secure, retain, or regain employment consistent with the applicant’s </w:t>
      </w:r>
      <w:r w:rsidR="001340AB" w:rsidRPr="00463060">
        <w:rPr>
          <w:rFonts w:ascii="Arial" w:hAnsi="Arial" w:cs="Arial"/>
          <w:sz w:val="28"/>
          <w:szCs w:val="28"/>
        </w:rPr>
        <w:lastRenderedPageBreak/>
        <w:t>unique strengths, resources, priorities, concerns, abilities, capabilities, interests, and informed ch</w:t>
      </w:r>
      <w:r w:rsidR="00CD7C39" w:rsidRPr="00463060">
        <w:rPr>
          <w:rFonts w:ascii="Arial" w:hAnsi="Arial" w:cs="Arial"/>
          <w:sz w:val="28"/>
          <w:szCs w:val="28"/>
        </w:rPr>
        <w:t>oice; b</w:t>
      </w:r>
      <w:r w:rsidR="001340AB" w:rsidRPr="00463060">
        <w:rPr>
          <w:rFonts w:ascii="Arial" w:hAnsi="Arial" w:cs="Arial"/>
          <w:sz w:val="28"/>
          <w:szCs w:val="28"/>
        </w:rPr>
        <w:t xml:space="preserve">e </w:t>
      </w:r>
      <w:r w:rsidR="00CD7C39" w:rsidRPr="00463060">
        <w:rPr>
          <w:rFonts w:ascii="Arial" w:hAnsi="Arial" w:cs="Arial"/>
          <w:sz w:val="28"/>
          <w:szCs w:val="28"/>
        </w:rPr>
        <w:t xml:space="preserve">available and </w:t>
      </w:r>
      <w:r w:rsidR="001340AB" w:rsidRPr="00463060">
        <w:rPr>
          <w:rFonts w:ascii="Arial" w:hAnsi="Arial" w:cs="Arial"/>
          <w:sz w:val="28"/>
          <w:szCs w:val="28"/>
        </w:rPr>
        <w:t>able to benefit from DOR services in terms of an employment outcome in an integrated setting</w:t>
      </w:r>
      <w:r w:rsidR="00D86388" w:rsidRPr="00463060">
        <w:rPr>
          <w:rFonts w:ascii="Arial" w:hAnsi="Arial" w:cs="Arial"/>
          <w:sz w:val="28"/>
          <w:szCs w:val="28"/>
        </w:rPr>
        <w:t>.</w:t>
      </w:r>
      <w:proofErr w:type="gramEnd"/>
      <w:r w:rsidR="00D86388" w:rsidRPr="00463060">
        <w:rPr>
          <w:rFonts w:ascii="Arial" w:hAnsi="Arial" w:cs="Arial"/>
          <w:sz w:val="28"/>
          <w:szCs w:val="28"/>
        </w:rPr>
        <w:t xml:space="preserve"> The three requirements that comprise the application process:</w:t>
      </w:r>
    </w:p>
    <w:p w14:paraId="270C6978" w14:textId="77777777" w:rsidR="00D86388" w:rsidRPr="00463060" w:rsidRDefault="00C01558" w:rsidP="00463060">
      <w:pPr>
        <w:pStyle w:val="ListParagraph"/>
        <w:numPr>
          <w:ilvl w:val="0"/>
          <w:numId w:val="21"/>
        </w:numPr>
        <w:spacing w:before="240" w:after="0"/>
        <w:rPr>
          <w:rFonts w:ascii="Arial" w:hAnsi="Arial" w:cs="Arial"/>
          <w:sz w:val="28"/>
          <w:szCs w:val="28"/>
        </w:rPr>
      </w:pPr>
      <w:r w:rsidRPr="00463060">
        <w:rPr>
          <w:rFonts w:ascii="Arial" w:hAnsi="Arial" w:cs="Arial"/>
          <w:sz w:val="28"/>
          <w:szCs w:val="28"/>
        </w:rPr>
        <w:t>Request DO</w:t>
      </w:r>
      <w:r w:rsidR="00D86388" w:rsidRPr="00463060">
        <w:rPr>
          <w:rFonts w:ascii="Arial" w:hAnsi="Arial" w:cs="Arial"/>
          <w:sz w:val="28"/>
          <w:szCs w:val="28"/>
        </w:rPr>
        <w:t xml:space="preserve">R services in one of the following ways: </w:t>
      </w:r>
    </w:p>
    <w:p w14:paraId="2236E6BB" w14:textId="77777777" w:rsidR="00D47692" w:rsidRPr="00463060" w:rsidRDefault="00A918B8" w:rsidP="00463060">
      <w:pPr>
        <w:pStyle w:val="ListParagraph"/>
        <w:numPr>
          <w:ilvl w:val="0"/>
          <w:numId w:val="22"/>
        </w:numPr>
        <w:spacing w:after="0"/>
        <w:rPr>
          <w:rFonts w:ascii="Arial" w:hAnsi="Arial" w:cs="Arial"/>
          <w:sz w:val="28"/>
          <w:szCs w:val="28"/>
        </w:rPr>
      </w:pPr>
      <w:r w:rsidRPr="00463060">
        <w:rPr>
          <w:rFonts w:ascii="Arial" w:hAnsi="Arial" w:cs="Arial"/>
          <w:sz w:val="28"/>
          <w:szCs w:val="28"/>
        </w:rPr>
        <w:t>Contact the local DOR. Complete and sign</w:t>
      </w:r>
      <w:r w:rsidR="00CD7C39" w:rsidRPr="00463060">
        <w:rPr>
          <w:rFonts w:ascii="Arial" w:hAnsi="Arial" w:cs="Arial"/>
          <w:sz w:val="28"/>
          <w:szCs w:val="28"/>
        </w:rPr>
        <w:t xml:space="preserve"> the Enrollment for Vocational Rehabilitation Services</w:t>
      </w:r>
      <w:r w:rsidRPr="00463060">
        <w:rPr>
          <w:rFonts w:ascii="Arial" w:hAnsi="Arial" w:cs="Arial"/>
          <w:sz w:val="28"/>
          <w:szCs w:val="28"/>
        </w:rPr>
        <w:t xml:space="preserve"> form</w:t>
      </w:r>
      <w:r w:rsidR="00CD7C39" w:rsidRPr="00463060">
        <w:rPr>
          <w:rFonts w:ascii="Arial" w:hAnsi="Arial" w:cs="Arial"/>
          <w:sz w:val="28"/>
          <w:szCs w:val="28"/>
        </w:rPr>
        <w:t xml:space="preserve"> or</w:t>
      </w:r>
      <w:r w:rsidRPr="00463060">
        <w:rPr>
          <w:rFonts w:ascii="Arial" w:hAnsi="Arial" w:cs="Arial"/>
          <w:sz w:val="28"/>
          <w:szCs w:val="28"/>
        </w:rPr>
        <w:t xml:space="preserve"> DR 222 – Vocational Rehabilitation Services</w:t>
      </w:r>
      <w:r w:rsidR="002F7EC9" w:rsidRPr="00463060">
        <w:rPr>
          <w:rFonts w:ascii="Arial" w:hAnsi="Arial" w:cs="Arial"/>
          <w:sz w:val="28"/>
          <w:szCs w:val="28"/>
        </w:rPr>
        <w:t xml:space="preserve"> Application.</w:t>
      </w:r>
    </w:p>
    <w:p w14:paraId="2F3E4803" w14:textId="7F619768" w:rsidR="00A918B8" w:rsidRPr="00463060" w:rsidRDefault="00A918B8" w:rsidP="00463060">
      <w:pPr>
        <w:pStyle w:val="ListParagraph"/>
        <w:numPr>
          <w:ilvl w:val="0"/>
          <w:numId w:val="22"/>
        </w:numPr>
        <w:spacing w:after="0"/>
        <w:rPr>
          <w:rFonts w:ascii="Arial" w:hAnsi="Arial" w:cs="Arial"/>
          <w:sz w:val="28"/>
          <w:szCs w:val="28"/>
        </w:rPr>
      </w:pPr>
      <w:r w:rsidRPr="00463060">
        <w:rPr>
          <w:rFonts w:ascii="Arial" w:hAnsi="Arial" w:cs="Arial"/>
          <w:sz w:val="28"/>
          <w:szCs w:val="28"/>
        </w:rPr>
        <w:t xml:space="preserve">Apply for services online at the DOR website: </w:t>
      </w:r>
      <w:hyperlink r:id="rId72" w:tooltip="Click to access the DOR" w:history="1">
        <w:r w:rsidR="00C01558" w:rsidRPr="00463060">
          <w:rPr>
            <w:rStyle w:val="Hyperlink"/>
            <w:rFonts w:ascii="Arial" w:hAnsi="Arial" w:cs="Arial"/>
            <w:sz w:val="28"/>
            <w:szCs w:val="28"/>
          </w:rPr>
          <w:t>www.dor.ca.gov</w:t>
        </w:r>
      </w:hyperlink>
      <w:r w:rsidRPr="00463060">
        <w:rPr>
          <w:rFonts w:ascii="Arial" w:hAnsi="Arial" w:cs="Arial"/>
          <w:sz w:val="28"/>
          <w:szCs w:val="28"/>
        </w:rPr>
        <w:t xml:space="preserve"> or print the DR 222 application and mail the completed form to the local DOR office.</w:t>
      </w:r>
    </w:p>
    <w:p w14:paraId="035D57C9" w14:textId="2368505E" w:rsidR="00A918B8" w:rsidRPr="00463060" w:rsidRDefault="00A918B8" w:rsidP="00463060">
      <w:pPr>
        <w:pStyle w:val="ListParagraph"/>
        <w:numPr>
          <w:ilvl w:val="0"/>
          <w:numId w:val="22"/>
        </w:numPr>
        <w:spacing w:after="0"/>
        <w:rPr>
          <w:rFonts w:ascii="Arial" w:hAnsi="Arial" w:cs="Arial"/>
          <w:sz w:val="28"/>
          <w:szCs w:val="28"/>
        </w:rPr>
      </w:pPr>
      <w:r w:rsidRPr="00463060">
        <w:rPr>
          <w:rFonts w:ascii="Arial" w:hAnsi="Arial" w:cs="Arial"/>
          <w:sz w:val="28"/>
          <w:szCs w:val="28"/>
        </w:rPr>
        <w:t>Visit a</w:t>
      </w:r>
      <w:r w:rsidR="00CD7C39" w:rsidRPr="00463060">
        <w:rPr>
          <w:rFonts w:ascii="Arial" w:hAnsi="Arial" w:cs="Arial"/>
          <w:sz w:val="28"/>
          <w:szCs w:val="28"/>
        </w:rPr>
        <w:t>n</w:t>
      </w:r>
      <w:r w:rsidRPr="00463060">
        <w:rPr>
          <w:rFonts w:ascii="Arial" w:hAnsi="Arial" w:cs="Arial"/>
          <w:sz w:val="28"/>
          <w:szCs w:val="28"/>
        </w:rPr>
        <w:t xml:space="preserve"> </w:t>
      </w:r>
      <w:r w:rsidR="00CD7C39" w:rsidRPr="00463060">
        <w:rPr>
          <w:rFonts w:ascii="Arial" w:hAnsi="Arial" w:cs="Arial"/>
          <w:sz w:val="28"/>
          <w:szCs w:val="28"/>
        </w:rPr>
        <w:t xml:space="preserve">America’s Job Center of California (AJCC) </w:t>
      </w:r>
      <w:hyperlink r:id="rId73" w:tooltip="Click to locate an AJCC near you" w:history="1">
        <w:r w:rsidR="00C01558" w:rsidRPr="00463060">
          <w:rPr>
            <w:rStyle w:val="Hyperlink"/>
            <w:rFonts w:ascii="Arial" w:hAnsi="Arial" w:cs="Arial"/>
            <w:sz w:val="28"/>
            <w:szCs w:val="28"/>
          </w:rPr>
          <w:t>https://edd.ca.gov/Office_Locator/</w:t>
        </w:r>
      </w:hyperlink>
      <w:r w:rsidRPr="00463060">
        <w:rPr>
          <w:rFonts w:ascii="Arial" w:hAnsi="Arial" w:cs="Arial"/>
          <w:sz w:val="28"/>
          <w:szCs w:val="28"/>
        </w:rPr>
        <w:t>. Complete an intak</w:t>
      </w:r>
      <w:r w:rsidR="00CD7C39" w:rsidRPr="00463060">
        <w:rPr>
          <w:rFonts w:ascii="Arial" w:hAnsi="Arial" w:cs="Arial"/>
          <w:sz w:val="28"/>
          <w:szCs w:val="28"/>
        </w:rPr>
        <w:t>e application form requesting DOR</w:t>
      </w:r>
      <w:r w:rsidRPr="00463060">
        <w:rPr>
          <w:rFonts w:ascii="Arial" w:hAnsi="Arial" w:cs="Arial"/>
          <w:sz w:val="28"/>
          <w:szCs w:val="28"/>
        </w:rPr>
        <w:t xml:space="preserve"> services.</w:t>
      </w:r>
    </w:p>
    <w:p w14:paraId="2EFD7271" w14:textId="77777777" w:rsidR="00A918B8" w:rsidRPr="00463060" w:rsidRDefault="00A918B8" w:rsidP="00463060">
      <w:pPr>
        <w:pStyle w:val="ListParagraph"/>
        <w:numPr>
          <w:ilvl w:val="0"/>
          <w:numId w:val="21"/>
        </w:numPr>
        <w:spacing w:after="0"/>
        <w:rPr>
          <w:rFonts w:ascii="Arial" w:hAnsi="Arial" w:cs="Arial"/>
          <w:sz w:val="28"/>
          <w:szCs w:val="28"/>
        </w:rPr>
      </w:pPr>
      <w:r w:rsidRPr="00463060">
        <w:rPr>
          <w:rFonts w:ascii="Arial" w:hAnsi="Arial" w:cs="Arial"/>
          <w:sz w:val="28"/>
          <w:szCs w:val="28"/>
        </w:rPr>
        <w:t xml:space="preserve">Provide DOR with the information necessary to begin an assessment to determine eligibility and priority for services. </w:t>
      </w:r>
    </w:p>
    <w:p w14:paraId="4C1C2A46" w14:textId="77777777" w:rsidR="00A918B8" w:rsidRPr="00463060" w:rsidRDefault="00A918B8" w:rsidP="00463060">
      <w:pPr>
        <w:pStyle w:val="ListParagraph"/>
        <w:numPr>
          <w:ilvl w:val="0"/>
          <w:numId w:val="21"/>
        </w:numPr>
        <w:spacing w:after="0"/>
        <w:rPr>
          <w:rFonts w:ascii="Arial" w:hAnsi="Arial" w:cs="Arial"/>
          <w:sz w:val="28"/>
          <w:szCs w:val="28"/>
        </w:rPr>
      </w:pPr>
      <w:r w:rsidRPr="00463060">
        <w:rPr>
          <w:rFonts w:ascii="Arial" w:hAnsi="Arial" w:cs="Arial"/>
          <w:sz w:val="28"/>
          <w:szCs w:val="28"/>
        </w:rPr>
        <w:t>Be available to complete the assessment process. This includes activities such as attending the initial interview, watching an orientation video, participating in the evaluations, and completing any additiona</w:t>
      </w:r>
      <w:r w:rsidR="00BF5B6B" w:rsidRPr="00463060">
        <w:rPr>
          <w:rFonts w:ascii="Arial" w:hAnsi="Arial" w:cs="Arial"/>
          <w:sz w:val="28"/>
          <w:szCs w:val="28"/>
        </w:rPr>
        <w:t>l actions agreed upon with the DO</w:t>
      </w:r>
      <w:r w:rsidRPr="00463060">
        <w:rPr>
          <w:rFonts w:ascii="Arial" w:hAnsi="Arial" w:cs="Arial"/>
          <w:sz w:val="28"/>
          <w:szCs w:val="28"/>
        </w:rPr>
        <w:t xml:space="preserve">R counselor. </w:t>
      </w:r>
    </w:p>
    <w:p w14:paraId="6F8E955F" w14:textId="77777777" w:rsidR="00FB3787" w:rsidRPr="00463060" w:rsidRDefault="00FB3787" w:rsidP="00463060">
      <w:pPr>
        <w:spacing w:before="240" w:after="0"/>
        <w:ind w:left="1080"/>
        <w:rPr>
          <w:rFonts w:ascii="Arial" w:hAnsi="Arial" w:cs="Arial"/>
          <w:sz w:val="28"/>
          <w:szCs w:val="28"/>
        </w:rPr>
      </w:pPr>
      <w:r w:rsidRPr="00463060">
        <w:rPr>
          <w:rFonts w:ascii="Arial" w:hAnsi="Arial" w:cs="Arial"/>
          <w:sz w:val="28"/>
          <w:szCs w:val="28"/>
        </w:rPr>
        <w:t xml:space="preserve">Once DOR receives complete information about the individual’s disability, the DOR counselor will notify them in </w:t>
      </w:r>
      <w:r w:rsidR="00CD7C39" w:rsidRPr="00463060">
        <w:rPr>
          <w:rFonts w:ascii="Arial" w:hAnsi="Arial" w:cs="Arial"/>
          <w:sz w:val="28"/>
          <w:szCs w:val="28"/>
        </w:rPr>
        <w:t>writing about their eligibility.</w:t>
      </w:r>
    </w:p>
    <w:p w14:paraId="4C054476" w14:textId="77777777" w:rsidR="00715600" w:rsidRPr="00463060" w:rsidRDefault="00715600" w:rsidP="00463060">
      <w:pPr>
        <w:pStyle w:val="ListParagraph"/>
        <w:spacing w:after="0"/>
        <w:ind w:left="1800"/>
        <w:rPr>
          <w:rFonts w:ascii="Arial" w:hAnsi="Arial" w:cs="Arial"/>
          <w:sz w:val="28"/>
          <w:szCs w:val="28"/>
        </w:rPr>
      </w:pPr>
    </w:p>
    <w:p w14:paraId="012052E4" w14:textId="77777777" w:rsidR="00E344FC" w:rsidRPr="00463060" w:rsidRDefault="00A918B8" w:rsidP="00463060">
      <w:pPr>
        <w:spacing w:after="0"/>
        <w:ind w:left="1080"/>
        <w:rPr>
          <w:rFonts w:ascii="Arial" w:hAnsi="Arial" w:cs="Arial"/>
          <w:b/>
          <w:color w:val="FF0000"/>
          <w:sz w:val="28"/>
          <w:szCs w:val="28"/>
        </w:rPr>
      </w:pPr>
      <w:r w:rsidRPr="00463060">
        <w:rPr>
          <w:rFonts w:ascii="Arial" w:hAnsi="Arial" w:cs="Arial"/>
          <w:b/>
          <w:sz w:val="28"/>
          <w:szCs w:val="28"/>
        </w:rPr>
        <w:t xml:space="preserve">Coordination Person-Centered Planning. </w:t>
      </w:r>
      <w:r w:rsidR="00FB3787" w:rsidRPr="00463060">
        <w:rPr>
          <w:rFonts w:ascii="Arial" w:hAnsi="Arial" w:cs="Arial"/>
          <w:sz w:val="28"/>
          <w:szCs w:val="28"/>
        </w:rPr>
        <w:t xml:space="preserve">Coordination of DOR services </w:t>
      </w:r>
      <w:proofErr w:type="gramStart"/>
      <w:r w:rsidR="00FB3787" w:rsidRPr="00463060">
        <w:rPr>
          <w:rFonts w:ascii="Arial" w:hAnsi="Arial" w:cs="Arial"/>
          <w:sz w:val="28"/>
          <w:szCs w:val="28"/>
        </w:rPr>
        <w:t>is completed</w:t>
      </w:r>
      <w:proofErr w:type="gramEnd"/>
      <w:r w:rsidR="00FB3787" w:rsidRPr="00463060">
        <w:rPr>
          <w:rFonts w:ascii="Arial" w:hAnsi="Arial" w:cs="Arial"/>
          <w:sz w:val="28"/>
          <w:szCs w:val="28"/>
        </w:rPr>
        <w:t xml:space="preserve"> through the Individualized Plan for Employment (IPE) process. The IPE contains important information on the client’s employment goal, and what services and supports the DOR has agreed to provide to assist the client in meeting that goal. The IPE </w:t>
      </w:r>
      <w:proofErr w:type="gramStart"/>
      <w:r w:rsidR="00FB3787" w:rsidRPr="00463060">
        <w:rPr>
          <w:rFonts w:ascii="Arial" w:hAnsi="Arial" w:cs="Arial"/>
          <w:sz w:val="28"/>
          <w:szCs w:val="28"/>
        </w:rPr>
        <w:t>will be developed</w:t>
      </w:r>
      <w:proofErr w:type="gramEnd"/>
      <w:r w:rsidR="00FB3787" w:rsidRPr="00463060">
        <w:rPr>
          <w:rFonts w:ascii="Arial" w:hAnsi="Arial" w:cs="Arial"/>
          <w:sz w:val="28"/>
          <w:szCs w:val="28"/>
        </w:rPr>
        <w:t xml:space="preserve"> in collaboration with the client, the DOR counselor, and other stakeholders to assist in the development of the employment goal. The IPE </w:t>
      </w:r>
      <w:proofErr w:type="gramStart"/>
      <w:r w:rsidR="00FB3787" w:rsidRPr="00463060">
        <w:rPr>
          <w:rFonts w:ascii="Arial" w:hAnsi="Arial" w:cs="Arial"/>
          <w:sz w:val="28"/>
          <w:szCs w:val="28"/>
        </w:rPr>
        <w:t>will be developed</w:t>
      </w:r>
      <w:proofErr w:type="gramEnd"/>
      <w:r w:rsidR="00FB3787" w:rsidRPr="00463060">
        <w:rPr>
          <w:rFonts w:ascii="Arial" w:hAnsi="Arial" w:cs="Arial"/>
          <w:sz w:val="28"/>
          <w:szCs w:val="28"/>
        </w:rPr>
        <w:t xml:space="preserve"> within 90 days of eligibility. Any delays in </w:t>
      </w:r>
      <w:r w:rsidR="00FB3787" w:rsidRPr="00463060">
        <w:rPr>
          <w:rFonts w:ascii="Arial" w:hAnsi="Arial" w:cs="Arial"/>
          <w:sz w:val="28"/>
          <w:szCs w:val="28"/>
        </w:rPr>
        <w:lastRenderedPageBreak/>
        <w:t>participating in plan development may result in an agreed upon extension.</w:t>
      </w:r>
    </w:p>
    <w:p w14:paraId="50189725" w14:textId="77777777" w:rsidR="00715600" w:rsidRPr="00463060" w:rsidRDefault="00715600" w:rsidP="00463060">
      <w:pPr>
        <w:spacing w:after="0"/>
        <w:ind w:left="1080"/>
        <w:rPr>
          <w:rFonts w:ascii="Arial" w:hAnsi="Arial" w:cs="Arial"/>
          <w:b/>
          <w:sz w:val="28"/>
          <w:szCs w:val="28"/>
        </w:rPr>
      </w:pPr>
    </w:p>
    <w:p w14:paraId="5A6B47A0" w14:textId="77777777" w:rsidR="00715600" w:rsidRPr="00463060" w:rsidRDefault="00715600" w:rsidP="00463060">
      <w:pPr>
        <w:pStyle w:val="Heading2"/>
        <w:ind w:left="1080"/>
        <w:rPr>
          <w:rFonts w:ascii="Arial" w:hAnsi="Arial" w:cs="Arial"/>
          <w:b/>
          <w:sz w:val="28"/>
          <w:szCs w:val="28"/>
          <w:u w:val="single"/>
        </w:rPr>
      </w:pPr>
      <w:bookmarkStart w:id="8" w:name="_Toc11656171"/>
      <w:r w:rsidRPr="00463060">
        <w:rPr>
          <w:rFonts w:ascii="Arial" w:hAnsi="Arial" w:cs="Arial"/>
          <w:b/>
          <w:color w:val="auto"/>
          <w:sz w:val="28"/>
          <w:szCs w:val="28"/>
          <w:u w:val="single"/>
        </w:rPr>
        <w:t>Local Education Agencies (LEAs)</w:t>
      </w:r>
      <w:bookmarkEnd w:id="8"/>
    </w:p>
    <w:p w14:paraId="60A79A9E" w14:textId="77777777" w:rsidR="00577B23" w:rsidRPr="00463060" w:rsidRDefault="00577B23" w:rsidP="00463060">
      <w:pPr>
        <w:ind w:left="1080"/>
        <w:rPr>
          <w:rFonts w:ascii="Arial" w:hAnsi="Arial" w:cs="Arial"/>
          <w:sz w:val="28"/>
          <w:szCs w:val="28"/>
        </w:rPr>
      </w:pPr>
      <w:proofErr w:type="gramStart"/>
      <w:r w:rsidRPr="00463060">
        <w:rPr>
          <w:rFonts w:ascii="Arial" w:hAnsi="Arial" w:cs="Arial"/>
          <w:sz w:val="28"/>
          <w:szCs w:val="28"/>
        </w:rPr>
        <w:t>The term “Local Educational Agency” is defined as “a public board of education or other public authority legally constituted within a State for either administrative control or direction of, or to perform a service function for, public elementary or secondary schools in a city, county, township, school district, or other political subdivision of a State, or for a combination of school districts or counties as are recognized in a State as an administrative agency for its public elementary schools or secondary schools.”</w:t>
      </w:r>
      <w:proofErr w:type="gramEnd"/>
    </w:p>
    <w:p w14:paraId="18E382E8" w14:textId="77777777" w:rsidR="00577B23" w:rsidRPr="00463060" w:rsidRDefault="00577B23" w:rsidP="00463060">
      <w:pPr>
        <w:ind w:left="1080"/>
        <w:rPr>
          <w:rFonts w:ascii="Arial" w:hAnsi="Arial" w:cs="Arial"/>
          <w:sz w:val="28"/>
          <w:szCs w:val="28"/>
        </w:rPr>
      </w:pPr>
      <w:r w:rsidRPr="00463060">
        <w:rPr>
          <w:rFonts w:ascii="Arial" w:hAnsi="Arial" w:cs="Arial"/>
          <w:sz w:val="28"/>
          <w:szCs w:val="28"/>
        </w:rPr>
        <w:t xml:space="preserve">The LEA is responsible for complying with The Individuals with Disabilities Education Act (IDEA) on a local level. IDEA is a law that makes available a free, appropriate public education (FAPE) to eligible individuals with disabilities.  FAPE must be offered to individuals receiving special education services from the ages of </w:t>
      </w:r>
      <w:proofErr w:type="gramStart"/>
      <w:r w:rsidRPr="00463060">
        <w:rPr>
          <w:rFonts w:ascii="Arial" w:hAnsi="Arial" w:cs="Arial"/>
          <w:sz w:val="28"/>
          <w:szCs w:val="28"/>
        </w:rPr>
        <w:t>3</w:t>
      </w:r>
      <w:proofErr w:type="gramEnd"/>
      <w:r w:rsidRPr="00463060">
        <w:rPr>
          <w:rFonts w:ascii="Arial" w:hAnsi="Arial" w:cs="Arial"/>
          <w:sz w:val="28"/>
          <w:szCs w:val="28"/>
        </w:rPr>
        <w:t xml:space="preserve"> through 22 years old, who have not yet received a high school diploma.</w:t>
      </w:r>
    </w:p>
    <w:p w14:paraId="6B21BA26" w14:textId="77777777" w:rsidR="002F7EC9" w:rsidRPr="00463060" w:rsidRDefault="00577B23" w:rsidP="00463060">
      <w:pPr>
        <w:spacing w:after="0"/>
        <w:ind w:left="1080"/>
        <w:rPr>
          <w:rFonts w:ascii="Arial" w:hAnsi="Arial" w:cs="Arial"/>
          <w:sz w:val="28"/>
          <w:szCs w:val="28"/>
        </w:rPr>
      </w:pPr>
      <w:r w:rsidRPr="00463060">
        <w:rPr>
          <w:rFonts w:ascii="Arial" w:hAnsi="Arial" w:cs="Arial"/>
          <w:sz w:val="28"/>
          <w:szCs w:val="28"/>
        </w:rPr>
        <w:t xml:space="preserve">In this Local Partnership Agreement, the local school districts serve as the LEA. Thus, each school district is responsible for locating, evaluating, and identifying all eligible children with disabilities in their district. Once a student </w:t>
      </w:r>
      <w:proofErr w:type="gramStart"/>
      <w:r w:rsidRPr="00463060">
        <w:rPr>
          <w:rFonts w:ascii="Arial" w:hAnsi="Arial" w:cs="Arial"/>
          <w:sz w:val="28"/>
          <w:szCs w:val="28"/>
        </w:rPr>
        <w:t>is identified</w:t>
      </w:r>
      <w:proofErr w:type="gramEnd"/>
      <w:r w:rsidRPr="00463060">
        <w:rPr>
          <w:rFonts w:ascii="Arial" w:hAnsi="Arial" w:cs="Arial"/>
          <w:sz w:val="28"/>
          <w:szCs w:val="28"/>
        </w:rPr>
        <w:t xml:space="preserve"> as eligible for services under the IDEA, the local school district is responsible for ensuring that the student receives FAPE.</w:t>
      </w:r>
    </w:p>
    <w:p w14:paraId="07EF22AB" w14:textId="77777777" w:rsidR="002F7EC9" w:rsidRPr="00463060" w:rsidRDefault="002F7EC9" w:rsidP="00463060">
      <w:pPr>
        <w:spacing w:after="0"/>
        <w:ind w:left="1080"/>
        <w:rPr>
          <w:rFonts w:ascii="Arial" w:hAnsi="Arial" w:cs="Arial"/>
          <w:sz w:val="28"/>
          <w:szCs w:val="28"/>
        </w:rPr>
      </w:pPr>
    </w:p>
    <w:p w14:paraId="7C11AC18" w14:textId="77777777" w:rsidR="002F7EC9" w:rsidRPr="00463060" w:rsidRDefault="0040453E" w:rsidP="00463060">
      <w:pPr>
        <w:spacing w:after="0"/>
        <w:ind w:left="1080"/>
        <w:rPr>
          <w:rFonts w:ascii="Arial" w:hAnsi="Arial" w:cs="Arial"/>
          <w:sz w:val="28"/>
          <w:szCs w:val="28"/>
        </w:rPr>
      </w:pPr>
      <w:r w:rsidRPr="00463060">
        <w:rPr>
          <w:rFonts w:ascii="Arial" w:hAnsi="Arial" w:cs="Arial"/>
          <w:b/>
          <w:sz w:val="28"/>
          <w:szCs w:val="28"/>
        </w:rPr>
        <w:t>Eligibility</w:t>
      </w:r>
      <w:r w:rsidR="002F7EC9" w:rsidRPr="00463060">
        <w:rPr>
          <w:rFonts w:ascii="Arial" w:hAnsi="Arial" w:cs="Arial"/>
          <w:b/>
          <w:sz w:val="28"/>
          <w:szCs w:val="28"/>
        </w:rPr>
        <w:t xml:space="preserve"> and Intake. </w:t>
      </w:r>
      <w:r w:rsidR="00AF4A60" w:rsidRPr="00463060">
        <w:rPr>
          <w:rFonts w:ascii="Arial" w:hAnsi="Arial" w:cs="Arial"/>
          <w:sz w:val="28"/>
          <w:szCs w:val="28"/>
        </w:rPr>
        <w:t xml:space="preserve">Eligibility determination </w:t>
      </w:r>
      <w:proofErr w:type="gramStart"/>
      <w:r w:rsidR="00AF4A60" w:rsidRPr="00463060">
        <w:rPr>
          <w:rFonts w:ascii="Arial" w:hAnsi="Arial" w:cs="Arial"/>
          <w:sz w:val="28"/>
          <w:szCs w:val="28"/>
        </w:rPr>
        <w:t>is based</w:t>
      </w:r>
      <w:proofErr w:type="gramEnd"/>
      <w:r w:rsidR="00AF4A60" w:rsidRPr="00463060">
        <w:rPr>
          <w:rFonts w:ascii="Arial" w:hAnsi="Arial" w:cs="Arial"/>
          <w:sz w:val="28"/>
          <w:szCs w:val="28"/>
        </w:rPr>
        <w:t xml:space="preserve"> on a comprehensive initial evaluation. To be determined eligible for special education services, students must meet </w:t>
      </w:r>
      <w:r w:rsidR="00AF4A60" w:rsidRPr="00463060">
        <w:rPr>
          <w:rFonts w:ascii="Arial" w:hAnsi="Arial" w:cs="Arial"/>
          <w:b/>
          <w:sz w:val="28"/>
          <w:szCs w:val="28"/>
        </w:rPr>
        <w:t>all three</w:t>
      </w:r>
      <w:r w:rsidR="00AF4A60" w:rsidRPr="00463060">
        <w:rPr>
          <w:rFonts w:ascii="Arial" w:hAnsi="Arial" w:cs="Arial"/>
          <w:sz w:val="28"/>
          <w:szCs w:val="28"/>
        </w:rPr>
        <w:t xml:space="preserve"> of the following criteria:</w:t>
      </w:r>
    </w:p>
    <w:p w14:paraId="4D041AD7" w14:textId="77777777" w:rsidR="00AF4A60" w:rsidRPr="00463060" w:rsidRDefault="00AF4A60" w:rsidP="00463060">
      <w:pPr>
        <w:pStyle w:val="ListParagraph"/>
        <w:numPr>
          <w:ilvl w:val="0"/>
          <w:numId w:val="23"/>
        </w:numPr>
        <w:spacing w:after="0"/>
        <w:rPr>
          <w:rFonts w:ascii="Arial" w:hAnsi="Arial" w:cs="Arial"/>
          <w:sz w:val="28"/>
          <w:szCs w:val="28"/>
        </w:rPr>
      </w:pPr>
      <w:r w:rsidRPr="00463060">
        <w:rPr>
          <w:rFonts w:ascii="Arial" w:hAnsi="Arial" w:cs="Arial"/>
          <w:sz w:val="28"/>
          <w:szCs w:val="28"/>
        </w:rPr>
        <w:t>Have one or more disabilities</w:t>
      </w:r>
      <w:r w:rsidR="00577B23" w:rsidRPr="00463060">
        <w:rPr>
          <w:rFonts w:ascii="Arial" w:hAnsi="Arial" w:cs="Arial"/>
          <w:sz w:val="28"/>
          <w:szCs w:val="28"/>
        </w:rPr>
        <w:t xml:space="preserve"> of the 13 areas under IDEA</w:t>
      </w:r>
      <w:r w:rsidRPr="00463060">
        <w:rPr>
          <w:rFonts w:ascii="Arial" w:hAnsi="Arial" w:cs="Arial"/>
          <w:sz w:val="28"/>
          <w:szCs w:val="28"/>
        </w:rPr>
        <w:t>.</w:t>
      </w:r>
    </w:p>
    <w:p w14:paraId="31868957" w14:textId="77777777" w:rsidR="00AF4A60" w:rsidRPr="00463060" w:rsidRDefault="00AF4A60" w:rsidP="00463060">
      <w:pPr>
        <w:pStyle w:val="ListParagraph"/>
        <w:numPr>
          <w:ilvl w:val="0"/>
          <w:numId w:val="23"/>
        </w:numPr>
        <w:spacing w:after="0"/>
        <w:rPr>
          <w:rFonts w:ascii="Arial" w:hAnsi="Arial" w:cs="Arial"/>
          <w:sz w:val="28"/>
          <w:szCs w:val="28"/>
        </w:rPr>
      </w:pPr>
      <w:r w:rsidRPr="00463060">
        <w:rPr>
          <w:rFonts w:ascii="Arial" w:hAnsi="Arial" w:cs="Arial"/>
          <w:sz w:val="28"/>
          <w:szCs w:val="28"/>
        </w:rPr>
        <w:t>Disability adversely affects educational performance.</w:t>
      </w:r>
    </w:p>
    <w:p w14:paraId="114FA347" w14:textId="77777777" w:rsidR="00AF4A60" w:rsidRPr="00463060" w:rsidRDefault="00AF4A60" w:rsidP="00463060">
      <w:pPr>
        <w:pStyle w:val="ListParagraph"/>
        <w:numPr>
          <w:ilvl w:val="0"/>
          <w:numId w:val="23"/>
        </w:numPr>
        <w:spacing w:after="0"/>
        <w:rPr>
          <w:rFonts w:ascii="Arial" w:hAnsi="Arial" w:cs="Arial"/>
          <w:sz w:val="28"/>
          <w:szCs w:val="28"/>
        </w:rPr>
      </w:pPr>
      <w:r w:rsidRPr="00463060">
        <w:rPr>
          <w:rFonts w:ascii="Arial" w:hAnsi="Arial" w:cs="Arial"/>
          <w:sz w:val="28"/>
          <w:szCs w:val="28"/>
        </w:rPr>
        <w:t xml:space="preserve">Unique needs </w:t>
      </w:r>
      <w:proofErr w:type="gramStart"/>
      <w:r w:rsidRPr="00463060">
        <w:rPr>
          <w:rFonts w:ascii="Arial" w:hAnsi="Arial" w:cs="Arial"/>
          <w:sz w:val="28"/>
          <w:szCs w:val="28"/>
        </w:rPr>
        <w:t>cannot be addressed</w:t>
      </w:r>
      <w:proofErr w:type="gramEnd"/>
      <w:r w:rsidRPr="00463060">
        <w:rPr>
          <w:rFonts w:ascii="Arial" w:hAnsi="Arial" w:cs="Arial"/>
          <w:sz w:val="28"/>
          <w:szCs w:val="28"/>
        </w:rPr>
        <w:t xml:space="preserve"> without special education services. </w:t>
      </w:r>
    </w:p>
    <w:p w14:paraId="37379803" w14:textId="77777777" w:rsidR="001340AB" w:rsidRPr="00463060" w:rsidRDefault="00577B23" w:rsidP="00463060">
      <w:pPr>
        <w:spacing w:after="0"/>
        <w:ind w:left="1080"/>
        <w:rPr>
          <w:rFonts w:ascii="Arial" w:hAnsi="Arial" w:cs="Arial"/>
          <w:sz w:val="28"/>
          <w:szCs w:val="28"/>
        </w:rPr>
      </w:pPr>
      <w:r w:rsidRPr="00463060">
        <w:rPr>
          <w:rFonts w:ascii="Arial" w:hAnsi="Arial" w:cs="Arial"/>
          <w:sz w:val="28"/>
          <w:szCs w:val="28"/>
        </w:rPr>
        <w:lastRenderedPageBreak/>
        <w:t xml:space="preserve">Results of an initial evaluation </w:t>
      </w:r>
      <w:proofErr w:type="gramStart"/>
      <w:r w:rsidRPr="00463060">
        <w:rPr>
          <w:rFonts w:ascii="Arial" w:hAnsi="Arial" w:cs="Arial"/>
          <w:sz w:val="28"/>
          <w:szCs w:val="28"/>
        </w:rPr>
        <w:t>are rev</w:t>
      </w:r>
      <w:r w:rsidR="00BF5B6B" w:rsidRPr="00463060">
        <w:rPr>
          <w:rFonts w:ascii="Arial" w:hAnsi="Arial" w:cs="Arial"/>
          <w:sz w:val="28"/>
          <w:szCs w:val="28"/>
        </w:rPr>
        <w:t>iewed and discussed through an Individual Education P</w:t>
      </w:r>
      <w:r w:rsidRPr="00463060">
        <w:rPr>
          <w:rFonts w:ascii="Arial" w:hAnsi="Arial" w:cs="Arial"/>
          <w:sz w:val="28"/>
          <w:szCs w:val="28"/>
        </w:rPr>
        <w:t>rogram (IEP) meeting</w:t>
      </w:r>
      <w:proofErr w:type="gramEnd"/>
      <w:r w:rsidRPr="00463060">
        <w:rPr>
          <w:rFonts w:ascii="Arial" w:hAnsi="Arial" w:cs="Arial"/>
          <w:sz w:val="28"/>
          <w:szCs w:val="28"/>
        </w:rPr>
        <w:t>.  During this meeting, the IEP team will utilize data and information from the evaluation to determine if the student meets the eligibility requirements.</w:t>
      </w:r>
      <w:r w:rsidR="009E0C90" w:rsidRPr="00463060">
        <w:rPr>
          <w:rFonts w:ascii="Arial" w:hAnsi="Arial" w:cs="Arial"/>
          <w:sz w:val="28"/>
          <w:szCs w:val="28"/>
        </w:rPr>
        <w:t xml:space="preserve"> </w:t>
      </w:r>
      <w:r w:rsidRPr="00463060">
        <w:rPr>
          <w:rFonts w:ascii="Arial" w:hAnsi="Arial" w:cs="Arial"/>
          <w:sz w:val="28"/>
          <w:szCs w:val="28"/>
        </w:rPr>
        <w:t>Eligibility for special education services leads to the development of an IEP by the IEP team members.</w:t>
      </w:r>
    </w:p>
    <w:p w14:paraId="6ACF6DEC" w14:textId="77777777" w:rsidR="00B3606D" w:rsidRPr="00463060" w:rsidRDefault="00B3606D" w:rsidP="00463060">
      <w:pPr>
        <w:ind w:left="1080"/>
        <w:rPr>
          <w:rFonts w:ascii="Arial" w:hAnsi="Arial" w:cs="Arial"/>
          <w:sz w:val="28"/>
          <w:szCs w:val="28"/>
        </w:rPr>
      </w:pPr>
      <w:r w:rsidRPr="00463060">
        <w:rPr>
          <w:rFonts w:ascii="Arial" w:hAnsi="Arial" w:cs="Arial"/>
          <w:sz w:val="28"/>
          <w:szCs w:val="28"/>
        </w:rPr>
        <w:t xml:space="preserve">The IEP is a written document that </w:t>
      </w:r>
      <w:proofErr w:type="gramStart"/>
      <w:r w:rsidRPr="00463060">
        <w:rPr>
          <w:rFonts w:ascii="Arial" w:hAnsi="Arial" w:cs="Arial"/>
          <w:sz w:val="28"/>
          <w:szCs w:val="28"/>
        </w:rPr>
        <w:t>is developed</w:t>
      </w:r>
      <w:proofErr w:type="gramEnd"/>
      <w:r w:rsidRPr="00463060">
        <w:rPr>
          <w:rFonts w:ascii="Arial" w:hAnsi="Arial" w:cs="Arial"/>
          <w:sz w:val="28"/>
          <w:szCs w:val="28"/>
        </w:rPr>
        <w:t xml:space="preserve"> for each public school child who is eligible for special education. For students that are eligible for special education services, the IEP </w:t>
      </w:r>
      <w:proofErr w:type="gramStart"/>
      <w:r w:rsidRPr="00463060">
        <w:rPr>
          <w:rFonts w:ascii="Arial" w:hAnsi="Arial" w:cs="Arial"/>
          <w:sz w:val="28"/>
          <w:szCs w:val="28"/>
        </w:rPr>
        <w:t>is created through a team effort and reviewed at least once a year</w:t>
      </w:r>
      <w:proofErr w:type="gramEnd"/>
      <w:r w:rsidRPr="00463060">
        <w:rPr>
          <w:rFonts w:ascii="Arial" w:hAnsi="Arial" w:cs="Arial"/>
          <w:sz w:val="28"/>
          <w:szCs w:val="28"/>
        </w:rPr>
        <w:t xml:space="preserve">. For students receiving special education services, a re-evaluation for special education services </w:t>
      </w:r>
      <w:proofErr w:type="gramStart"/>
      <w:r w:rsidRPr="00463060">
        <w:rPr>
          <w:rFonts w:ascii="Arial" w:hAnsi="Arial" w:cs="Arial"/>
          <w:sz w:val="28"/>
          <w:szCs w:val="28"/>
        </w:rPr>
        <w:t>is conducted</w:t>
      </w:r>
      <w:proofErr w:type="gramEnd"/>
      <w:r w:rsidRPr="00463060">
        <w:rPr>
          <w:rFonts w:ascii="Arial" w:hAnsi="Arial" w:cs="Arial"/>
          <w:sz w:val="28"/>
          <w:szCs w:val="28"/>
        </w:rPr>
        <w:t xml:space="preserve"> every three years through a triennial assessment process. IEP meetings are comprised of a student’s educational rights holder (typically parent/guardian), LEA administrator or designee, general education teacher(s) and special education teacher and/or service provider(s) and student (especially once reaches age 16).  School psychologists are present at initial and triennial IEP meetings to participate in reviewing report findings.  Outside </w:t>
      </w:r>
      <w:proofErr w:type="gramStart"/>
      <w:r w:rsidRPr="00463060">
        <w:rPr>
          <w:rFonts w:ascii="Arial" w:hAnsi="Arial" w:cs="Arial"/>
          <w:sz w:val="28"/>
          <w:szCs w:val="28"/>
        </w:rPr>
        <w:t>agency</w:t>
      </w:r>
      <w:proofErr w:type="gramEnd"/>
      <w:r w:rsidRPr="00463060">
        <w:rPr>
          <w:rFonts w:ascii="Arial" w:hAnsi="Arial" w:cs="Arial"/>
          <w:sz w:val="28"/>
          <w:szCs w:val="28"/>
        </w:rPr>
        <w:t xml:space="preserve"> representatives and other participants are invited to IEP meetings depending on the individual needs of the student. The IEP must include:</w:t>
      </w:r>
    </w:p>
    <w:p w14:paraId="32B8F7D6"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 xml:space="preserve">The student’s present levels of academic achievement and functional performance. </w:t>
      </w:r>
    </w:p>
    <w:p w14:paraId="7D08A561"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Measurable annual goals.</w:t>
      </w:r>
    </w:p>
    <w:p w14:paraId="4FBD75DF"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 xml:space="preserve">A description of how the student’s progress towards goals </w:t>
      </w:r>
      <w:proofErr w:type="gramStart"/>
      <w:r w:rsidRPr="00463060">
        <w:rPr>
          <w:rFonts w:ascii="Arial" w:hAnsi="Arial" w:cs="Arial"/>
          <w:sz w:val="28"/>
          <w:szCs w:val="28"/>
        </w:rPr>
        <w:t>will be measured and reported</w:t>
      </w:r>
      <w:proofErr w:type="gramEnd"/>
      <w:r w:rsidRPr="00463060">
        <w:rPr>
          <w:rFonts w:ascii="Arial" w:hAnsi="Arial" w:cs="Arial"/>
          <w:sz w:val="28"/>
          <w:szCs w:val="28"/>
        </w:rPr>
        <w:t xml:space="preserve">. </w:t>
      </w:r>
    </w:p>
    <w:p w14:paraId="325FBAC3"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 xml:space="preserve">Specific special education services to </w:t>
      </w:r>
      <w:proofErr w:type="gramStart"/>
      <w:r w:rsidRPr="00463060">
        <w:rPr>
          <w:rFonts w:ascii="Arial" w:hAnsi="Arial" w:cs="Arial"/>
          <w:sz w:val="28"/>
          <w:szCs w:val="28"/>
        </w:rPr>
        <w:t>be provided</w:t>
      </w:r>
      <w:proofErr w:type="gramEnd"/>
      <w:r w:rsidRPr="00463060">
        <w:rPr>
          <w:rFonts w:ascii="Arial" w:hAnsi="Arial" w:cs="Arial"/>
          <w:sz w:val="28"/>
          <w:szCs w:val="28"/>
        </w:rPr>
        <w:t xml:space="preserve"> to the student.</w:t>
      </w:r>
    </w:p>
    <w:p w14:paraId="1D8CA103"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 xml:space="preserve">The extent to which the student will not participate with peers in the general education environment as well as extracurricular and nonacademic activities. </w:t>
      </w:r>
    </w:p>
    <w:p w14:paraId="37099F38" w14:textId="77777777" w:rsidR="00724B24" w:rsidRPr="00463060" w:rsidRDefault="00724B24" w:rsidP="00463060">
      <w:pPr>
        <w:pStyle w:val="ListParagraph"/>
        <w:numPr>
          <w:ilvl w:val="0"/>
          <w:numId w:val="39"/>
        </w:numPr>
        <w:ind w:left="1890" w:hanging="450"/>
        <w:rPr>
          <w:rFonts w:ascii="Arial" w:hAnsi="Arial" w:cs="Arial"/>
          <w:sz w:val="28"/>
          <w:szCs w:val="28"/>
        </w:rPr>
      </w:pPr>
      <w:r w:rsidRPr="00463060">
        <w:rPr>
          <w:rFonts w:ascii="Arial" w:hAnsi="Arial" w:cs="Arial"/>
          <w:sz w:val="28"/>
          <w:szCs w:val="28"/>
        </w:rPr>
        <w:t xml:space="preserve">Accommodations/modifications for state or district-wide assessments. </w:t>
      </w:r>
    </w:p>
    <w:p w14:paraId="072E0ADA" w14:textId="77777777" w:rsidR="00724B24" w:rsidRPr="00463060" w:rsidRDefault="00724B24" w:rsidP="00463060">
      <w:pPr>
        <w:spacing w:after="0"/>
        <w:ind w:left="1080"/>
        <w:rPr>
          <w:rFonts w:ascii="Arial" w:hAnsi="Arial" w:cs="Arial"/>
          <w:sz w:val="28"/>
          <w:szCs w:val="28"/>
        </w:rPr>
      </w:pPr>
      <w:r w:rsidRPr="00463060">
        <w:rPr>
          <w:rFonts w:ascii="Arial" w:hAnsi="Arial" w:cs="Arial"/>
          <w:sz w:val="28"/>
          <w:szCs w:val="28"/>
        </w:rPr>
        <w:t xml:space="preserve">The </w:t>
      </w:r>
      <w:proofErr w:type="gramStart"/>
      <w:r w:rsidRPr="00463060">
        <w:rPr>
          <w:rFonts w:ascii="Arial" w:hAnsi="Arial" w:cs="Arial"/>
          <w:sz w:val="28"/>
          <w:szCs w:val="28"/>
        </w:rPr>
        <w:t>IEP must be agreed to in writing by the individual who holds the student’s educational rights before it is implemented</w:t>
      </w:r>
      <w:proofErr w:type="gramEnd"/>
      <w:r w:rsidRPr="00463060">
        <w:rPr>
          <w:rFonts w:ascii="Arial" w:hAnsi="Arial" w:cs="Arial"/>
          <w:sz w:val="28"/>
          <w:szCs w:val="28"/>
        </w:rPr>
        <w:t xml:space="preserve">.  All students hold </w:t>
      </w:r>
      <w:r w:rsidRPr="00463060">
        <w:rPr>
          <w:rFonts w:ascii="Arial" w:hAnsi="Arial" w:cs="Arial"/>
          <w:sz w:val="28"/>
          <w:szCs w:val="28"/>
        </w:rPr>
        <w:lastRenderedPageBreak/>
        <w:t>their own educational rights once they reach the age of majority, age 18 years old, unless the conservatorship process has been gone through and the court appoints a conservator.</w:t>
      </w:r>
    </w:p>
    <w:p w14:paraId="0C630911" w14:textId="77777777" w:rsidR="00EC463A" w:rsidRPr="00463060" w:rsidRDefault="00EC463A" w:rsidP="00463060">
      <w:pPr>
        <w:spacing w:after="0"/>
        <w:ind w:left="1080"/>
        <w:rPr>
          <w:rFonts w:ascii="Arial" w:hAnsi="Arial" w:cs="Arial"/>
          <w:sz w:val="28"/>
          <w:szCs w:val="28"/>
        </w:rPr>
      </w:pPr>
    </w:p>
    <w:p w14:paraId="4E5F89AC" w14:textId="77777777" w:rsidR="00B3606D" w:rsidRPr="00463060" w:rsidRDefault="001340AB" w:rsidP="00463060">
      <w:pPr>
        <w:spacing w:after="0"/>
        <w:ind w:left="1080"/>
        <w:rPr>
          <w:rFonts w:ascii="Arial" w:hAnsi="Arial" w:cs="Arial"/>
          <w:sz w:val="28"/>
          <w:szCs w:val="28"/>
        </w:rPr>
      </w:pPr>
      <w:r w:rsidRPr="00463060">
        <w:rPr>
          <w:rFonts w:ascii="Arial" w:hAnsi="Arial" w:cs="Arial"/>
          <w:b/>
          <w:sz w:val="28"/>
          <w:szCs w:val="28"/>
        </w:rPr>
        <w:t xml:space="preserve">Coordination of Person-Centered Planning. </w:t>
      </w:r>
      <w:r w:rsidR="009E0C90" w:rsidRPr="00463060">
        <w:rPr>
          <w:rFonts w:ascii="Arial" w:hAnsi="Arial" w:cs="Arial"/>
          <w:sz w:val="28"/>
          <w:szCs w:val="28"/>
        </w:rPr>
        <w:t xml:space="preserve">LEAs utilize person-centered planning to assist students with establishing and taking steps towards their post-secondary goals.  Students are involved in completing informal assessments, participating in vocational experiences and other opportunities that allow them </w:t>
      </w:r>
      <w:proofErr w:type="gramStart"/>
      <w:r w:rsidR="009E0C90" w:rsidRPr="00463060">
        <w:rPr>
          <w:rFonts w:ascii="Arial" w:hAnsi="Arial" w:cs="Arial"/>
          <w:sz w:val="28"/>
          <w:szCs w:val="28"/>
        </w:rPr>
        <w:t>to further explore</w:t>
      </w:r>
      <w:proofErr w:type="gramEnd"/>
      <w:r w:rsidR="009E0C90" w:rsidRPr="00463060">
        <w:rPr>
          <w:rFonts w:ascii="Arial" w:hAnsi="Arial" w:cs="Arial"/>
          <w:sz w:val="28"/>
          <w:szCs w:val="28"/>
        </w:rPr>
        <w:t xml:space="preserve"> their strengths and interests.  An Individual Transition Plan (ITP) developed and refined, on or before a student</w:t>
      </w:r>
      <w:proofErr w:type="gramStart"/>
      <w:r w:rsidR="009E0C90" w:rsidRPr="00463060">
        <w:rPr>
          <w:rFonts w:ascii="Arial" w:hAnsi="Arial" w:cs="Arial"/>
          <w:sz w:val="28"/>
          <w:szCs w:val="28"/>
        </w:rPr>
        <w:t>’s sixteenth birthday, based on the information gathered</w:t>
      </w:r>
      <w:proofErr w:type="gramEnd"/>
      <w:r w:rsidR="009E0C90" w:rsidRPr="00463060">
        <w:rPr>
          <w:rFonts w:ascii="Arial" w:hAnsi="Arial" w:cs="Arial"/>
          <w:sz w:val="28"/>
          <w:szCs w:val="28"/>
        </w:rPr>
        <w:t xml:space="preserve"> through the person-centered planning process.  The ITP </w:t>
      </w:r>
      <w:proofErr w:type="gramStart"/>
      <w:r w:rsidR="009E0C90" w:rsidRPr="00463060">
        <w:rPr>
          <w:rFonts w:ascii="Arial" w:hAnsi="Arial" w:cs="Arial"/>
          <w:sz w:val="28"/>
          <w:szCs w:val="28"/>
        </w:rPr>
        <w:t>is discussed and included as part of a student’s IEP</w:t>
      </w:r>
      <w:proofErr w:type="gramEnd"/>
      <w:r w:rsidR="009E0C90" w:rsidRPr="00463060">
        <w:rPr>
          <w:rFonts w:ascii="Arial" w:hAnsi="Arial" w:cs="Arial"/>
          <w:sz w:val="28"/>
          <w:szCs w:val="28"/>
        </w:rPr>
        <w:t xml:space="preserve">.  Students </w:t>
      </w:r>
      <w:proofErr w:type="gramStart"/>
      <w:r w:rsidR="009E0C90" w:rsidRPr="00463060">
        <w:rPr>
          <w:rFonts w:ascii="Arial" w:hAnsi="Arial" w:cs="Arial"/>
          <w:sz w:val="28"/>
          <w:szCs w:val="28"/>
        </w:rPr>
        <w:t>are provided</w:t>
      </w:r>
      <w:proofErr w:type="gramEnd"/>
      <w:r w:rsidR="009E0C90" w:rsidRPr="00463060">
        <w:rPr>
          <w:rFonts w:ascii="Arial" w:hAnsi="Arial" w:cs="Arial"/>
          <w:sz w:val="28"/>
          <w:szCs w:val="28"/>
        </w:rPr>
        <w:t xml:space="preserve"> transition activities and work experience opportunities, as appropriate, that are aligned with students’ post-secondary goals and their ITP.  Students </w:t>
      </w:r>
      <w:proofErr w:type="gramStart"/>
      <w:r w:rsidR="009E0C90" w:rsidRPr="00463060">
        <w:rPr>
          <w:rFonts w:ascii="Arial" w:hAnsi="Arial" w:cs="Arial"/>
          <w:sz w:val="28"/>
          <w:szCs w:val="28"/>
        </w:rPr>
        <w:t>are informed</w:t>
      </w:r>
      <w:proofErr w:type="gramEnd"/>
      <w:r w:rsidR="009E0C90" w:rsidRPr="00463060">
        <w:rPr>
          <w:rFonts w:ascii="Arial" w:hAnsi="Arial" w:cs="Arial"/>
          <w:sz w:val="28"/>
          <w:szCs w:val="28"/>
        </w:rPr>
        <w:t xml:space="preserve"> of CTE/ROP classes.  Ongoing collaboration with local Regional Center and Department of Rehabilitation takes place</w:t>
      </w:r>
      <w:r w:rsidR="004A6857" w:rsidRPr="00463060">
        <w:rPr>
          <w:rFonts w:ascii="Arial" w:hAnsi="Arial" w:cs="Arial"/>
          <w:sz w:val="28"/>
          <w:szCs w:val="28"/>
        </w:rPr>
        <w:t>, when possible,</w:t>
      </w:r>
      <w:r w:rsidR="009E0C90" w:rsidRPr="00463060">
        <w:rPr>
          <w:rFonts w:ascii="Arial" w:hAnsi="Arial" w:cs="Arial"/>
          <w:sz w:val="28"/>
          <w:szCs w:val="28"/>
        </w:rPr>
        <w:t xml:space="preserve"> in order to assist students through the transition process and with accessing resources available through these agencies.  LEAs also facilitate linkages with support agencies and community partners in order to assist students with successful post-secondary outcomes.  Agency representatives </w:t>
      </w:r>
      <w:proofErr w:type="gramStart"/>
      <w:r w:rsidR="009E0C90" w:rsidRPr="00463060">
        <w:rPr>
          <w:rFonts w:ascii="Arial" w:hAnsi="Arial" w:cs="Arial"/>
          <w:sz w:val="28"/>
          <w:szCs w:val="28"/>
        </w:rPr>
        <w:t>are invited</w:t>
      </w:r>
      <w:proofErr w:type="gramEnd"/>
      <w:r w:rsidR="009E0C90" w:rsidRPr="00463060">
        <w:rPr>
          <w:rFonts w:ascii="Arial" w:hAnsi="Arial" w:cs="Arial"/>
          <w:sz w:val="28"/>
          <w:szCs w:val="28"/>
        </w:rPr>
        <w:t xml:space="preserve"> to take part in the ITP/IEP meetings, as applicable. The LEA</w:t>
      </w:r>
      <w:r w:rsidR="00C01558" w:rsidRPr="00463060">
        <w:rPr>
          <w:rFonts w:ascii="Arial" w:hAnsi="Arial" w:cs="Arial"/>
          <w:sz w:val="28"/>
          <w:szCs w:val="28"/>
        </w:rPr>
        <w:t>s follow</w:t>
      </w:r>
      <w:r w:rsidR="009E0C90" w:rsidRPr="00463060">
        <w:rPr>
          <w:rFonts w:ascii="Arial" w:hAnsi="Arial" w:cs="Arial"/>
          <w:sz w:val="28"/>
          <w:szCs w:val="28"/>
        </w:rPr>
        <w:t>-up with students one year after graduating with a diploma or aging out of public school at age 22.  The LEA</w:t>
      </w:r>
      <w:r w:rsidR="00C01558" w:rsidRPr="00463060">
        <w:rPr>
          <w:rFonts w:ascii="Arial" w:hAnsi="Arial" w:cs="Arial"/>
          <w:sz w:val="28"/>
          <w:szCs w:val="28"/>
        </w:rPr>
        <w:t>s provide</w:t>
      </w:r>
      <w:r w:rsidR="009E0C90" w:rsidRPr="00463060">
        <w:rPr>
          <w:rFonts w:ascii="Arial" w:hAnsi="Arial" w:cs="Arial"/>
          <w:sz w:val="28"/>
          <w:szCs w:val="28"/>
        </w:rPr>
        <w:t xml:space="preserve"> linkages to agencies and community partners, as needed, during the follow-up process.</w:t>
      </w:r>
    </w:p>
    <w:p w14:paraId="423163AD" w14:textId="77777777" w:rsidR="006A31E7" w:rsidRPr="00463060" w:rsidRDefault="006A31E7" w:rsidP="00463060">
      <w:pPr>
        <w:pStyle w:val="Heading1"/>
        <w:numPr>
          <w:ilvl w:val="0"/>
          <w:numId w:val="55"/>
        </w:numPr>
        <w:rPr>
          <w:rFonts w:ascii="Arial" w:hAnsi="Arial" w:cs="Arial"/>
          <w:b/>
          <w:sz w:val="28"/>
          <w:szCs w:val="28"/>
        </w:rPr>
      </w:pPr>
      <w:bookmarkStart w:id="9" w:name="_Toc11656172"/>
      <w:r w:rsidRPr="00463060">
        <w:rPr>
          <w:rFonts w:ascii="Arial" w:hAnsi="Arial" w:cs="Arial"/>
          <w:b/>
          <w:color w:val="auto"/>
          <w:sz w:val="28"/>
          <w:szCs w:val="28"/>
        </w:rPr>
        <w:t>C</w:t>
      </w:r>
      <w:r w:rsidR="006576C6" w:rsidRPr="00463060">
        <w:rPr>
          <w:rFonts w:ascii="Arial" w:hAnsi="Arial" w:cs="Arial"/>
          <w:b/>
          <w:color w:val="auto"/>
          <w:sz w:val="28"/>
          <w:szCs w:val="28"/>
        </w:rPr>
        <w:t>OLLABORATIVE</w:t>
      </w:r>
      <w:r w:rsidRPr="00463060">
        <w:rPr>
          <w:rFonts w:ascii="Arial" w:hAnsi="Arial" w:cs="Arial"/>
          <w:b/>
          <w:color w:val="auto"/>
          <w:sz w:val="28"/>
          <w:szCs w:val="28"/>
        </w:rPr>
        <w:t xml:space="preserve"> P</w:t>
      </w:r>
      <w:r w:rsidR="006576C6" w:rsidRPr="00463060">
        <w:rPr>
          <w:rFonts w:ascii="Arial" w:hAnsi="Arial" w:cs="Arial"/>
          <w:b/>
          <w:color w:val="auto"/>
          <w:sz w:val="28"/>
          <w:szCs w:val="28"/>
        </w:rPr>
        <w:t>ROCESS</w:t>
      </w:r>
      <w:r w:rsidRPr="00463060">
        <w:rPr>
          <w:rFonts w:ascii="Arial" w:hAnsi="Arial" w:cs="Arial"/>
          <w:b/>
          <w:color w:val="auto"/>
          <w:sz w:val="28"/>
          <w:szCs w:val="28"/>
        </w:rPr>
        <w:t>: Referral, Information sharing, and Documentation Process</w:t>
      </w:r>
      <w:bookmarkEnd w:id="9"/>
    </w:p>
    <w:p w14:paraId="7BC9B5AB" w14:textId="77777777" w:rsidR="008358BB" w:rsidRPr="00463060" w:rsidRDefault="008358BB" w:rsidP="00463060">
      <w:pPr>
        <w:pStyle w:val="ListParagraph"/>
        <w:spacing w:after="0"/>
        <w:ind w:left="1080"/>
        <w:rPr>
          <w:rFonts w:ascii="Arial" w:hAnsi="Arial" w:cs="Arial"/>
          <w:b/>
          <w:sz w:val="28"/>
          <w:szCs w:val="28"/>
          <w:u w:val="single"/>
        </w:rPr>
      </w:pPr>
    </w:p>
    <w:p w14:paraId="044B4874" w14:textId="77777777" w:rsidR="0040453E" w:rsidRPr="00463060" w:rsidRDefault="0040453E" w:rsidP="00463060">
      <w:pPr>
        <w:pStyle w:val="ListParagraph"/>
        <w:spacing w:after="0"/>
        <w:ind w:left="1080"/>
        <w:rPr>
          <w:rFonts w:ascii="Arial" w:hAnsi="Arial" w:cs="Arial"/>
          <w:sz w:val="28"/>
          <w:szCs w:val="28"/>
        </w:rPr>
      </w:pPr>
      <w:r w:rsidRPr="00463060">
        <w:rPr>
          <w:rFonts w:ascii="Arial" w:hAnsi="Arial" w:cs="Arial"/>
          <w:sz w:val="28"/>
          <w:szCs w:val="28"/>
        </w:rPr>
        <w:t xml:space="preserve">Collaboration of services </w:t>
      </w:r>
      <w:r w:rsidR="00760DC5" w:rsidRPr="00463060">
        <w:rPr>
          <w:rFonts w:ascii="Arial" w:hAnsi="Arial" w:cs="Arial"/>
          <w:sz w:val="28"/>
          <w:szCs w:val="28"/>
        </w:rPr>
        <w:t>among RC</w:t>
      </w:r>
      <w:r w:rsidRPr="00463060">
        <w:rPr>
          <w:rFonts w:ascii="Arial" w:hAnsi="Arial" w:cs="Arial"/>
          <w:sz w:val="28"/>
          <w:szCs w:val="28"/>
        </w:rPr>
        <w:t xml:space="preserve">, DOR, and LEAs are essential in the planning process for successful CIE outcomes for youth in secondary education, youths transitioning to post-secondary education or into competitive integrated </w:t>
      </w:r>
      <w:r w:rsidR="00463060" w:rsidRPr="00463060">
        <w:rPr>
          <w:rFonts w:ascii="Arial" w:hAnsi="Arial" w:cs="Arial"/>
          <w:sz w:val="28"/>
          <w:szCs w:val="28"/>
        </w:rPr>
        <w:t>employment and</w:t>
      </w:r>
      <w:r w:rsidRPr="00463060">
        <w:rPr>
          <w:rFonts w:ascii="Arial" w:hAnsi="Arial" w:cs="Arial"/>
          <w:sz w:val="28"/>
          <w:szCs w:val="28"/>
        </w:rPr>
        <w:t xml:space="preserve"> </w:t>
      </w:r>
      <w:r w:rsidR="006A31E7" w:rsidRPr="00463060">
        <w:rPr>
          <w:rFonts w:ascii="Arial" w:hAnsi="Arial" w:cs="Arial"/>
          <w:sz w:val="28"/>
          <w:szCs w:val="28"/>
        </w:rPr>
        <w:t xml:space="preserve">working age adults. </w:t>
      </w:r>
      <w:r w:rsidR="00E66F5C" w:rsidRPr="00463060">
        <w:rPr>
          <w:rFonts w:ascii="Arial" w:hAnsi="Arial" w:cs="Arial"/>
          <w:sz w:val="28"/>
          <w:szCs w:val="28"/>
        </w:rPr>
        <w:t xml:space="preserve">Core partners will work in tandem to create a well-sequenced process for </w:t>
      </w:r>
      <w:r w:rsidR="00E66F5C" w:rsidRPr="00463060">
        <w:rPr>
          <w:rFonts w:ascii="Arial" w:hAnsi="Arial" w:cs="Arial"/>
          <w:sz w:val="28"/>
          <w:szCs w:val="28"/>
        </w:rPr>
        <w:lastRenderedPageBreak/>
        <w:t xml:space="preserve">service delivery to optimize resources while achieving CIE outcomes. </w:t>
      </w:r>
      <w:r w:rsidR="00577A0E" w:rsidRPr="00463060">
        <w:rPr>
          <w:rFonts w:ascii="Arial" w:hAnsi="Arial" w:cs="Arial"/>
          <w:sz w:val="28"/>
          <w:szCs w:val="28"/>
        </w:rPr>
        <w:t xml:space="preserve">Target group </w:t>
      </w:r>
      <w:proofErr w:type="gramStart"/>
      <w:r w:rsidR="00577A0E" w:rsidRPr="00463060">
        <w:rPr>
          <w:rFonts w:ascii="Arial" w:hAnsi="Arial" w:cs="Arial"/>
          <w:sz w:val="28"/>
          <w:szCs w:val="28"/>
        </w:rPr>
        <w:t>are:</w:t>
      </w:r>
      <w:proofErr w:type="gramEnd"/>
      <w:r w:rsidR="00577A0E" w:rsidRPr="00463060">
        <w:rPr>
          <w:rFonts w:ascii="Arial" w:hAnsi="Arial" w:cs="Arial"/>
          <w:sz w:val="28"/>
          <w:szCs w:val="28"/>
        </w:rPr>
        <w:t xml:space="preserve"> students in secondary education (ages 16 through 21), individuals not</w:t>
      </w:r>
      <w:r w:rsidR="00A3156D" w:rsidRPr="00463060">
        <w:rPr>
          <w:rFonts w:ascii="Arial" w:hAnsi="Arial" w:cs="Arial"/>
          <w:sz w:val="28"/>
          <w:szCs w:val="28"/>
        </w:rPr>
        <w:t xml:space="preserve"> in</w:t>
      </w:r>
      <w:r w:rsidR="00577A0E" w:rsidRPr="00463060">
        <w:rPr>
          <w:rFonts w:ascii="Arial" w:hAnsi="Arial" w:cs="Arial"/>
          <w:sz w:val="28"/>
          <w:szCs w:val="28"/>
        </w:rPr>
        <w:t xml:space="preserve"> secondary education (ages 18 and older).</w:t>
      </w:r>
    </w:p>
    <w:p w14:paraId="572729D6" w14:textId="77777777" w:rsidR="00E66F5C" w:rsidRPr="00463060" w:rsidRDefault="00E66F5C" w:rsidP="00463060">
      <w:pPr>
        <w:pStyle w:val="ListParagraph"/>
        <w:spacing w:after="0"/>
        <w:ind w:left="1080"/>
        <w:rPr>
          <w:rFonts w:ascii="Arial" w:hAnsi="Arial" w:cs="Arial"/>
          <w:sz w:val="28"/>
          <w:szCs w:val="28"/>
        </w:rPr>
      </w:pPr>
    </w:p>
    <w:p w14:paraId="147CCA37" w14:textId="77777777" w:rsidR="005E52D9" w:rsidRPr="00463060" w:rsidRDefault="00E66F5C" w:rsidP="00463060">
      <w:pPr>
        <w:pStyle w:val="Heading2"/>
        <w:ind w:left="1080"/>
        <w:rPr>
          <w:rFonts w:ascii="Arial" w:hAnsi="Arial" w:cs="Arial"/>
          <w:b/>
          <w:sz w:val="28"/>
          <w:szCs w:val="28"/>
          <w:u w:val="single"/>
        </w:rPr>
      </w:pPr>
      <w:bookmarkStart w:id="10" w:name="_Toc11656173"/>
      <w:r w:rsidRPr="00463060">
        <w:rPr>
          <w:rFonts w:ascii="Arial" w:hAnsi="Arial" w:cs="Arial"/>
          <w:b/>
          <w:color w:val="auto"/>
          <w:sz w:val="28"/>
          <w:szCs w:val="28"/>
          <w:u w:val="single"/>
        </w:rPr>
        <w:t>Regional Center</w:t>
      </w:r>
      <w:bookmarkEnd w:id="10"/>
    </w:p>
    <w:p w14:paraId="126660CC" w14:textId="77777777" w:rsidR="006576C6" w:rsidRPr="00463060" w:rsidRDefault="00F92F10" w:rsidP="00463060">
      <w:pPr>
        <w:pStyle w:val="ListParagraph"/>
        <w:spacing w:after="0"/>
        <w:ind w:left="1080"/>
        <w:rPr>
          <w:rFonts w:ascii="Arial" w:hAnsi="Arial" w:cs="Arial"/>
          <w:sz w:val="28"/>
          <w:szCs w:val="28"/>
        </w:rPr>
      </w:pPr>
      <w:r w:rsidRPr="00463060">
        <w:rPr>
          <w:rFonts w:ascii="Arial" w:hAnsi="Arial" w:cs="Arial"/>
          <w:b/>
          <w:sz w:val="28"/>
          <w:szCs w:val="28"/>
        </w:rPr>
        <w:t xml:space="preserve">Referral. </w:t>
      </w:r>
      <w:r w:rsidR="00760DC5" w:rsidRPr="00463060">
        <w:rPr>
          <w:rFonts w:ascii="Arial" w:hAnsi="Arial" w:cs="Arial"/>
          <w:sz w:val="28"/>
          <w:szCs w:val="28"/>
        </w:rPr>
        <w:t>Individuals enrolled with the Regional C</w:t>
      </w:r>
      <w:r w:rsidR="003F67D2" w:rsidRPr="00463060">
        <w:rPr>
          <w:rFonts w:ascii="Arial" w:hAnsi="Arial" w:cs="Arial"/>
          <w:sz w:val="28"/>
          <w:szCs w:val="28"/>
        </w:rPr>
        <w:t xml:space="preserve">enter with an IPP objective in pursuit of competitive integrated employment </w:t>
      </w:r>
      <w:proofErr w:type="gramStart"/>
      <w:r w:rsidR="003F67D2" w:rsidRPr="00463060">
        <w:rPr>
          <w:rFonts w:ascii="Arial" w:hAnsi="Arial" w:cs="Arial"/>
          <w:sz w:val="28"/>
          <w:szCs w:val="28"/>
        </w:rPr>
        <w:t>will be referred</w:t>
      </w:r>
      <w:proofErr w:type="gramEnd"/>
      <w:r w:rsidR="003F67D2" w:rsidRPr="00463060">
        <w:rPr>
          <w:rFonts w:ascii="Arial" w:hAnsi="Arial" w:cs="Arial"/>
          <w:sz w:val="28"/>
          <w:szCs w:val="28"/>
        </w:rPr>
        <w:t xml:space="preserve"> to the appropriate core partners for collaborative planning and resource sharing. Eligibility </w:t>
      </w:r>
      <w:proofErr w:type="gramStart"/>
      <w:r w:rsidR="003F67D2" w:rsidRPr="00463060">
        <w:rPr>
          <w:rFonts w:ascii="Arial" w:hAnsi="Arial" w:cs="Arial"/>
          <w:sz w:val="28"/>
          <w:szCs w:val="28"/>
        </w:rPr>
        <w:t>must be met</w:t>
      </w:r>
      <w:proofErr w:type="gramEnd"/>
      <w:r w:rsidR="003F67D2" w:rsidRPr="00463060">
        <w:rPr>
          <w:rFonts w:ascii="Arial" w:hAnsi="Arial" w:cs="Arial"/>
          <w:sz w:val="28"/>
          <w:szCs w:val="28"/>
        </w:rPr>
        <w:t xml:space="preserve"> based on the criteria of each department as specified. </w:t>
      </w:r>
    </w:p>
    <w:p w14:paraId="7C9C2A27" w14:textId="77777777" w:rsidR="00577A0E" w:rsidRPr="00463060" w:rsidRDefault="00577A0E" w:rsidP="00463060">
      <w:pPr>
        <w:pStyle w:val="ListParagraph"/>
        <w:numPr>
          <w:ilvl w:val="0"/>
          <w:numId w:val="24"/>
        </w:numPr>
        <w:spacing w:after="0"/>
        <w:rPr>
          <w:rFonts w:ascii="Arial" w:hAnsi="Arial" w:cs="Arial"/>
          <w:sz w:val="28"/>
          <w:szCs w:val="28"/>
        </w:rPr>
      </w:pPr>
      <w:r w:rsidRPr="00463060">
        <w:rPr>
          <w:rFonts w:ascii="Arial" w:hAnsi="Arial" w:cs="Arial"/>
          <w:sz w:val="28"/>
          <w:szCs w:val="28"/>
        </w:rPr>
        <w:t>Students in secondary education, ages 16</w:t>
      </w:r>
      <w:r w:rsidR="00CA10F8" w:rsidRPr="00463060">
        <w:rPr>
          <w:rFonts w:ascii="Arial" w:hAnsi="Arial" w:cs="Arial"/>
          <w:sz w:val="28"/>
          <w:szCs w:val="28"/>
        </w:rPr>
        <w:t xml:space="preserve"> through </w:t>
      </w:r>
      <w:r w:rsidRPr="00463060">
        <w:rPr>
          <w:rFonts w:ascii="Arial" w:hAnsi="Arial" w:cs="Arial"/>
          <w:sz w:val="28"/>
          <w:szCs w:val="28"/>
        </w:rPr>
        <w:t>21</w:t>
      </w:r>
      <w:r w:rsidR="00AF3C24" w:rsidRPr="00463060">
        <w:rPr>
          <w:rFonts w:ascii="Arial" w:hAnsi="Arial" w:cs="Arial"/>
          <w:sz w:val="28"/>
          <w:szCs w:val="28"/>
        </w:rPr>
        <w:t xml:space="preserve"> will be referred to</w:t>
      </w:r>
      <w:r w:rsidRPr="00463060">
        <w:rPr>
          <w:rFonts w:ascii="Arial" w:hAnsi="Arial" w:cs="Arial"/>
          <w:sz w:val="28"/>
          <w:szCs w:val="28"/>
        </w:rPr>
        <w:t>:</w:t>
      </w:r>
    </w:p>
    <w:p w14:paraId="0E0A1547" w14:textId="77777777" w:rsidR="008F292D" w:rsidRPr="00463060" w:rsidRDefault="00A83F2A" w:rsidP="00463060">
      <w:pPr>
        <w:pStyle w:val="ListParagraph"/>
        <w:numPr>
          <w:ilvl w:val="0"/>
          <w:numId w:val="25"/>
        </w:numPr>
        <w:spacing w:after="0"/>
        <w:rPr>
          <w:rFonts w:ascii="Arial" w:hAnsi="Arial" w:cs="Arial"/>
          <w:sz w:val="28"/>
          <w:szCs w:val="28"/>
        </w:rPr>
      </w:pPr>
      <w:r w:rsidRPr="00463060">
        <w:rPr>
          <w:rFonts w:ascii="Arial" w:hAnsi="Arial" w:cs="Arial"/>
          <w:sz w:val="28"/>
          <w:szCs w:val="28"/>
        </w:rPr>
        <w:t>Local LEA</w:t>
      </w:r>
      <w:r w:rsidR="00C01558" w:rsidRPr="00463060">
        <w:rPr>
          <w:rFonts w:ascii="Arial" w:hAnsi="Arial" w:cs="Arial"/>
          <w:sz w:val="28"/>
          <w:szCs w:val="28"/>
        </w:rPr>
        <w:t>s</w:t>
      </w:r>
      <w:r w:rsidRPr="00463060">
        <w:rPr>
          <w:rFonts w:ascii="Arial" w:hAnsi="Arial" w:cs="Arial"/>
          <w:sz w:val="28"/>
          <w:szCs w:val="28"/>
        </w:rPr>
        <w:t xml:space="preserve"> for</w:t>
      </w:r>
      <w:r w:rsidR="00AF3C24" w:rsidRPr="00463060">
        <w:rPr>
          <w:rFonts w:ascii="Arial" w:hAnsi="Arial" w:cs="Arial"/>
          <w:sz w:val="28"/>
          <w:szCs w:val="28"/>
        </w:rPr>
        <w:t xml:space="preserve"> ITP development and planning per WIC 4648.55.</w:t>
      </w:r>
      <w:r w:rsidR="003F67D2" w:rsidRPr="00463060">
        <w:rPr>
          <w:rFonts w:ascii="Arial" w:hAnsi="Arial" w:cs="Arial"/>
          <w:sz w:val="28"/>
          <w:szCs w:val="28"/>
        </w:rPr>
        <w:t xml:space="preserve"> </w:t>
      </w:r>
    </w:p>
    <w:p w14:paraId="33DF090E" w14:textId="77777777" w:rsidR="00577A0E" w:rsidRPr="00463060" w:rsidRDefault="00577A0E" w:rsidP="00463060">
      <w:pPr>
        <w:pStyle w:val="ListParagraph"/>
        <w:numPr>
          <w:ilvl w:val="0"/>
          <w:numId w:val="25"/>
        </w:numPr>
        <w:spacing w:after="0"/>
        <w:rPr>
          <w:rFonts w:ascii="Arial" w:hAnsi="Arial" w:cs="Arial"/>
          <w:sz w:val="28"/>
          <w:szCs w:val="28"/>
        </w:rPr>
      </w:pPr>
      <w:r w:rsidRPr="00463060">
        <w:rPr>
          <w:rFonts w:ascii="Arial" w:hAnsi="Arial" w:cs="Arial"/>
          <w:sz w:val="28"/>
          <w:szCs w:val="28"/>
        </w:rPr>
        <w:t xml:space="preserve">DOR for </w:t>
      </w:r>
      <w:r w:rsidR="008C45BE" w:rsidRPr="00463060">
        <w:rPr>
          <w:rFonts w:ascii="Arial" w:hAnsi="Arial" w:cs="Arial"/>
          <w:sz w:val="28"/>
          <w:szCs w:val="28"/>
        </w:rPr>
        <w:t xml:space="preserve">eligibility for </w:t>
      </w:r>
      <w:r w:rsidRPr="00463060">
        <w:rPr>
          <w:rFonts w:ascii="Arial" w:hAnsi="Arial" w:cs="Arial"/>
          <w:sz w:val="28"/>
          <w:szCs w:val="28"/>
        </w:rPr>
        <w:t>student services.</w:t>
      </w:r>
      <w:r w:rsidR="003F67D2" w:rsidRPr="00463060">
        <w:rPr>
          <w:rFonts w:ascii="Arial" w:hAnsi="Arial" w:cs="Arial"/>
          <w:sz w:val="28"/>
          <w:szCs w:val="28"/>
        </w:rPr>
        <w:t xml:space="preserve"> </w:t>
      </w:r>
      <w:r w:rsidR="003F67D2" w:rsidRPr="00463060">
        <w:rPr>
          <w:rFonts w:ascii="Arial" w:hAnsi="Arial" w:cs="Arial"/>
          <w:color w:val="FF0000"/>
          <w:sz w:val="28"/>
          <w:szCs w:val="28"/>
        </w:rPr>
        <w:t xml:space="preserve"> </w:t>
      </w:r>
    </w:p>
    <w:p w14:paraId="0E6B23C6" w14:textId="77777777" w:rsidR="00577A0E" w:rsidRPr="00463060" w:rsidRDefault="00577A0E" w:rsidP="00463060">
      <w:pPr>
        <w:pStyle w:val="ListParagraph"/>
        <w:numPr>
          <w:ilvl w:val="0"/>
          <w:numId w:val="24"/>
        </w:numPr>
        <w:spacing w:after="0"/>
        <w:rPr>
          <w:rFonts w:ascii="Arial" w:hAnsi="Arial" w:cs="Arial"/>
          <w:sz w:val="28"/>
          <w:szCs w:val="28"/>
        </w:rPr>
      </w:pPr>
      <w:r w:rsidRPr="00463060">
        <w:rPr>
          <w:rFonts w:ascii="Arial" w:hAnsi="Arial" w:cs="Arial"/>
          <w:sz w:val="28"/>
          <w:szCs w:val="28"/>
        </w:rPr>
        <w:t xml:space="preserve">Individuals not in secondary education, ages 18 and older: </w:t>
      </w:r>
    </w:p>
    <w:p w14:paraId="3F48138F" w14:textId="77777777" w:rsidR="008F292D" w:rsidRPr="00463060" w:rsidRDefault="008C45BE" w:rsidP="00463060">
      <w:pPr>
        <w:pStyle w:val="ListParagraph"/>
        <w:numPr>
          <w:ilvl w:val="1"/>
          <w:numId w:val="24"/>
        </w:numPr>
        <w:spacing w:after="0"/>
        <w:rPr>
          <w:rFonts w:ascii="Arial" w:hAnsi="Arial" w:cs="Arial"/>
          <w:sz w:val="28"/>
          <w:szCs w:val="28"/>
        </w:rPr>
      </w:pPr>
      <w:r w:rsidRPr="00463060">
        <w:rPr>
          <w:rFonts w:ascii="Arial" w:hAnsi="Arial" w:cs="Arial"/>
          <w:sz w:val="28"/>
          <w:szCs w:val="28"/>
        </w:rPr>
        <w:t>Direct referral to DOR for eligibility of services.</w:t>
      </w:r>
      <w:r w:rsidR="008F292D" w:rsidRPr="00463060">
        <w:rPr>
          <w:rFonts w:ascii="Arial" w:hAnsi="Arial" w:cs="Arial"/>
          <w:sz w:val="28"/>
          <w:szCs w:val="28"/>
        </w:rPr>
        <w:t xml:space="preserve"> </w:t>
      </w:r>
    </w:p>
    <w:p w14:paraId="4B232A5E" w14:textId="77777777" w:rsidR="00577A0E" w:rsidRPr="00463060" w:rsidRDefault="00760DC5" w:rsidP="00463060">
      <w:pPr>
        <w:pStyle w:val="ListParagraph"/>
        <w:numPr>
          <w:ilvl w:val="1"/>
          <w:numId w:val="24"/>
        </w:numPr>
        <w:spacing w:after="0"/>
        <w:rPr>
          <w:rFonts w:ascii="Arial" w:hAnsi="Arial" w:cs="Arial"/>
          <w:sz w:val="28"/>
          <w:szCs w:val="28"/>
        </w:rPr>
      </w:pPr>
      <w:r w:rsidRPr="00463060">
        <w:rPr>
          <w:rFonts w:ascii="Arial" w:hAnsi="Arial" w:cs="Arial"/>
          <w:sz w:val="28"/>
          <w:szCs w:val="28"/>
        </w:rPr>
        <w:t>Regional C</w:t>
      </w:r>
      <w:r w:rsidR="008F292D" w:rsidRPr="00463060">
        <w:rPr>
          <w:rFonts w:ascii="Arial" w:hAnsi="Arial" w:cs="Arial"/>
          <w:sz w:val="28"/>
          <w:szCs w:val="28"/>
        </w:rPr>
        <w:t xml:space="preserve">enter will </w:t>
      </w:r>
      <w:r w:rsidR="00C01558" w:rsidRPr="00463060">
        <w:rPr>
          <w:rFonts w:ascii="Arial" w:hAnsi="Arial" w:cs="Arial"/>
          <w:sz w:val="28"/>
          <w:szCs w:val="28"/>
        </w:rPr>
        <w:t>submit a referral</w:t>
      </w:r>
      <w:r w:rsidR="008F292D" w:rsidRPr="00463060">
        <w:rPr>
          <w:rFonts w:ascii="Arial" w:hAnsi="Arial" w:cs="Arial"/>
          <w:sz w:val="28"/>
          <w:szCs w:val="28"/>
        </w:rPr>
        <w:t xml:space="preserve"> along with the required </w:t>
      </w:r>
      <w:r w:rsidR="00C01558" w:rsidRPr="00463060">
        <w:rPr>
          <w:rFonts w:ascii="Arial" w:hAnsi="Arial" w:cs="Arial"/>
          <w:sz w:val="28"/>
          <w:szCs w:val="28"/>
        </w:rPr>
        <w:t>document</w:t>
      </w:r>
      <w:r w:rsidR="008F292D" w:rsidRPr="00463060">
        <w:rPr>
          <w:rFonts w:ascii="Arial" w:hAnsi="Arial" w:cs="Arial"/>
          <w:sz w:val="28"/>
          <w:szCs w:val="28"/>
        </w:rPr>
        <w:t>s to DOR for review of eligibility of services.</w:t>
      </w:r>
    </w:p>
    <w:p w14:paraId="1F1D34B0" w14:textId="77777777" w:rsidR="008C45BE" w:rsidRPr="00463060" w:rsidRDefault="008C45BE" w:rsidP="00463060">
      <w:pPr>
        <w:pStyle w:val="ListParagraph"/>
        <w:numPr>
          <w:ilvl w:val="1"/>
          <w:numId w:val="24"/>
        </w:numPr>
        <w:spacing w:after="0"/>
        <w:rPr>
          <w:rFonts w:ascii="Arial" w:hAnsi="Arial" w:cs="Arial"/>
          <w:sz w:val="28"/>
          <w:szCs w:val="28"/>
        </w:rPr>
      </w:pPr>
      <w:r w:rsidRPr="00463060">
        <w:rPr>
          <w:rFonts w:ascii="Arial" w:hAnsi="Arial" w:cs="Arial"/>
          <w:sz w:val="28"/>
          <w:szCs w:val="28"/>
        </w:rPr>
        <w:t xml:space="preserve">If not eligible for DOR services, </w:t>
      </w:r>
      <w:r w:rsidR="00760DC5" w:rsidRPr="00463060">
        <w:rPr>
          <w:rFonts w:ascii="Arial" w:hAnsi="Arial" w:cs="Arial"/>
          <w:sz w:val="28"/>
          <w:szCs w:val="28"/>
        </w:rPr>
        <w:t>Regional Center</w:t>
      </w:r>
      <w:r w:rsidR="003F67D2" w:rsidRPr="00463060">
        <w:rPr>
          <w:rFonts w:ascii="Arial" w:hAnsi="Arial" w:cs="Arial"/>
          <w:sz w:val="28"/>
          <w:szCs w:val="28"/>
        </w:rPr>
        <w:t xml:space="preserve"> will review for individuals for eligibility for regional center funded services. </w:t>
      </w:r>
    </w:p>
    <w:p w14:paraId="3E7B03ED" w14:textId="77777777" w:rsidR="005E52D9" w:rsidRPr="00463060" w:rsidRDefault="005E52D9" w:rsidP="00463060">
      <w:pPr>
        <w:pStyle w:val="ListParagraph"/>
        <w:spacing w:after="0"/>
        <w:ind w:left="2520"/>
        <w:rPr>
          <w:rFonts w:ascii="Arial" w:hAnsi="Arial" w:cs="Arial"/>
          <w:sz w:val="28"/>
          <w:szCs w:val="28"/>
        </w:rPr>
      </w:pPr>
    </w:p>
    <w:p w14:paraId="10527996" w14:textId="77777777" w:rsidR="003F67D2" w:rsidRPr="00463060" w:rsidRDefault="00C85EE9" w:rsidP="00463060">
      <w:pPr>
        <w:spacing w:after="0"/>
        <w:ind w:left="1080"/>
        <w:rPr>
          <w:rFonts w:ascii="Arial" w:hAnsi="Arial" w:cs="Arial"/>
          <w:sz w:val="28"/>
          <w:szCs w:val="28"/>
        </w:rPr>
      </w:pPr>
      <w:r w:rsidRPr="00463060">
        <w:rPr>
          <w:rFonts w:ascii="Arial" w:hAnsi="Arial" w:cs="Arial"/>
          <w:b/>
          <w:sz w:val="28"/>
          <w:szCs w:val="28"/>
        </w:rPr>
        <w:t xml:space="preserve">Information Sharing and Documentation Process. </w:t>
      </w:r>
      <w:r w:rsidRPr="00463060">
        <w:rPr>
          <w:rFonts w:ascii="Arial" w:hAnsi="Arial" w:cs="Arial"/>
          <w:sz w:val="28"/>
          <w:szCs w:val="28"/>
        </w:rPr>
        <w:t xml:space="preserve">The Individual Program Plan (IPP) </w:t>
      </w:r>
      <w:proofErr w:type="gramStart"/>
      <w:r w:rsidRPr="00463060">
        <w:rPr>
          <w:rFonts w:ascii="Arial" w:hAnsi="Arial" w:cs="Arial"/>
          <w:sz w:val="28"/>
          <w:szCs w:val="28"/>
        </w:rPr>
        <w:t>is made</w:t>
      </w:r>
      <w:proofErr w:type="gramEnd"/>
      <w:r w:rsidRPr="00463060">
        <w:rPr>
          <w:rFonts w:ascii="Arial" w:hAnsi="Arial" w:cs="Arial"/>
          <w:sz w:val="28"/>
          <w:szCs w:val="28"/>
        </w:rPr>
        <w:t xml:space="preserve"> available to the individual and the IPP team within 30 days of the IPP meeting. The IPP along with other confidential information (medical, psychological, social/behavior report, etc.) </w:t>
      </w:r>
      <w:proofErr w:type="gramStart"/>
      <w:r w:rsidRPr="00463060">
        <w:rPr>
          <w:rFonts w:ascii="Arial" w:hAnsi="Arial" w:cs="Arial"/>
          <w:sz w:val="28"/>
          <w:szCs w:val="28"/>
        </w:rPr>
        <w:t>may be shared</w:t>
      </w:r>
      <w:proofErr w:type="gramEnd"/>
      <w:r w:rsidRPr="00463060">
        <w:rPr>
          <w:rFonts w:ascii="Arial" w:hAnsi="Arial" w:cs="Arial"/>
          <w:sz w:val="28"/>
          <w:szCs w:val="28"/>
        </w:rPr>
        <w:t xml:space="preserve"> with those outside the IPP team with written permission from the indi</w:t>
      </w:r>
      <w:r w:rsidR="00760DC5" w:rsidRPr="00463060">
        <w:rPr>
          <w:rFonts w:ascii="Arial" w:hAnsi="Arial" w:cs="Arial"/>
          <w:sz w:val="28"/>
          <w:szCs w:val="28"/>
        </w:rPr>
        <w:t>vidual and/or conservator. The Regional C</w:t>
      </w:r>
      <w:r w:rsidRPr="00463060">
        <w:rPr>
          <w:rFonts w:ascii="Arial" w:hAnsi="Arial" w:cs="Arial"/>
          <w:sz w:val="28"/>
          <w:szCs w:val="28"/>
        </w:rPr>
        <w:t>enter</w:t>
      </w:r>
      <w:r w:rsidR="00B55FDB" w:rsidRPr="00463060">
        <w:rPr>
          <w:rFonts w:ascii="Arial" w:hAnsi="Arial" w:cs="Arial"/>
          <w:sz w:val="28"/>
          <w:szCs w:val="28"/>
        </w:rPr>
        <w:t>’s</w:t>
      </w:r>
      <w:r w:rsidRPr="00463060">
        <w:rPr>
          <w:rFonts w:ascii="Arial" w:hAnsi="Arial" w:cs="Arial"/>
          <w:sz w:val="28"/>
          <w:szCs w:val="28"/>
        </w:rPr>
        <w:t xml:space="preserve"> “Authorization to </w:t>
      </w:r>
      <w:proofErr w:type="gramStart"/>
      <w:r w:rsidR="00C01558" w:rsidRPr="00463060">
        <w:rPr>
          <w:rFonts w:ascii="Arial" w:hAnsi="Arial" w:cs="Arial"/>
          <w:sz w:val="28"/>
          <w:szCs w:val="28"/>
        </w:rPr>
        <w:t>Obtain</w:t>
      </w:r>
      <w:proofErr w:type="gramEnd"/>
      <w:r w:rsidR="00C01558" w:rsidRPr="00463060">
        <w:rPr>
          <w:rFonts w:ascii="Arial" w:hAnsi="Arial" w:cs="Arial"/>
          <w:sz w:val="28"/>
          <w:szCs w:val="28"/>
        </w:rPr>
        <w:t xml:space="preserve"> or Release Information” </w:t>
      </w:r>
      <w:r w:rsidRPr="00463060">
        <w:rPr>
          <w:rFonts w:ascii="Arial" w:hAnsi="Arial" w:cs="Arial"/>
          <w:sz w:val="28"/>
          <w:szCs w:val="28"/>
        </w:rPr>
        <w:t>must be signed by the individual</w:t>
      </w:r>
      <w:r w:rsidR="00B82E54" w:rsidRPr="00463060">
        <w:rPr>
          <w:rFonts w:ascii="Arial" w:hAnsi="Arial" w:cs="Arial"/>
          <w:sz w:val="28"/>
          <w:szCs w:val="28"/>
        </w:rPr>
        <w:t>/pare</w:t>
      </w:r>
      <w:r w:rsidR="00CA10F8" w:rsidRPr="00463060">
        <w:rPr>
          <w:rFonts w:ascii="Arial" w:hAnsi="Arial" w:cs="Arial"/>
          <w:sz w:val="28"/>
          <w:szCs w:val="28"/>
        </w:rPr>
        <w:t xml:space="preserve">nt/guardian/conservator </w:t>
      </w:r>
      <w:r w:rsidR="00B82E54" w:rsidRPr="00463060">
        <w:rPr>
          <w:rFonts w:ascii="Arial" w:hAnsi="Arial" w:cs="Arial"/>
          <w:sz w:val="28"/>
          <w:szCs w:val="28"/>
        </w:rPr>
        <w:t xml:space="preserve">for information to be shared. The release </w:t>
      </w:r>
      <w:proofErr w:type="gramStart"/>
      <w:r w:rsidR="00B82E54" w:rsidRPr="00463060">
        <w:rPr>
          <w:rFonts w:ascii="Arial" w:hAnsi="Arial" w:cs="Arial"/>
          <w:sz w:val="28"/>
          <w:szCs w:val="28"/>
        </w:rPr>
        <w:t>will be kept</w:t>
      </w:r>
      <w:proofErr w:type="gramEnd"/>
      <w:r w:rsidR="00B82E54" w:rsidRPr="00463060">
        <w:rPr>
          <w:rFonts w:ascii="Arial" w:hAnsi="Arial" w:cs="Arial"/>
          <w:sz w:val="28"/>
          <w:szCs w:val="28"/>
        </w:rPr>
        <w:t xml:space="preserve"> in the individuals’ file</w:t>
      </w:r>
      <w:r w:rsidR="00BD5758" w:rsidRPr="00463060">
        <w:rPr>
          <w:rFonts w:ascii="Arial" w:hAnsi="Arial" w:cs="Arial"/>
          <w:sz w:val="28"/>
          <w:szCs w:val="28"/>
        </w:rPr>
        <w:t xml:space="preserve"> for up to one year</w:t>
      </w:r>
      <w:r w:rsidR="00B82E54" w:rsidRPr="00463060">
        <w:rPr>
          <w:rFonts w:ascii="Arial" w:hAnsi="Arial" w:cs="Arial"/>
          <w:sz w:val="28"/>
          <w:szCs w:val="28"/>
        </w:rPr>
        <w:t xml:space="preserve">. </w:t>
      </w:r>
    </w:p>
    <w:p w14:paraId="470F24D7" w14:textId="77777777" w:rsidR="00B82E54" w:rsidRPr="00463060" w:rsidRDefault="00B82E54" w:rsidP="00463060">
      <w:pPr>
        <w:spacing w:after="0"/>
        <w:ind w:left="1080"/>
        <w:rPr>
          <w:rFonts w:ascii="Arial" w:hAnsi="Arial" w:cs="Arial"/>
          <w:sz w:val="28"/>
          <w:szCs w:val="28"/>
        </w:rPr>
      </w:pPr>
    </w:p>
    <w:p w14:paraId="2B053289" w14:textId="77777777" w:rsidR="005E52D9" w:rsidRPr="00463060" w:rsidRDefault="00B82E54" w:rsidP="00463060">
      <w:pPr>
        <w:pStyle w:val="Heading2"/>
        <w:ind w:left="1080"/>
        <w:rPr>
          <w:rFonts w:ascii="Arial" w:hAnsi="Arial" w:cs="Arial"/>
          <w:b/>
          <w:sz w:val="28"/>
          <w:szCs w:val="28"/>
          <w:u w:val="single"/>
        </w:rPr>
      </w:pPr>
      <w:bookmarkStart w:id="11" w:name="_Toc11656174"/>
      <w:r w:rsidRPr="00463060">
        <w:rPr>
          <w:rFonts w:ascii="Arial" w:hAnsi="Arial" w:cs="Arial"/>
          <w:b/>
          <w:color w:val="auto"/>
          <w:sz w:val="28"/>
          <w:szCs w:val="28"/>
          <w:u w:val="single"/>
        </w:rPr>
        <w:lastRenderedPageBreak/>
        <w:t>Department of Rehabilitation</w:t>
      </w:r>
      <w:r w:rsidR="005E52D9" w:rsidRPr="00463060">
        <w:rPr>
          <w:rFonts w:ascii="Arial" w:hAnsi="Arial" w:cs="Arial"/>
          <w:b/>
          <w:color w:val="auto"/>
          <w:sz w:val="28"/>
          <w:szCs w:val="28"/>
          <w:u w:val="single"/>
        </w:rPr>
        <w:t xml:space="preserve"> (DOR)</w:t>
      </w:r>
      <w:bookmarkEnd w:id="11"/>
    </w:p>
    <w:p w14:paraId="017070DD" w14:textId="77777777" w:rsidR="00B82E54" w:rsidRPr="00463060" w:rsidRDefault="00B82E54" w:rsidP="00463060">
      <w:pPr>
        <w:spacing w:after="0"/>
        <w:ind w:left="1080"/>
        <w:rPr>
          <w:rFonts w:ascii="Arial" w:hAnsi="Arial" w:cs="Arial"/>
          <w:sz w:val="28"/>
          <w:szCs w:val="28"/>
        </w:rPr>
      </w:pPr>
      <w:r w:rsidRPr="00463060">
        <w:rPr>
          <w:rFonts w:ascii="Arial" w:hAnsi="Arial" w:cs="Arial"/>
          <w:b/>
          <w:sz w:val="28"/>
          <w:szCs w:val="28"/>
        </w:rPr>
        <w:t>Referral.</w:t>
      </w:r>
      <w:r w:rsidR="008F292D" w:rsidRPr="00463060">
        <w:rPr>
          <w:rFonts w:ascii="Arial" w:hAnsi="Arial" w:cs="Arial"/>
          <w:b/>
          <w:sz w:val="28"/>
          <w:szCs w:val="28"/>
        </w:rPr>
        <w:t xml:space="preserve"> </w:t>
      </w:r>
      <w:r w:rsidR="008F292D" w:rsidRPr="00463060">
        <w:rPr>
          <w:rFonts w:ascii="Arial" w:hAnsi="Arial" w:cs="Arial"/>
          <w:sz w:val="28"/>
          <w:szCs w:val="28"/>
        </w:rPr>
        <w:t>Individuals wishing to seek DOR services can do so through the eligibility and intake process. DOR will accept referrals from core partners for individuals who meet the eligibility requirements</w:t>
      </w:r>
      <w:r w:rsidR="005E52D9" w:rsidRPr="00463060">
        <w:rPr>
          <w:rFonts w:ascii="Arial" w:hAnsi="Arial" w:cs="Arial"/>
          <w:sz w:val="28"/>
          <w:szCs w:val="28"/>
        </w:rPr>
        <w:t>, who have a career/work objective, and/or seeking competitive integrated employment services.</w:t>
      </w:r>
      <w:r w:rsidR="008F292D" w:rsidRPr="00463060">
        <w:rPr>
          <w:rFonts w:ascii="Arial" w:hAnsi="Arial" w:cs="Arial"/>
          <w:sz w:val="28"/>
          <w:szCs w:val="28"/>
        </w:rPr>
        <w:t xml:space="preserve"> </w:t>
      </w:r>
    </w:p>
    <w:p w14:paraId="51A67F83" w14:textId="77777777" w:rsidR="008F292D" w:rsidRPr="00463060" w:rsidRDefault="008F292D" w:rsidP="00463060">
      <w:pPr>
        <w:pStyle w:val="ListParagraph"/>
        <w:numPr>
          <w:ilvl w:val="0"/>
          <w:numId w:val="26"/>
        </w:numPr>
        <w:spacing w:after="0"/>
        <w:rPr>
          <w:rFonts w:ascii="Arial" w:hAnsi="Arial" w:cs="Arial"/>
          <w:sz w:val="28"/>
          <w:szCs w:val="28"/>
        </w:rPr>
      </w:pPr>
      <w:r w:rsidRPr="00463060">
        <w:rPr>
          <w:rFonts w:ascii="Arial" w:hAnsi="Arial" w:cs="Arial"/>
          <w:sz w:val="28"/>
          <w:szCs w:val="28"/>
        </w:rPr>
        <w:t>Students i</w:t>
      </w:r>
      <w:r w:rsidR="00CA10F8" w:rsidRPr="00463060">
        <w:rPr>
          <w:rFonts w:ascii="Arial" w:hAnsi="Arial" w:cs="Arial"/>
          <w:sz w:val="28"/>
          <w:szCs w:val="28"/>
        </w:rPr>
        <w:t>n secondary education, ages 16 through</w:t>
      </w:r>
      <w:r w:rsidRPr="00463060">
        <w:rPr>
          <w:rFonts w:ascii="Arial" w:hAnsi="Arial" w:cs="Arial"/>
          <w:sz w:val="28"/>
          <w:szCs w:val="28"/>
        </w:rPr>
        <w:t xml:space="preserve"> 21:</w:t>
      </w:r>
    </w:p>
    <w:p w14:paraId="7B76AB64" w14:textId="77777777" w:rsidR="005E52D9" w:rsidRPr="00463060" w:rsidRDefault="005E52D9" w:rsidP="00463060">
      <w:pPr>
        <w:pStyle w:val="ListParagraph"/>
        <w:numPr>
          <w:ilvl w:val="0"/>
          <w:numId w:val="27"/>
        </w:numPr>
        <w:spacing w:after="0"/>
        <w:rPr>
          <w:rFonts w:ascii="Arial" w:hAnsi="Arial" w:cs="Arial"/>
          <w:sz w:val="28"/>
          <w:szCs w:val="28"/>
        </w:rPr>
      </w:pPr>
      <w:r w:rsidRPr="00463060">
        <w:rPr>
          <w:rFonts w:ascii="Arial" w:hAnsi="Arial" w:cs="Arial"/>
          <w:sz w:val="28"/>
          <w:szCs w:val="28"/>
        </w:rPr>
        <w:t>Local LEAs for IEP and ITP development and planning.</w:t>
      </w:r>
    </w:p>
    <w:p w14:paraId="129A08BA" w14:textId="77777777" w:rsidR="005E52D9" w:rsidRPr="00463060" w:rsidRDefault="00760DC5" w:rsidP="00463060">
      <w:pPr>
        <w:pStyle w:val="ListParagraph"/>
        <w:numPr>
          <w:ilvl w:val="0"/>
          <w:numId w:val="27"/>
        </w:numPr>
        <w:spacing w:after="0"/>
        <w:rPr>
          <w:rFonts w:ascii="Arial" w:hAnsi="Arial" w:cs="Arial"/>
          <w:sz w:val="28"/>
          <w:szCs w:val="28"/>
        </w:rPr>
      </w:pPr>
      <w:r w:rsidRPr="00463060">
        <w:rPr>
          <w:rFonts w:ascii="Arial" w:hAnsi="Arial" w:cs="Arial"/>
          <w:sz w:val="28"/>
          <w:szCs w:val="28"/>
        </w:rPr>
        <w:t>Regional Center</w:t>
      </w:r>
      <w:r w:rsidR="005E52D9" w:rsidRPr="00463060">
        <w:rPr>
          <w:rFonts w:ascii="Arial" w:hAnsi="Arial" w:cs="Arial"/>
          <w:sz w:val="28"/>
          <w:szCs w:val="28"/>
        </w:rPr>
        <w:t xml:space="preserve"> for IPP development and planning. </w:t>
      </w:r>
    </w:p>
    <w:p w14:paraId="3A4D828A" w14:textId="77777777" w:rsidR="008F292D" w:rsidRPr="00463060" w:rsidRDefault="008F292D" w:rsidP="00463060">
      <w:pPr>
        <w:pStyle w:val="ListParagraph"/>
        <w:numPr>
          <w:ilvl w:val="0"/>
          <w:numId w:val="26"/>
        </w:numPr>
        <w:spacing w:after="0"/>
        <w:rPr>
          <w:rFonts w:ascii="Arial" w:hAnsi="Arial" w:cs="Arial"/>
          <w:sz w:val="28"/>
          <w:szCs w:val="28"/>
        </w:rPr>
      </w:pPr>
      <w:r w:rsidRPr="00463060">
        <w:rPr>
          <w:rFonts w:ascii="Arial" w:hAnsi="Arial" w:cs="Arial"/>
          <w:sz w:val="28"/>
          <w:szCs w:val="28"/>
        </w:rPr>
        <w:t>Individuals not in secondary education, ages 18 and older:</w:t>
      </w:r>
    </w:p>
    <w:p w14:paraId="4A95C019" w14:textId="77777777" w:rsidR="005E52D9" w:rsidRPr="00463060" w:rsidRDefault="005E52D9" w:rsidP="00463060">
      <w:pPr>
        <w:pStyle w:val="ListParagraph"/>
        <w:numPr>
          <w:ilvl w:val="1"/>
          <w:numId w:val="26"/>
        </w:numPr>
        <w:spacing w:after="0"/>
        <w:rPr>
          <w:rFonts w:ascii="Arial" w:hAnsi="Arial" w:cs="Arial"/>
          <w:sz w:val="28"/>
          <w:szCs w:val="28"/>
        </w:rPr>
      </w:pPr>
      <w:r w:rsidRPr="00463060">
        <w:rPr>
          <w:rFonts w:ascii="Arial" w:hAnsi="Arial" w:cs="Arial"/>
          <w:sz w:val="28"/>
          <w:szCs w:val="28"/>
        </w:rPr>
        <w:t>Regional Center can submit a direct referral using th</w:t>
      </w:r>
      <w:r w:rsidR="00A83F2A" w:rsidRPr="00463060">
        <w:rPr>
          <w:rFonts w:ascii="Arial" w:hAnsi="Arial" w:cs="Arial"/>
          <w:sz w:val="28"/>
          <w:szCs w:val="28"/>
        </w:rPr>
        <w:t>e DR1968</w:t>
      </w:r>
      <w:r w:rsidRPr="00463060">
        <w:rPr>
          <w:rFonts w:ascii="Arial" w:hAnsi="Arial" w:cs="Arial"/>
          <w:sz w:val="28"/>
          <w:szCs w:val="28"/>
        </w:rPr>
        <w:t xml:space="preserve"> and submitting the appropr</w:t>
      </w:r>
      <w:r w:rsidR="00B55FDB" w:rsidRPr="00463060">
        <w:rPr>
          <w:rFonts w:ascii="Arial" w:hAnsi="Arial" w:cs="Arial"/>
          <w:sz w:val="28"/>
          <w:szCs w:val="28"/>
        </w:rPr>
        <w:t>iate supporting documentation for</w:t>
      </w:r>
      <w:r w:rsidRPr="00463060">
        <w:rPr>
          <w:rFonts w:ascii="Arial" w:hAnsi="Arial" w:cs="Arial"/>
          <w:sz w:val="28"/>
          <w:szCs w:val="28"/>
        </w:rPr>
        <w:t xml:space="preserve"> eligibility review. </w:t>
      </w:r>
    </w:p>
    <w:p w14:paraId="6DF7625C" w14:textId="77777777" w:rsidR="005E52D9" w:rsidRPr="00463060" w:rsidRDefault="005E52D9" w:rsidP="00463060">
      <w:pPr>
        <w:pStyle w:val="ListParagraph"/>
        <w:numPr>
          <w:ilvl w:val="1"/>
          <w:numId w:val="26"/>
        </w:numPr>
        <w:spacing w:after="0"/>
        <w:rPr>
          <w:rFonts w:ascii="Arial" w:hAnsi="Arial" w:cs="Arial"/>
          <w:sz w:val="28"/>
          <w:szCs w:val="28"/>
        </w:rPr>
      </w:pPr>
      <w:r w:rsidRPr="00463060">
        <w:rPr>
          <w:rFonts w:ascii="Arial" w:hAnsi="Arial" w:cs="Arial"/>
          <w:sz w:val="28"/>
          <w:szCs w:val="28"/>
        </w:rPr>
        <w:t>DOR will coordinate servic</w:t>
      </w:r>
      <w:r w:rsidR="00B55FDB" w:rsidRPr="00463060">
        <w:rPr>
          <w:rFonts w:ascii="Arial" w:hAnsi="Arial" w:cs="Arial"/>
          <w:sz w:val="28"/>
          <w:szCs w:val="28"/>
        </w:rPr>
        <w:t>e delivery with the designated Regional C</w:t>
      </w:r>
      <w:r w:rsidRPr="00463060">
        <w:rPr>
          <w:rFonts w:ascii="Arial" w:hAnsi="Arial" w:cs="Arial"/>
          <w:sz w:val="28"/>
          <w:szCs w:val="28"/>
        </w:rPr>
        <w:t xml:space="preserve">enter representative. </w:t>
      </w:r>
    </w:p>
    <w:p w14:paraId="4685571C" w14:textId="77777777" w:rsidR="005E52D9" w:rsidRPr="00463060" w:rsidRDefault="005E52D9" w:rsidP="00463060">
      <w:pPr>
        <w:pStyle w:val="ListParagraph"/>
        <w:numPr>
          <w:ilvl w:val="1"/>
          <w:numId w:val="26"/>
        </w:numPr>
        <w:spacing w:after="0"/>
        <w:rPr>
          <w:rFonts w:ascii="Arial" w:hAnsi="Arial" w:cs="Arial"/>
          <w:sz w:val="28"/>
          <w:szCs w:val="28"/>
        </w:rPr>
      </w:pPr>
      <w:r w:rsidRPr="00463060">
        <w:rPr>
          <w:rFonts w:ascii="Arial" w:hAnsi="Arial" w:cs="Arial"/>
          <w:sz w:val="28"/>
          <w:szCs w:val="28"/>
        </w:rPr>
        <w:t xml:space="preserve">DOR </w:t>
      </w:r>
      <w:r w:rsidR="007A05F9" w:rsidRPr="00463060">
        <w:rPr>
          <w:rFonts w:ascii="Arial" w:hAnsi="Arial" w:cs="Arial"/>
          <w:sz w:val="28"/>
          <w:szCs w:val="28"/>
        </w:rPr>
        <w:t>will re</w:t>
      </w:r>
      <w:r w:rsidR="00463060" w:rsidRPr="00463060">
        <w:rPr>
          <w:rFonts w:ascii="Arial" w:hAnsi="Arial" w:cs="Arial"/>
          <w:sz w:val="28"/>
          <w:szCs w:val="28"/>
        </w:rPr>
        <w:t>fer</w:t>
      </w:r>
      <w:r w:rsidR="007A05F9" w:rsidRPr="00463060">
        <w:rPr>
          <w:rFonts w:ascii="Arial" w:hAnsi="Arial" w:cs="Arial"/>
          <w:sz w:val="28"/>
          <w:szCs w:val="28"/>
        </w:rPr>
        <w:t xml:space="preserve"> individuals who </w:t>
      </w:r>
      <w:r w:rsidRPr="00463060">
        <w:rPr>
          <w:rFonts w:ascii="Arial" w:hAnsi="Arial" w:cs="Arial"/>
          <w:sz w:val="28"/>
          <w:szCs w:val="28"/>
        </w:rPr>
        <w:t>are</w:t>
      </w:r>
      <w:r w:rsidR="007A05F9" w:rsidRPr="00463060">
        <w:rPr>
          <w:rFonts w:ascii="Arial" w:hAnsi="Arial" w:cs="Arial"/>
          <w:sz w:val="28"/>
          <w:szCs w:val="28"/>
        </w:rPr>
        <w:t xml:space="preserve"> not</w:t>
      </w:r>
      <w:r w:rsidR="00B55FDB" w:rsidRPr="00463060">
        <w:rPr>
          <w:rFonts w:ascii="Arial" w:hAnsi="Arial" w:cs="Arial"/>
          <w:sz w:val="28"/>
          <w:szCs w:val="28"/>
        </w:rPr>
        <w:t xml:space="preserve"> eligible for services back to R</w:t>
      </w:r>
      <w:r w:rsidRPr="00463060">
        <w:rPr>
          <w:rFonts w:ascii="Arial" w:hAnsi="Arial" w:cs="Arial"/>
          <w:sz w:val="28"/>
          <w:szCs w:val="28"/>
        </w:rPr>
        <w:t xml:space="preserve">egional </w:t>
      </w:r>
      <w:r w:rsidR="00B55FDB" w:rsidRPr="00463060">
        <w:rPr>
          <w:rFonts w:ascii="Arial" w:hAnsi="Arial" w:cs="Arial"/>
          <w:sz w:val="28"/>
          <w:szCs w:val="28"/>
        </w:rPr>
        <w:t>C</w:t>
      </w:r>
      <w:r w:rsidRPr="00463060">
        <w:rPr>
          <w:rFonts w:ascii="Arial" w:hAnsi="Arial" w:cs="Arial"/>
          <w:sz w:val="28"/>
          <w:szCs w:val="28"/>
        </w:rPr>
        <w:t>enter for additional resources.</w:t>
      </w:r>
    </w:p>
    <w:p w14:paraId="046BB866" w14:textId="77777777" w:rsidR="00CA10F8" w:rsidRPr="00463060" w:rsidRDefault="00CA10F8" w:rsidP="00463060">
      <w:pPr>
        <w:spacing w:after="0"/>
        <w:ind w:left="1080"/>
        <w:rPr>
          <w:rFonts w:ascii="Arial" w:hAnsi="Arial" w:cs="Arial"/>
          <w:b/>
          <w:sz w:val="28"/>
          <w:szCs w:val="28"/>
        </w:rPr>
      </w:pPr>
    </w:p>
    <w:p w14:paraId="338DD1C2" w14:textId="77777777" w:rsidR="00CA10F8" w:rsidRPr="00463060" w:rsidRDefault="00B82E54" w:rsidP="00463060">
      <w:pPr>
        <w:spacing w:after="0"/>
        <w:ind w:left="1080"/>
        <w:rPr>
          <w:rFonts w:ascii="Arial" w:hAnsi="Arial" w:cs="Arial"/>
          <w:sz w:val="28"/>
          <w:szCs w:val="28"/>
        </w:rPr>
      </w:pPr>
      <w:r w:rsidRPr="00463060">
        <w:rPr>
          <w:rFonts w:ascii="Arial" w:hAnsi="Arial" w:cs="Arial"/>
          <w:b/>
          <w:sz w:val="28"/>
          <w:szCs w:val="28"/>
        </w:rPr>
        <w:t>Information Sharing and Documentation Process.</w:t>
      </w:r>
      <w:r w:rsidR="005E52D9" w:rsidRPr="00463060">
        <w:rPr>
          <w:rFonts w:ascii="Arial" w:hAnsi="Arial" w:cs="Arial"/>
          <w:b/>
          <w:sz w:val="28"/>
          <w:szCs w:val="28"/>
        </w:rPr>
        <w:t xml:space="preserve"> </w:t>
      </w:r>
      <w:r w:rsidR="008F38EC" w:rsidRPr="00463060">
        <w:rPr>
          <w:rFonts w:ascii="Arial" w:hAnsi="Arial" w:cs="Arial"/>
          <w:sz w:val="28"/>
          <w:szCs w:val="28"/>
        </w:rPr>
        <w:t xml:space="preserve">The IPE </w:t>
      </w:r>
      <w:proofErr w:type="gramStart"/>
      <w:r w:rsidR="008F38EC" w:rsidRPr="00463060">
        <w:rPr>
          <w:rFonts w:ascii="Arial" w:hAnsi="Arial" w:cs="Arial"/>
          <w:sz w:val="28"/>
          <w:szCs w:val="28"/>
        </w:rPr>
        <w:t>is completed</w:t>
      </w:r>
      <w:proofErr w:type="gramEnd"/>
      <w:r w:rsidR="008F38EC" w:rsidRPr="00463060">
        <w:rPr>
          <w:rFonts w:ascii="Arial" w:hAnsi="Arial" w:cs="Arial"/>
          <w:sz w:val="28"/>
          <w:szCs w:val="28"/>
        </w:rPr>
        <w:t xml:space="preserve"> within 90 days from eligibility determination. The IPE along with other confidential information (medical, psychological, educational report, etc.) </w:t>
      </w:r>
      <w:proofErr w:type="gramStart"/>
      <w:r w:rsidR="008F38EC" w:rsidRPr="00463060">
        <w:rPr>
          <w:rFonts w:ascii="Arial" w:hAnsi="Arial" w:cs="Arial"/>
          <w:sz w:val="28"/>
          <w:szCs w:val="28"/>
        </w:rPr>
        <w:t>may be shared</w:t>
      </w:r>
      <w:proofErr w:type="gramEnd"/>
      <w:r w:rsidR="008F38EC" w:rsidRPr="00463060">
        <w:rPr>
          <w:rFonts w:ascii="Arial" w:hAnsi="Arial" w:cs="Arial"/>
          <w:sz w:val="28"/>
          <w:szCs w:val="28"/>
        </w:rPr>
        <w:t xml:space="preserve"> with those outside the DOR team with written permission from the individual and/or conservator. The DOR “Consent to Release and Obtain Information</w:t>
      </w:r>
      <w:r w:rsidR="00C01558" w:rsidRPr="00463060">
        <w:rPr>
          <w:rFonts w:ascii="Arial" w:hAnsi="Arial" w:cs="Arial"/>
          <w:sz w:val="28"/>
          <w:szCs w:val="28"/>
        </w:rPr>
        <w:t xml:space="preserve">” </w:t>
      </w:r>
      <w:proofErr w:type="gramStart"/>
      <w:r w:rsidR="008F38EC" w:rsidRPr="00463060">
        <w:rPr>
          <w:rFonts w:ascii="Arial" w:hAnsi="Arial" w:cs="Arial"/>
          <w:sz w:val="28"/>
          <w:szCs w:val="28"/>
        </w:rPr>
        <w:t>must be signed</w:t>
      </w:r>
      <w:proofErr w:type="gramEnd"/>
      <w:r w:rsidR="008F38EC" w:rsidRPr="00463060">
        <w:rPr>
          <w:rFonts w:ascii="Arial" w:hAnsi="Arial" w:cs="Arial"/>
          <w:sz w:val="28"/>
          <w:szCs w:val="28"/>
        </w:rPr>
        <w:t xml:space="preserve"> by the individual/parent/guardian/conservator for information to be shared. The release </w:t>
      </w:r>
      <w:proofErr w:type="gramStart"/>
      <w:r w:rsidR="008F38EC" w:rsidRPr="00463060">
        <w:rPr>
          <w:rFonts w:ascii="Arial" w:hAnsi="Arial" w:cs="Arial"/>
          <w:sz w:val="28"/>
          <w:szCs w:val="28"/>
        </w:rPr>
        <w:t>will be kept</w:t>
      </w:r>
      <w:proofErr w:type="gramEnd"/>
      <w:r w:rsidR="008F38EC" w:rsidRPr="00463060">
        <w:rPr>
          <w:rFonts w:ascii="Arial" w:hAnsi="Arial" w:cs="Arial"/>
          <w:sz w:val="28"/>
          <w:szCs w:val="28"/>
        </w:rPr>
        <w:t xml:space="preserve"> in the individuals’ file.</w:t>
      </w:r>
    </w:p>
    <w:p w14:paraId="62B4DBDD" w14:textId="77777777" w:rsidR="005E52D9" w:rsidRPr="00463060" w:rsidRDefault="005E52D9" w:rsidP="00463060">
      <w:pPr>
        <w:spacing w:after="0"/>
        <w:ind w:left="1080"/>
        <w:rPr>
          <w:rFonts w:ascii="Arial" w:hAnsi="Arial" w:cs="Arial"/>
          <w:sz w:val="28"/>
          <w:szCs w:val="28"/>
        </w:rPr>
      </w:pPr>
    </w:p>
    <w:p w14:paraId="4F6385B3" w14:textId="77777777" w:rsidR="008358BB" w:rsidRPr="00463060" w:rsidRDefault="005E52D9" w:rsidP="00463060">
      <w:pPr>
        <w:pStyle w:val="Heading2"/>
        <w:ind w:left="1080"/>
        <w:rPr>
          <w:rFonts w:ascii="Arial" w:hAnsi="Arial" w:cs="Arial"/>
          <w:b/>
          <w:sz w:val="28"/>
          <w:szCs w:val="28"/>
          <w:u w:val="single"/>
        </w:rPr>
      </w:pPr>
      <w:bookmarkStart w:id="12" w:name="_Toc11656175"/>
      <w:r w:rsidRPr="00463060">
        <w:rPr>
          <w:rFonts w:ascii="Arial" w:hAnsi="Arial" w:cs="Arial"/>
          <w:b/>
          <w:color w:val="auto"/>
          <w:sz w:val="28"/>
          <w:szCs w:val="28"/>
          <w:u w:val="single"/>
        </w:rPr>
        <w:t>Local Educational Agencies (LEAs)</w:t>
      </w:r>
      <w:bookmarkEnd w:id="12"/>
    </w:p>
    <w:p w14:paraId="380D0AC1" w14:textId="77777777" w:rsidR="00724B24" w:rsidRPr="00463060" w:rsidRDefault="00CA10F8" w:rsidP="00463060">
      <w:pPr>
        <w:spacing w:after="0"/>
        <w:ind w:left="1080"/>
        <w:rPr>
          <w:rFonts w:ascii="Arial" w:hAnsi="Arial" w:cs="Arial"/>
          <w:b/>
          <w:sz w:val="28"/>
          <w:szCs w:val="28"/>
          <w:u w:val="single"/>
        </w:rPr>
      </w:pPr>
      <w:r w:rsidRPr="00463060">
        <w:rPr>
          <w:rFonts w:ascii="Arial" w:hAnsi="Arial" w:cs="Arial"/>
          <w:b/>
          <w:sz w:val="28"/>
          <w:szCs w:val="28"/>
        </w:rPr>
        <w:t xml:space="preserve">Referral. </w:t>
      </w:r>
      <w:r w:rsidR="00724B24" w:rsidRPr="00463060">
        <w:rPr>
          <w:rFonts w:ascii="Arial" w:hAnsi="Arial" w:cs="Arial"/>
          <w:sz w:val="28"/>
          <w:szCs w:val="28"/>
        </w:rPr>
        <w:t xml:space="preserve">Individuals receiving special education services with an ITP objective in pursuit of </w:t>
      </w:r>
      <w:proofErr w:type="gramStart"/>
      <w:r w:rsidR="00724B24" w:rsidRPr="00463060">
        <w:rPr>
          <w:rFonts w:ascii="Arial" w:hAnsi="Arial" w:cs="Arial"/>
          <w:sz w:val="28"/>
          <w:szCs w:val="28"/>
        </w:rPr>
        <w:t>employment,</w:t>
      </w:r>
      <w:proofErr w:type="gramEnd"/>
      <w:r w:rsidR="00724B24" w:rsidRPr="00463060">
        <w:rPr>
          <w:rFonts w:ascii="Arial" w:hAnsi="Arial" w:cs="Arial"/>
          <w:sz w:val="28"/>
          <w:szCs w:val="28"/>
        </w:rPr>
        <w:t xml:space="preserve"> will be provided information on work experience and vocational training opportunities in the community.  </w:t>
      </w:r>
    </w:p>
    <w:p w14:paraId="67626913" w14:textId="77777777" w:rsidR="00724B24" w:rsidRPr="00463060" w:rsidRDefault="00724B24" w:rsidP="00463060">
      <w:pPr>
        <w:pStyle w:val="ListParagraph"/>
        <w:numPr>
          <w:ilvl w:val="0"/>
          <w:numId w:val="40"/>
        </w:numPr>
        <w:rPr>
          <w:rFonts w:ascii="Arial" w:hAnsi="Arial" w:cs="Arial"/>
          <w:sz w:val="28"/>
          <w:szCs w:val="28"/>
        </w:rPr>
      </w:pPr>
      <w:r w:rsidRPr="00463060">
        <w:rPr>
          <w:rFonts w:ascii="Arial" w:hAnsi="Arial" w:cs="Arial"/>
          <w:sz w:val="28"/>
          <w:szCs w:val="28"/>
        </w:rPr>
        <w:t xml:space="preserve">Students ages 16 to </w:t>
      </w:r>
      <w:proofErr w:type="gramStart"/>
      <w:r w:rsidRPr="00463060">
        <w:rPr>
          <w:rFonts w:ascii="Arial" w:hAnsi="Arial" w:cs="Arial"/>
          <w:sz w:val="28"/>
          <w:szCs w:val="28"/>
        </w:rPr>
        <w:t>21,</w:t>
      </w:r>
      <w:proofErr w:type="gramEnd"/>
      <w:r w:rsidRPr="00463060">
        <w:rPr>
          <w:rFonts w:ascii="Arial" w:hAnsi="Arial" w:cs="Arial"/>
          <w:sz w:val="28"/>
          <w:szCs w:val="28"/>
        </w:rPr>
        <w:t xml:space="preserve"> may be referred to Department of Rehabilitation in order to learn more about student services available through the agency.</w:t>
      </w:r>
    </w:p>
    <w:p w14:paraId="4565EB5F" w14:textId="77777777" w:rsidR="00CA10F8" w:rsidRPr="00463060" w:rsidRDefault="00724B24" w:rsidP="00463060">
      <w:pPr>
        <w:pStyle w:val="ListParagraph"/>
        <w:numPr>
          <w:ilvl w:val="0"/>
          <w:numId w:val="40"/>
        </w:numPr>
        <w:rPr>
          <w:rFonts w:ascii="Arial" w:hAnsi="Arial" w:cs="Arial"/>
          <w:sz w:val="28"/>
          <w:szCs w:val="28"/>
        </w:rPr>
      </w:pPr>
      <w:r w:rsidRPr="00463060">
        <w:rPr>
          <w:rFonts w:ascii="Arial" w:hAnsi="Arial" w:cs="Arial"/>
          <w:sz w:val="28"/>
          <w:szCs w:val="28"/>
        </w:rPr>
        <w:lastRenderedPageBreak/>
        <w:t>Students who are 18 years or older and have not received a high school diploma, may be eligible to participate in the LEA’s adult transition program to assist with further development of vocational and independent living skills.</w:t>
      </w:r>
    </w:p>
    <w:p w14:paraId="720383CF" w14:textId="77777777" w:rsidR="00CA10F8" w:rsidRPr="00463060" w:rsidRDefault="00724B24" w:rsidP="00463060">
      <w:pPr>
        <w:pStyle w:val="ListParagraph"/>
        <w:numPr>
          <w:ilvl w:val="0"/>
          <w:numId w:val="40"/>
        </w:numPr>
        <w:rPr>
          <w:rFonts w:ascii="Arial" w:hAnsi="Arial" w:cs="Arial"/>
          <w:b/>
          <w:sz w:val="28"/>
          <w:szCs w:val="28"/>
        </w:rPr>
      </w:pPr>
      <w:r w:rsidRPr="00463060">
        <w:rPr>
          <w:rFonts w:ascii="Arial" w:hAnsi="Arial" w:cs="Arial"/>
          <w:sz w:val="28"/>
          <w:szCs w:val="28"/>
        </w:rPr>
        <w:t xml:space="preserve">Students eligible for special education services who are also clients of Regional Center, </w:t>
      </w:r>
      <w:proofErr w:type="gramStart"/>
      <w:r w:rsidRPr="00463060">
        <w:rPr>
          <w:rFonts w:ascii="Arial" w:hAnsi="Arial" w:cs="Arial"/>
          <w:sz w:val="28"/>
          <w:szCs w:val="28"/>
        </w:rPr>
        <w:t>are referred</w:t>
      </w:r>
      <w:proofErr w:type="gramEnd"/>
      <w:r w:rsidRPr="00463060">
        <w:rPr>
          <w:rFonts w:ascii="Arial" w:hAnsi="Arial" w:cs="Arial"/>
          <w:sz w:val="28"/>
          <w:szCs w:val="28"/>
        </w:rPr>
        <w:t xml:space="preserve"> to Regional Center to explore adult services when a student is graduating with a high school diploma or aging out of public school.</w:t>
      </w:r>
    </w:p>
    <w:p w14:paraId="0BE49669" w14:textId="77777777" w:rsidR="00724B24" w:rsidRPr="00463060" w:rsidRDefault="00724B24" w:rsidP="00463060">
      <w:pPr>
        <w:pStyle w:val="ListParagraph"/>
        <w:spacing w:after="0"/>
        <w:ind w:left="1800"/>
        <w:rPr>
          <w:rFonts w:ascii="Arial" w:hAnsi="Arial" w:cs="Arial"/>
          <w:b/>
          <w:sz w:val="28"/>
          <w:szCs w:val="28"/>
        </w:rPr>
      </w:pPr>
    </w:p>
    <w:p w14:paraId="5B6AF782" w14:textId="77777777" w:rsidR="00CA10F8" w:rsidRPr="00463060" w:rsidRDefault="00CA10F8" w:rsidP="00463060">
      <w:pPr>
        <w:pStyle w:val="ListParagraph"/>
        <w:spacing w:after="0"/>
        <w:ind w:left="1080"/>
        <w:rPr>
          <w:rFonts w:ascii="Arial" w:hAnsi="Arial" w:cs="Arial"/>
          <w:sz w:val="28"/>
          <w:szCs w:val="28"/>
        </w:rPr>
      </w:pPr>
      <w:r w:rsidRPr="00463060">
        <w:rPr>
          <w:rFonts w:ascii="Arial" w:hAnsi="Arial" w:cs="Arial"/>
          <w:b/>
          <w:sz w:val="28"/>
          <w:szCs w:val="28"/>
        </w:rPr>
        <w:t>Information Sharing and Documentation Process.</w:t>
      </w:r>
      <w:r w:rsidR="00724B24" w:rsidRPr="00463060">
        <w:rPr>
          <w:rFonts w:ascii="Arial" w:hAnsi="Arial" w:cs="Arial"/>
          <w:b/>
          <w:sz w:val="28"/>
          <w:szCs w:val="28"/>
        </w:rPr>
        <w:t xml:space="preserve"> </w:t>
      </w:r>
      <w:r w:rsidR="004A6857" w:rsidRPr="00463060">
        <w:rPr>
          <w:rFonts w:ascii="Arial" w:hAnsi="Arial" w:cs="Arial"/>
          <w:sz w:val="28"/>
          <w:szCs w:val="28"/>
        </w:rPr>
        <w:t xml:space="preserve">The Family Educational Rights and Privacy ACT (FERPA) is a federal law that protects the privacy of education records. A release of information </w:t>
      </w:r>
      <w:proofErr w:type="gramStart"/>
      <w:r w:rsidR="004A6857" w:rsidRPr="00463060">
        <w:rPr>
          <w:rFonts w:ascii="Arial" w:hAnsi="Arial" w:cs="Arial"/>
          <w:sz w:val="28"/>
          <w:szCs w:val="28"/>
        </w:rPr>
        <w:t>may be signed</w:t>
      </w:r>
      <w:proofErr w:type="gramEnd"/>
      <w:r w:rsidR="004A6857" w:rsidRPr="00463060">
        <w:rPr>
          <w:rFonts w:ascii="Arial" w:hAnsi="Arial" w:cs="Arial"/>
          <w:sz w:val="28"/>
          <w:szCs w:val="28"/>
        </w:rPr>
        <w:t xml:space="preserve"> by a student’s educational rights holder in order for information related to a student’s educational process to be shared between agencies. A release of information is typically valid of one year. When students are exiting public school and have a current IEP, an exit summary </w:t>
      </w:r>
      <w:proofErr w:type="gramStart"/>
      <w:r w:rsidR="004A6857" w:rsidRPr="00463060">
        <w:rPr>
          <w:rFonts w:ascii="Arial" w:hAnsi="Arial" w:cs="Arial"/>
          <w:sz w:val="28"/>
          <w:szCs w:val="28"/>
        </w:rPr>
        <w:t>is provided</w:t>
      </w:r>
      <w:proofErr w:type="gramEnd"/>
      <w:r w:rsidR="004A6857" w:rsidRPr="00463060">
        <w:rPr>
          <w:rFonts w:ascii="Arial" w:hAnsi="Arial" w:cs="Arial"/>
          <w:sz w:val="28"/>
          <w:szCs w:val="28"/>
        </w:rPr>
        <w:t xml:space="preserve"> along with copies of the students most recent IEP and psycho-educational report. School districts in California, maintain student’s special education records for a pre-determined time, from the time the student exits public schools. Special education records </w:t>
      </w:r>
      <w:proofErr w:type="gramStart"/>
      <w:r w:rsidR="004A6857" w:rsidRPr="00463060">
        <w:rPr>
          <w:rFonts w:ascii="Arial" w:hAnsi="Arial" w:cs="Arial"/>
          <w:sz w:val="28"/>
          <w:szCs w:val="28"/>
        </w:rPr>
        <w:t>can be requested</w:t>
      </w:r>
      <w:proofErr w:type="gramEnd"/>
      <w:r w:rsidR="004A6857" w:rsidRPr="00463060">
        <w:rPr>
          <w:rFonts w:ascii="Arial" w:hAnsi="Arial" w:cs="Arial"/>
          <w:sz w:val="28"/>
          <w:szCs w:val="28"/>
        </w:rPr>
        <w:t xml:space="preserve"> from the school district after a student exits, by the following district pro</w:t>
      </w:r>
      <w:r w:rsidR="00311FA7" w:rsidRPr="00463060">
        <w:rPr>
          <w:rFonts w:ascii="Arial" w:hAnsi="Arial" w:cs="Arial"/>
          <w:sz w:val="28"/>
          <w:szCs w:val="28"/>
        </w:rPr>
        <w:t xml:space="preserve">cedural timelines and records are only released to the authorized person. </w:t>
      </w:r>
    </w:p>
    <w:p w14:paraId="31A62D5D" w14:textId="77777777" w:rsidR="00CA10F8" w:rsidRPr="00463060" w:rsidRDefault="00CA10F8" w:rsidP="00463060">
      <w:pPr>
        <w:spacing w:after="0"/>
        <w:rPr>
          <w:rFonts w:ascii="Arial" w:hAnsi="Arial" w:cs="Arial"/>
          <w:b/>
          <w:sz w:val="28"/>
          <w:szCs w:val="28"/>
        </w:rPr>
      </w:pPr>
    </w:p>
    <w:p w14:paraId="4F271B48" w14:textId="77777777" w:rsidR="001B2F15" w:rsidRPr="00463060" w:rsidRDefault="0040453E" w:rsidP="00463060">
      <w:pPr>
        <w:pStyle w:val="Heading1"/>
        <w:numPr>
          <w:ilvl w:val="0"/>
          <w:numId w:val="55"/>
        </w:numPr>
        <w:rPr>
          <w:rFonts w:ascii="Arial" w:hAnsi="Arial" w:cs="Arial"/>
          <w:b/>
          <w:sz w:val="28"/>
          <w:szCs w:val="28"/>
        </w:rPr>
      </w:pPr>
      <w:bookmarkStart w:id="13" w:name="_Toc11656176"/>
      <w:r w:rsidRPr="00463060">
        <w:rPr>
          <w:rFonts w:ascii="Arial" w:hAnsi="Arial" w:cs="Arial"/>
          <w:b/>
          <w:color w:val="auto"/>
          <w:sz w:val="28"/>
          <w:szCs w:val="28"/>
        </w:rPr>
        <w:t>RESOURCES</w:t>
      </w:r>
      <w:r w:rsidR="00425736" w:rsidRPr="00463060">
        <w:rPr>
          <w:rFonts w:ascii="Arial" w:hAnsi="Arial" w:cs="Arial"/>
          <w:b/>
          <w:color w:val="auto"/>
          <w:sz w:val="28"/>
          <w:szCs w:val="28"/>
        </w:rPr>
        <w:t>: Pathways to Employment</w:t>
      </w:r>
      <w:bookmarkEnd w:id="13"/>
    </w:p>
    <w:p w14:paraId="2A4E7279" w14:textId="77777777" w:rsidR="00CA10F8" w:rsidRPr="00463060" w:rsidRDefault="00CA10F8" w:rsidP="00463060">
      <w:pPr>
        <w:pStyle w:val="ListParagraph"/>
        <w:spacing w:after="0" w:line="240" w:lineRule="auto"/>
        <w:ind w:left="1080"/>
        <w:rPr>
          <w:rFonts w:ascii="Arial" w:hAnsi="Arial" w:cs="Arial"/>
          <w:sz w:val="28"/>
          <w:szCs w:val="28"/>
        </w:rPr>
      </w:pPr>
    </w:p>
    <w:p w14:paraId="1E8A5337" w14:textId="77777777" w:rsidR="00CA10F8" w:rsidRPr="00463060" w:rsidRDefault="00CA10F8" w:rsidP="00463060">
      <w:pPr>
        <w:pStyle w:val="Heading2"/>
        <w:ind w:left="1080"/>
        <w:rPr>
          <w:rFonts w:ascii="Arial" w:hAnsi="Arial" w:cs="Arial"/>
          <w:b/>
          <w:sz w:val="28"/>
          <w:szCs w:val="28"/>
          <w:u w:val="single"/>
        </w:rPr>
      </w:pPr>
      <w:bookmarkStart w:id="14" w:name="_Toc11656177"/>
      <w:r w:rsidRPr="00463060">
        <w:rPr>
          <w:rFonts w:ascii="Arial" w:hAnsi="Arial" w:cs="Arial"/>
          <w:b/>
          <w:color w:val="auto"/>
          <w:sz w:val="28"/>
          <w:szCs w:val="28"/>
          <w:u w:val="single"/>
        </w:rPr>
        <w:t>Regional Center</w:t>
      </w:r>
      <w:bookmarkEnd w:id="14"/>
    </w:p>
    <w:p w14:paraId="3BA734DB" w14:textId="77777777" w:rsidR="00AC1AB2" w:rsidRPr="00463060" w:rsidRDefault="00AC1AB2" w:rsidP="00463060">
      <w:pPr>
        <w:pStyle w:val="ListParagraph"/>
        <w:spacing w:after="0"/>
        <w:ind w:left="1080"/>
        <w:rPr>
          <w:rFonts w:ascii="Arial" w:hAnsi="Arial" w:cs="Arial"/>
          <w:sz w:val="28"/>
          <w:szCs w:val="28"/>
        </w:rPr>
      </w:pPr>
      <w:r w:rsidRPr="00463060">
        <w:rPr>
          <w:rFonts w:ascii="Arial" w:hAnsi="Arial" w:cs="Arial"/>
          <w:sz w:val="28"/>
          <w:szCs w:val="28"/>
        </w:rPr>
        <w:t>Regional center program services available to students and adults must meet the eligibility criteria outlined in WIC 4648.55</w:t>
      </w:r>
      <w:r w:rsidR="002E7F9B" w:rsidRPr="00463060">
        <w:rPr>
          <w:rFonts w:ascii="Arial" w:hAnsi="Arial" w:cs="Arial"/>
          <w:sz w:val="28"/>
          <w:szCs w:val="28"/>
        </w:rPr>
        <w:t>, be in keeping with SG/PRC Employment First Policy,</w:t>
      </w:r>
      <w:r w:rsidRPr="00463060">
        <w:rPr>
          <w:rFonts w:ascii="Arial" w:hAnsi="Arial" w:cs="Arial"/>
          <w:sz w:val="28"/>
          <w:szCs w:val="28"/>
        </w:rPr>
        <w:t xml:space="preserve"> and board appro</w:t>
      </w:r>
      <w:r w:rsidR="002E7F9B" w:rsidRPr="00463060">
        <w:rPr>
          <w:rFonts w:ascii="Arial" w:hAnsi="Arial" w:cs="Arial"/>
          <w:sz w:val="28"/>
          <w:szCs w:val="28"/>
        </w:rPr>
        <w:t>ved Purchase of Services Policy. SG/PRC also provides a brochure for individuals, families, core partners, and stakeholders</w:t>
      </w:r>
      <w:r w:rsidR="00B37210" w:rsidRPr="00463060">
        <w:rPr>
          <w:rFonts w:ascii="Arial" w:hAnsi="Arial" w:cs="Arial"/>
          <w:sz w:val="28"/>
          <w:szCs w:val="28"/>
        </w:rPr>
        <w:t>,</w:t>
      </w:r>
      <w:r w:rsidR="002E7F9B" w:rsidRPr="00463060">
        <w:rPr>
          <w:rFonts w:ascii="Arial" w:hAnsi="Arial" w:cs="Arial"/>
          <w:sz w:val="28"/>
          <w:szCs w:val="28"/>
        </w:rPr>
        <w:t xml:space="preserve"> of employment and da</w:t>
      </w:r>
      <w:r w:rsidR="00760DC5" w:rsidRPr="00463060">
        <w:rPr>
          <w:rFonts w:ascii="Arial" w:hAnsi="Arial" w:cs="Arial"/>
          <w:sz w:val="28"/>
          <w:szCs w:val="28"/>
        </w:rPr>
        <w:t>y program options</w:t>
      </w:r>
      <w:r w:rsidR="00B37210" w:rsidRPr="00463060">
        <w:rPr>
          <w:rFonts w:ascii="Arial" w:hAnsi="Arial" w:cs="Arial"/>
          <w:sz w:val="28"/>
          <w:szCs w:val="28"/>
        </w:rPr>
        <w:t>.</w:t>
      </w:r>
      <w:r w:rsidR="000F3ECC" w:rsidRPr="00463060">
        <w:rPr>
          <w:rFonts w:ascii="Arial" w:hAnsi="Arial" w:cs="Arial"/>
          <w:sz w:val="28"/>
          <w:szCs w:val="28"/>
        </w:rPr>
        <w:t xml:space="preserve"> Program services </w:t>
      </w:r>
      <w:proofErr w:type="gramStart"/>
      <w:r w:rsidR="000F3ECC" w:rsidRPr="00463060">
        <w:rPr>
          <w:rFonts w:ascii="Arial" w:hAnsi="Arial" w:cs="Arial"/>
          <w:sz w:val="28"/>
          <w:szCs w:val="28"/>
        </w:rPr>
        <w:t>are designed</w:t>
      </w:r>
      <w:proofErr w:type="gramEnd"/>
      <w:r w:rsidR="000F3ECC" w:rsidRPr="00463060">
        <w:rPr>
          <w:rFonts w:ascii="Arial" w:hAnsi="Arial" w:cs="Arial"/>
          <w:sz w:val="28"/>
          <w:szCs w:val="28"/>
        </w:rPr>
        <w:t xml:space="preserve"> with the intent to provide transition, as well as pathways to full integration into the </w:t>
      </w:r>
      <w:r w:rsidR="000F3ECC" w:rsidRPr="00463060">
        <w:rPr>
          <w:rFonts w:ascii="Arial" w:hAnsi="Arial" w:cs="Arial"/>
          <w:sz w:val="28"/>
          <w:szCs w:val="28"/>
        </w:rPr>
        <w:lastRenderedPageBreak/>
        <w:t xml:space="preserve">community through, pre-employment skills training, employment development and services, and/or functional, social, and adaptive skills development and training to live full and inclusive lives. </w:t>
      </w:r>
    </w:p>
    <w:p w14:paraId="18A3812A" w14:textId="77777777" w:rsidR="00343750" w:rsidRPr="00463060" w:rsidRDefault="00343750" w:rsidP="00463060">
      <w:pPr>
        <w:pStyle w:val="ListParagraph"/>
        <w:spacing w:after="0"/>
        <w:ind w:left="1080"/>
        <w:rPr>
          <w:rFonts w:ascii="Arial" w:hAnsi="Arial" w:cs="Arial"/>
          <w:sz w:val="28"/>
          <w:szCs w:val="28"/>
        </w:rPr>
      </w:pPr>
    </w:p>
    <w:p w14:paraId="539EE64C" w14:textId="77777777" w:rsidR="00AC1AB2" w:rsidRPr="00463060" w:rsidRDefault="00AC1AB2" w:rsidP="00463060">
      <w:pPr>
        <w:pStyle w:val="ListParagraph"/>
        <w:spacing w:before="240"/>
        <w:ind w:left="1080"/>
        <w:rPr>
          <w:rFonts w:ascii="Arial" w:hAnsi="Arial" w:cs="Arial"/>
          <w:sz w:val="28"/>
          <w:szCs w:val="28"/>
        </w:rPr>
      </w:pPr>
      <w:r w:rsidRPr="00463060">
        <w:rPr>
          <w:rFonts w:ascii="Arial" w:hAnsi="Arial" w:cs="Arial"/>
          <w:sz w:val="28"/>
          <w:szCs w:val="28"/>
        </w:rPr>
        <w:t>Students</w:t>
      </w:r>
      <w:r w:rsidR="00CD7C39" w:rsidRPr="00463060">
        <w:rPr>
          <w:rFonts w:ascii="Arial" w:hAnsi="Arial" w:cs="Arial"/>
          <w:sz w:val="28"/>
          <w:szCs w:val="28"/>
        </w:rPr>
        <w:t xml:space="preserve"> in secondary education,</w:t>
      </w:r>
      <w:r w:rsidRPr="00463060">
        <w:rPr>
          <w:rFonts w:ascii="Arial" w:hAnsi="Arial" w:cs="Arial"/>
          <w:sz w:val="28"/>
          <w:szCs w:val="28"/>
        </w:rPr>
        <w:t xml:space="preserve"> through </w:t>
      </w:r>
      <w:r w:rsidR="00CD7C39" w:rsidRPr="00463060">
        <w:rPr>
          <w:rFonts w:ascii="Arial" w:hAnsi="Arial" w:cs="Arial"/>
          <w:sz w:val="28"/>
          <w:szCs w:val="28"/>
        </w:rPr>
        <w:t xml:space="preserve">age of </w:t>
      </w:r>
      <w:r w:rsidRPr="00463060">
        <w:rPr>
          <w:rFonts w:ascii="Arial" w:hAnsi="Arial" w:cs="Arial"/>
          <w:sz w:val="28"/>
          <w:szCs w:val="28"/>
        </w:rPr>
        <w:t>22:</w:t>
      </w:r>
    </w:p>
    <w:p w14:paraId="11F5DABD" w14:textId="77777777" w:rsidR="00EC463A" w:rsidRPr="00463060" w:rsidRDefault="00AC1AB2" w:rsidP="00463060">
      <w:pPr>
        <w:pStyle w:val="ListParagraph"/>
        <w:numPr>
          <w:ilvl w:val="0"/>
          <w:numId w:val="30"/>
        </w:numPr>
        <w:spacing w:before="240"/>
        <w:rPr>
          <w:rFonts w:ascii="Arial" w:hAnsi="Arial" w:cs="Arial"/>
          <w:sz w:val="28"/>
          <w:szCs w:val="28"/>
        </w:rPr>
      </w:pPr>
      <w:r w:rsidRPr="00463060">
        <w:rPr>
          <w:rFonts w:ascii="Arial" w:hAnsi="Arial" w:cs="Arial"/>
          <w:b/>
          <w:sz w:val="28"/>
          <w:szCs w:val="28"/>
        </w:rPr>
        <w:t>Paid Internship Program</w:t>
      </w:r>
      <w:r w:rsidR="00B55FDB" w:rsidRPr="00463060">
        <w:rPr>
          <w:rFonts w:ascii="Arial" w:hAnsi="Arial" w:cs="Arial"/>
          <w:b/>
          <w:sz w:val="28"/>
          <w:szCs w:val="28"/>
        </w:rPr>
        <w:t xml:space="preserve"> (PIP)</w:t>
      </w:r>
      <w:r w:rsidR="00FC75B5" w:rsidRPr="00463060">
        <w:rPr>
          <w:rFonts w:ascii="Arial" w:hAnsi="Arial" w:cs="Arial"/>
          <w:sz w:val="28"/>
          <w:szCs w:val="28"/>
        </w:rPr>
        <w:t xml:space="preserve"> - The purpose of this program is to increase the vocational skills and abilities of clients who choose, via the IPP process, to participate in an internship. Goals of this program include the acquisition of experience and skills for future paid employment, or for the internship itself to lead to full or part-time paid employment in the same job.</w:t>
      </w:r>
      <w:r w:rsidR="00EC463A" w:rsidRPr="00463060">
        <w:rPr>
          <w:rFonts w:ascii="Arial" w:hAnsi="Arial" w:cs="Arial"/>
          <w:sz w:val="28"/>
          <w:szCs w:val="28"/>
        </w:rPr>
        <w:t xml:space="preserve"> </w:t>
      </w:r>
    </w:p>
    <w:p w14:paraId="1FD53212" w14:textId="77777777" w:rsidR="00EC463A" w:rsidRPr="00463060" w:rsidRDefault="00EC463A" w:rsidP="00463060">
      <w:pPr>
        <w:pStyle w:val="ListParagraph"/>
        <w:spacing w:after="0"/>
        <w:ind w:left="1800"/>
        <w:rPr>
          <w:rFonts w:ascii="Arial" w:hAnsi="Arial" w:cs="Arial"/>
          <w:sz w:val="28"/>
          <w:szCs w:val="28"/>
        </w:rPr>
      </w:pPr>
    </w:p>
    <w:p w14:paraId="50EE92DD" w14:textId="77777777" w:rsidR="00AC1AB2" w:rsidRPr="00463060" w:rsidRDefault="00A3156D" w:rsidP="00463060">
      <w:pPr>
        <w:spacing w:after="0"/>
        <w:ind w:left="1080"/>
        <w:rPr>
          <w:rFonts w:ascii="Arial" w:hAnsi="Arial" w:cs="Arial"/>
          <w:sz w:val="28"/>
          <w:szCs w:val="28"/>
        </w:rPr>
      </w:pPr>
      <w:r w:rsidRPr="00463060">
        <w:rPr>
          <w:rFonts w:ascii="Arial" w:hAnsi="Arial" w:cs="Arial"/>
          <w:sz w:val="28"/>
          <w:szCs w:val="28"/>
        </w:rPr>
        <w:t>Youths, ages 18 through 22, who have rec</w:t>
      </w:r>
      <w:r w:rsidR="00C01558" w:rsidRPr="00463060">
        <w:rPr>
          <w:rFonts w:ascii="Arial" w:hAnsi="Arial" w:cs="Arial"/>
          <w:sz w:val="28"/>
          <w:szCs w:val="28"/>
        </w:rPr>
        <w:t>eived a diploma or certificate</w:t>
      </w:r>
      <w:r w:rsidRPr="00463060">
        <w:rPr>
          <w:rFonts w:ascii="Arial" w:hAnsi="Arial" w:cs="Arial"/>
          <w:sz w:val="28"/>
          <w:szCs w:val="28"/>
        </w:rPr>
        <w:t xml:space="preserve"> of completion, or are no longer eligible for special education services</w:t>
      </w:r>
      <w:r w:rsidR="00C0271B" w:rsidRPr="00463060">
        <w:rPr>
          <w:rFonts w:ascii="Arial" w:hAnsi="Arial" w:cs="Arial"/>
          <w:sz w:val="28"/>
          <w:szCs w:val="28"/>
        </w:rPr>
        <w:t xml:space="preserve"> in the K-12 educational system are eligible for the following:</w:t>
      </w:r>
      <w:r w:rsidR="00AC1AB2" w:rsidRPr="00463060">
        <w:rPr>
          <w:rFonts w:ascii="Arial" w:hAnsi="Arial" w:cs="Arial"/>
          <w:sz w:val="28"/>
          <w:szCs w:val="28"/>
        </w:rPr>
        <w:t xml:space="preserve"> </w:t>
      </w:r>
    </w:p>
    <w:p w14:paraId="6B84F635" w14:textId="77777777" w:rsidR="00FC75B5" w:rsidRPr="00463060" w:rsidRDefault="00FC75B5" w:rsidP="00463060">
      <w:pPr>
        <w:pStyle w:val="ListParagraph"/>
        <w:numPr>
          <w:ilvl w:val="0"/>
          <w:numId w:val="30"/>
        </w:numPr>
        <w:rPr>
          <w:rFonts w:ascii="Arial" w:eastAsia="Times New Roman" w:hAnsi="Arial" w:cs="Arial"/>
          <w:sz w:val="28"/>
          <w:szCs w:val="28"/>
        </w:rPr>
      </w:pPr>
      <w:r w:rsidRPr="00463060">
        <w:rPr>
          <w:rFonts w:ascii="Arial" w:hAnsi="Arial" w:cs="Arial"/>
          <w:b/>
          <w:sz w:val="28"/>
          <w:szCs w:val="28"/>
        </w:rPr>
        <w:t>Supported Employment Programs</w:t>
      </w:r>
      <w:r w:rsidR="004317FC" w:rsidRPr="00463060">
        <w:rPr>
          <w:rFonts w:ascii="Arial" w:hAnsi="Arial" w:cs="Arial"/>
          <w:b/>
          <w:sz w:val="28"/>
          <w:szCs w:val="28"/>
        </w:rPr>
        <w:t xml:space="preserve"> (SEP</w:t>
      </w:r>
      <w:r w:rsidR="00275521" w:rsidRPr="00463060">
        <w:rPr>
          <w:rFonts w:ascii="Arial" w:hAnsi="Arial" w:cs="Arial"/>
          <w:b/>
          <w:sz w:val="28"/>
          <w:szCs w:val="28"/>
        </w:rPr>
        <w:t>)</w:t>
      </w:r>
      <w:r w:rsidRPr="00463060">
        <w:rPr>
          <w:rFonts w:ascii="Arial" w:hAnsi="Arial" w:cs="Arial"/>
          <w:b/>
          <w:sz w:val="28"/>
          <w:szCs w:val="28"/>
        </w:rPr>
        <w:t xml:space="preserve"> </w:t>
      </w:r>
      <w:r w:rsidRPr="00463060">
        <w:rPr>
          <w:rFonts w:ascii="Arial" w:hAnsi="Arial" w:cs="Arial"/>
          <w:sz w:val="28"/>
          <w:szCs w:val="28"/>
        </w:rPr>
        <w:t xml:space="preserve">- </w:t>
      </w:r>
      <w:r w:rsidRPr="00463060">
        <w:rPr>
          <w:rFonts w:ascii="Arial" w:eastAsia="Times New Roman" w:hAnsi="Arial" w:cs="Arial"/>
          <w:sz w:val="28"/>
          <w:szCs w:val="28"/>
        </w:rPr>
        <w:t>Supported Employment (</w:t>
      </w:r>
      <w:r w:rsidRPr="00463060">
        <w:rPr>
          <w:rFonts w:ascii="Arial" w:eastAsia="Times New Roman" w:hAnsi="Arial" w:cs="Arial"/>
          <w:b/>
          <w:sz w:val="28"/>
          <w:szCs w:val="28"/>
        </w:rPr>
        <w:t>SE</w:t>
      </w:r>
      <w:r w:rsidRPr="00463060">
        <w:rPr>
          <w:rFonts w:ascii="Arial" w:eastAsia="Times New Roman" w:hAnsi="Arial" w:cs="Arial"/>
          <w:sz w:val="28"/>
          <w:szCs w:val="28"/>
        </w:rPr>
        <w:t>) is a service primarily offered by the Department of Rehabilitation (</w:t>
      </w:r>
      <w:r w:rsidRPr="00463060">
        <w:rPr>
          <w:rFonts w:ascii="Arial" w:eastAsia="Times New Roman" w:hAnsi="Arial" w:cs="Arial"/>
          <w:b/>
          <w:sz w:val="28"/>
          <w:szCs w:val="28"/>
        </w:rPr>
        <w:t>DOR</w:t>
      </w:r>
      <w:r w:rsidRPr="00463060">
        <w:rPr>
          <w:rFonts w:ascii="Arial" w:eastAsia="Times New Roman" w:hAnsi="Arial" w:cs="Arial"/>
          <w:sz w:val="28"/>
          <w:szCs w:val="28"/>
        </w:rPr>
        <w:t xml:space="preserve">). The goal of </w:t>
      </w:r>
      <w:r w:rsidRPr="00463060">
        <w:rPr>
          <w:rFonts w:ascii="Arial" w:eastAsia="Times New Roman" w:hAnsi="Arial" w:cs="Arial"/>
          <w:b/>
          <w:sz w:val="28"/>
          <w:szCs w:val="28"/>
        </w:rPr>
        <w:t>SE</w:t>
      </w:r>
      <w:r w:rsidRPr="00463060">
        <w:rPr>
          <w:rFonts w:ascii="Arial" w:eastAsia="Times New Roman" w:hAnsi="Arial" w:cs="Arial"/>
          <w:sz w:val="28"/>
          <w:szCs w:val="28"/>
        </w:rPr>
        <w:t xml:space="preserve"> services is finding competitive work in a </w:t>
      </w:r>
      <w:proofErr w:type="gramStart"/>
      <w:r w:rsidRPr="00463060">
        <w:rPr>
          <w:rFonts w:ascii="Arial" w:eastAsia="Times New Roman" w:hAnsi="Arial" w:cs="Arial"/>
          <w:iCs/>
          <w:sz w:val="28"/>
          <w:szCs w:val="28"/>
        </w:rPr>
        <w:t>community integrated</w:t>
      </w:r>
      <w:proofErr w:type="gramEnd"/>
      <w:r w:rsidRPr="00463060">
        <w:rPr>
          <w:rFonts w:ascii="Arial" w:eastAsia="Times New Roman" w:hAnsi="Arial" w:cs="Arial"/>
          <w:iCs/>
          <w:sz w:val="28"/>
          <w:szCs w:val="28"/>
        </w:rPr>
        <w:t xml:space="preserve"> work setting</w:t>
      </w:r>
      <w:r w:rsidRPr="00463060">
        <w:rPr>
          <w:rFonts w:ascii="Arial" w:eastAsia="Times New Roman" w:hAnsi="Arial" w:cs="Arial"/>
          <w:sz w:val="28"/>
          <w:szCs w:val="28"/>
        </w:rPr>
        <w:t xml:space="preserve"> for persons with disabilities who need ongoing support services to learn and perform the work. </w:t>
      </w:r>
      <w:proofErr w:type="gramStart"/>
      <w:r w:rsidRPr="00463060">
        <w:rPr>
          <w:rFonts w:ascii="Arial" w:eastAsia="Times New Roman" w:hAnsi="Arial" w:cs="Arial"/>
          <w:sz w:val="28"/>
          <w:szCs w:val="28"/>
        </w:rPr>
        <w:t>Support is usually provided by a job coach who meets regularly with the individual on the job to help him or her learn the necessary skills and behaviors to work independently</w:t>
      </w:r>
      <w:proofErr w:type="gramEnd"/>
      <w:r w:rsidRPr="00463060">
        <w:rPr>
          <w:rFonts w:ascii="Arial" w:eastAsia="Times New Roman" w:hAnsi="Arial" w:cs="Arial"/>
          <w:sz w:val="28"/>
          <w:szCs w:val="28"/>
        </w:rPr>
        <w:t xml:space="preserve">. As the individual gains mastery of the job, the support services </w:t>
      </w:r>
      <w:proofErr w:type="gramStart"/>
      <w:r w:rsidRPr="00463060">
        <w:rPr>
          <w:rFonts w:ascii="Arial" w:eastAsia="Times New Roman" w:hAnsi="Arial" w:cs="Arial"/>
          <w:sz w:val="28"/>
          <w:szCs w:val="28"/>
        </w:rPr>
        <w:t>are gradually phased out</w:t>
      </w:r>
      <w:proofErr w:type="gramEnd"/>
      <w:r w:rsidRPr="00463060">
        <w:rPr>
          <w:rFonts w:ascii="Arial" w:eastAsia="Times New Roman" w:hAnsi="Arial" w:cs="Arial"/>
          <w:sz w:val="28"/>
          <w:szCs w:val="28"/>
        </w:rPr>
        <w:t xml:space="preserve">. </w:t>
      </w:r>
      <w:r w:rsidRPr="00463060">
        <w:rPr>
          <w:rFonts w:ascii="Arial" w:eastAsia="Times New Roman" w:hAnsi="Arial" w:cs="Arial"/>
          <w:b/>
          <w:sz w:val="28"/>
          <w:szCs w:val="28"/>
        </w:rPr>
        <w:t>DO</w:t>
      </w:r>
      <w:r w:rsidRPr="00463060">
        <w:rPr>
          <w:rFonts w:ascii="Arial" w:hAnsi="Arial" w:cs="Arial"/>
          <w:b/>
          <w:sz w:val="28"/>
          <w:szCs w:val="28"/>
          <w:lang w:val="en"/>
        </w:rPr>
        <w:t>R</w:t>
      </w:r>
      <w:r w:rsidRPr="00463060">
        <w:rPr>
          <w:rFonts w:ascii="Arial" w:hAnsi="Arial" w:cs="Arial"/>
          <w:sz w:val="28"/>
          <w:szCs w:val="28"/>
          <w:lang w:val="en"/>
        </w:rPr>
        <w:t xml:space="preserve"> is the main vocational rehabilitation program for </w:t>
      </w:r>
      <w:r w:rsidRPr="00463060">
        <w:rPr>
          <w:rFonts w:ascii="Arial" w:hAnsi="Arial" w:cs="Arial"/>
          <w:b/>
          <w:sz w:val="28"/>
          <w:szCs w:val="28"/>
          <w:lang w:val="en"/>
        </w:rPr>
        <w:t>SE</w:t>
      </w:r>
      <w:r w:rsidRPr="00463060">
        <w:rPr>
          <w:rFonts w:ascii="Arial" w:hAnsi="Arial" w:cs="Arial"/>
          <w:sz w:val="28"/>
          <w:szCs w:val="28"/>
          <w:lang w:val="en"/>
        </w:rPr>
        <w:t xml:space="preserve"> service providers for adults with developmental disabilities.  However, if the </w:t>
      </w:r>
      <w:r w:rsidRPr="00463060">
        <w:rPr>
          <w:rFonts w:ascii="Arial" w:hAnsi="Arial" w:cs="Arial"/>
          <w:b/>
          <w:sz w:val="28"/>
          <w:szCs w:val="28"/>
          <w:lang w:val="en"/>
        </w:rPr>
        <w:t>DOR</w:t>
      </w:r>
      <w:r w:rsidRPr="00463060">
        <w:rPr>
          <w:rFonts w:ascii="Arial" w:hAnsi="Arial" w:cs="Arial"/>
          <w:sz w:val="28"/>
          <w:szCs w:val="28"/>
          <w:lang w:val="en"/>
        </w:rPr>
        <w:t xml:space="preserve"> is unable to provide services due to fiscal reasons, the regional center may be able to help individuals served get a job by funding </w:t>
      </w:r>
      <w:r w:rsidRPr="00463060">
        <w:rPr>
          <w:rFonts w:ascii="Arial" w:hAnsi="Arial" w:cs="Arial"/>
          <w:b/>
          <w:sz w:val="28"/>
          <w:szCs w:val="28"/>
          <w:lang w:val="en"/>
        </w:rPr>
        <w:t>SE</w:t>
      </w:r>
      <w:r w:rsidRPr="00463060">
        <w:rPr>
          <w:rFonts w:ascii="Arial" w:hAnsi="Arial" w:cs="Arial"/>
          <w:sz w:val="28"/>
          <w:szCs w:val="28"/>
          <w:lang w:val="en"/>
        </w:rPr>
        <w:t>.</w:t>
      </w:r>
    </w:p>
    <w:p w14:paraId="66E64BDC" w14:textId="28B54740" w:rsidR="00AC1AB2" w:rsidRPr="00463060" w:rsidRDefault="00FC75B5" w:rsidP="00463060">
      <w:pPr>
        <w:pStyle w:val="ListParagraph"/>
        <w:numPr>
          <w:ilvl w:val="0"/>
          <w:numId w:val="29"/>
        </w:numPr>
        <w:spacing w:after="0"/>
        <w:rPr>
          <w:rFonts w:ascii="Arial" w:hAnsi="Arial" w:cs="Arial"/>
          <w:sz w:val="28"/>
          <w:szCs w:val="28"/>
        </w:rPr>
      </w:pPr>
      <w:r w:rsidRPr="00463060">
        <w:rPr>
          <w:rFonts w:ascii="Arial" w:hAnsi="Arial" w:cs="Arial"/>
          <w:b/>
          <w:sz w:val="28"/>
          <w:szCs w:val="28"/>
        </w:rPr>
        <w:t>Tailored Day Services</w:t>
      </w:r>
      <w:r w:rsidR="00275521" w:rsidRPr="00463060">
        <w:rPr>
          <w:rFonts w:ascii="Arial" w:hAnsi="Arial" w:cs="Arial"/>
          <w:b/>
          <w:sz w:val="28"/>
          <w:szCs w:val="28"/>
        </w:rPr>
        <w:t xml:space="preserve"> (TDS)</w:t>
      </w:r>
      <w:r w:rsidRPr="00463060">
        <w:rPr>
          <w:rFonts w:ascii="Arial" w:hAnsi="Arial" w:cs="Arial"/>
          <w:b/>
          <w:sz w:val="28"/>
          <w:szCs w:val="28"/>
        </w:rPr>
        <w:t xml:space="preserve"> </w:t>
      </w:r>
      <w:r w:rsidRPr="00463060">
        <w:rPr>
          <w:rFonts w:ascii="Arial" w:hAnsi="Arial" w:cs="Arial"/>
          <w:sz w:val="28"/>
          <w:szCs w:val="28"/>
        </w:rPr>
        <w:t xml:space="preserve">- </w:t>
      </w:r>
      <w:r w:rsidR="00275521" w:rsidRPr="00463060">
        <w:rPr>
          <w:rFonts w:ascii="Arial" w:hAnsi="Arial" w:cs="Arial"/>
          <w:sz w:val="28"/>
          <w:szCs w:val="28"/>
        </w:rPr>
        <w:t>This service</w:t>
      </w:r>
      <w:r w:rsidRPr="00463060">
        <w:rPr>
          <w:rFonts w:ascii="Arial" w:hAnsi="Arial" w:cs="Arial"/>
          <w:sz w:val="28"/>
          <w:szCs w:val="28"/>
        </w:rPr>
        <w:t xml:space="preserve"> place</w:t>
      </w:r>
      <w:r w:rsidR="00275521" w:rsidRPr="00463060">
        <w:rPr>
          <w:rFonts w:ascii="Arial" w:hAnsi="Arial" w:cs="Arial"/>
          <w:sz w:val="28"/>
          <w:szCs w:val="28"/>
        </w:rPr>
        <w:t>s</w:t>
      </w:r>
      <w:r w:rsidRPr="00463060">
        <w:rPr>
          <w:rFonts w:ascii="Arial" w:hAnsi="Arial" w:cs="Arial"/>
          <w:sz w:val="28"/>
          <w:szCs w:val="28"/>
        </w:rPr>
        <w:t xml:space="preserve"> high priority on opportunities for adults with develo</w:t>
      </w:r>
      <w:r w:rsidR="00275521" w:rsidRPr="00463060">
        <w:rPr>
          <w:rFonts w:ascii="Arial" w:hAnsi="Arial" w:cs="Arial"/>
          <w:sz w:val="28"/>
          <w:szCs w:val="28"/>
        </w:rPr>
        <w:t>pmental disabilities to choose and</w:t>
      </w:r>
      <w:r w:rsidRPr="00463060">
        <w:rPr>
          <w:rFonts w:ascii="Arial" w:hAnsi="Arial" w:cs="Arial"/>
          <w:sz w:val="28"/>
          <w:szCs w:val="28"/>
        </w:rPr>
        <w:t xml:space="preserve"> customize their day services to meet their individualized needs; have opportunities to further the </w:t>
      </w:r>
      <w:r w:rsidRPr="00463060">
        <w:rPr>
          <w:rFonts w:ascii="Arial" w:hAnsi="Arial" w:cs="Arial"/>
          <w:sz w:val="28"/>
          <w:szCs w:val="28"/>
        </w:rPr>
        <w:lastRenderedPageBreak/>
        <w:t xml:space="preserve">development or maintenance of employment and volunteer activities; direct their services; pursue postsecondary education; and increase their ability to lead integrated and inclusive lives. </w:t>
      </w:r>
      <w:r w:rsidR="00275521" w:rsidRPr="00463060">
        <w:rPr>
          <w:rFonts w:ascii="Arial" w:hAnsi="Arial" w:cs="Arial"/>
          <w:sz w:val="28"/>
          <w:szCs w:val="28"/>
        </w:rPr>
        <w:t>An individual</w:t>
      </w:r>
      <w:r w:rsidRPr="00463060">
        <w:rPr>
          <w:rFonts w:ascii="Arial" w:hAnsi="Arial" w:cs="Arial"/>
          <w:sz w:val="28"/>
          <w:szCs w:val="28"/>
        </w:rPr>
        <w:t xml:space="preserve"> may choose a tailored day service, in lieu of any other regional center </w:t>
      </w:r>
      <w:proofErr w:type="spellStart"/>
      <w:r w:rsidRPr="00463060">
        <w:rPr>
          <w:rFonts w:ascii="Arial" w:hAnsi="Arial" w:cs="Arial"/>
          <w:sz w:val="28"/>
          <w:szCs w:val="28"/>
        </w:rPr>
        <w:t>vendored</w:t>
      </w:r>
      <w:proofErr w:type="spellEnd"/>
      <w:r w:rsidRPr="00463060">
        <w:rPr>
          <w:rFonts w:ascii="Arial" w:hAnsi="Arial" w:cs="Arial"/>
          <w:sz w:val="28"/>
          <w:szCs w:val="28"/>
        </w:rPr>
        <w:t xml:space="preserve"> day program, look-alike day program, supported employment program, or work activity program.</w:t>
      </w:r>
      <w:r w:rsidR="00275521" w:rsidRPr="00463060">
        <w:rPr>
          <w:rFonts w:ascii="Arial" w:hAnsi="Arial" w:cs="Arial"/>
          <w:sz w:val="28"/>
          <w:szCs w:val="28"/>
        </w:rPr>
        <w:t xml:space="preserve"> </w:t>
      </w:r>
      <w:r w:rsidR="00C94626" w:rsidRPr="00463060">
        <w:rPr>
          <w:rFonts w:ascii="Arial" w:hAnsi="Arial" w:cs="Arial"/>
          <w:b/>
          <w:sz w:val="28"/>
          <w:szCs w:val="28"/>
        </w:rPr>
        <w:t>TDS</w:t>
      </w:r>
      <w:r w:rsidR="00C94626" w:rsidRPr="00463060">
        <w:rPr>
          <w:rFonts w:ascii="Arial" w:hAnsi="Arial" w:cs="Arial"/>
          <w:sz w:val="28"/>
          <w:szCs w:val="28"/>
        </w:rPr>
        <w:t xml:space="preserve"> has</w:t>
      </w:r>
      <w:r w:rsidR="00275521" w:rsidRPr="00463060">
        <w:rPr>
          <w:rFonts w:ascii="Arial" w:hAnsi="Arial" w:cs="Arial"/>
          <w:sz w:val="28"/>
          <w:szCs w:val="28"/>
        </w:rPr>
        <w:t xml:space="preserve"> specific service requirements and maximum amount of hours that </w:t>
      </w:r>
      <w:proofErr w:type="gramStart"/>
      <w:r w:rsidR="00275521" w:rsidRPr="00463060">
        <w:rPr>
          <w:rFonts w:ascii="Arial" w:hAnsi="Arial" w:cs="Arial"/>
          <w:sz w:val="28"/>
          <w:szCs w:val="28"/>
        </w:rPr>
        <w:t>can be provided</w:t>
      </w:r>
      <w:proofErr w:type="gramEnd"/>
      <w:r w:rsidR="00275521" w:rsidRPr="00463060">
        <w:rPr>
          <w:rFonts w:ascii="Arial" w:hAnsi="Arial" w:cs="Arial"/>
          <w:sz w:val="28"/>
          <w:szCs w:val="28"/>
        </w:rPr>
        <w:t xml:space="preserve">.  </w:t>
      </w:r>
    </w:p>
    <w:p w14:paraId="2BF91376" w14:textId="77777777" w:rsidR="00275521" w:rsidRPr="00463060" w:rsidRDefault="00275521" w:rsidP="00463060">
      <w:pPr>
        <w:pStyle w:val="ListParagraph"/>
        <w:numPr>
          <w:ilvl w:val="0"/>
          <w:numId w:val="29"/>
        </w:numPr>
        <w:spacing w:after="0"/>
        <w:rPr>
          <w:rFonts w:ascii="Arial" w:hAnsi="Arial" w:cs="Arial"/>
          <w:sz w:val="28"/>
          <w:szCs w:val="28"/>
        </w:rPr>
      </w:pPr>
      <w:r w:rsidRPr="00463060">
        <w:rPr>
          <w:rFonts w:ascii="Arial" w:hAnsi="Arial" w:cs="Arial"/>
          <w:b/>
          <w:sz w:val="28"/>
          <w:szCs w:val="28"/>
        </w:rPr>
        <w:t xml:space="preserve">Paid Internship Program (PIP) </w:t>
      </w:r>
      <w:r w:rsidRPr="00463060">
        <w:rPr>
          <w:rFonts w:ascii="Arial" w:hAnsi="Arial" w:cs="Arial"/>
          <w:sz w:val="28"/>
          <w:szCs w:val="28"/>
        </w:rPr>
        <w:t>- The purpose of this program is to increase the vocational skills and abilities of clients who choose, via the IPP process, to participate in an internship. Goals of this program include the acquisition of experience and skills for future paid employment, or for the internship itself to lead to full or part-time paid employment in the same job.</w:t>
      </w:r>
    </w:p>
    <w:p w14:paraId="0D6C55DC" w14:textId="77777777" w:rsidR="00275521" w:rsidRPr="00463060" w:rsidRDefault="00275521" w:rsidP="00463060">
      <w:pPr>
        <w:pStyle w:val="ListParagraph"/>
        <w:numPr>
          <w:ilvl w:val="0"/>
          <w:numId w:val="29"/>
        </w:numPr>
        <w:spacing w:after="0"/>
        <w:rPr>
          <w:rFonts w:ascii="Arial" w:hAnsi="Arial" w:cs="Arial"/>
          <w:sz w:val="28"/>
          <w:szCs w:val="28"/>
        </w:rPr>
      </w:pPr>
      <w:r w:rsidRPr="00463060">
        <w:rPr>
          <w:rFonts w:ascii="Arial" w:hAnsi="Arial" w:cs="Arial"/>
          <w:b/>
          <w:sz w:val="28"/>
          <w:szCs w:val="28"/>
        </w:rPr>
        <w:t>Adult Development Center (ADC)</w:t>
      </w:r>
      <w:r w:rsidRPr="00463060">
        <w:rPr>
          <w:rFonts w:ascii="Arial" w:hAnsi="Arial" w:cs="Arial"/>
          <w:sz w:val="28"/>
          <w:szCs w:val="28"/>
        </w:rPr>
        <w:t xml:space="preserve"> - Adult Development Center </w:t>
      </w:r>
      <w:r w:rsidRPr="00463060">
        <w:rPr>
          <w:rFonts w:ascii="Arial" w:hAnsi="Arial" w:cs="Arial"/>
          <w:b/>
          <w:sz w:val="28"/>
          <w:szCs w:val="28"/>
        </w:rPr>
        <w:t>(ADC)</w:t>
      </w:r>
      <w:r w:rsidRPr="00463060">
        <w:rPr>
          <w:rFonts w:ascii="Arial" w:hAnsi="Arial" w:cs="Arial"/>
          <w:sz w:val="28"/>
          <w:szCs w:val="28"/>
        </w:rPr>
        <w:t xml:space="preserve"> refers to day </w:t>
      </w:r>
      <w:proofErr w:type="gramStart"/>
      <w:r w:rsidRPr="00463060">
        <w:rPr>
          <w:rFonts w:ascii="Arial" w:hAnsi="Arial" w:cs="Arial"/>
          <w:sz w:val="28"/>
          <w:szCs w:val="28"/>
        </w:rPr>
        <w:t>programs which</w:t>
      </w:r>
      <w:proofErr w:type="gramEnd"/>
      <w:r w:rsidRPr="00463060">
        <w:rPr>
          <w:rFonts w:ascii="Arial" w:hAnsi="Arial" w:cs="Arial"/>
          <w:sz w:val="28"/>
          <w:szCs w:val="28"/>
        </w:rPr>
        <w:t xml:space="preserve"> serve adults by providing training and support in activities of daily living. Individuals who attend adult development centers generally need sustained support and direction in developing the ability to interact with others, to make their needs known, and to respond to instructions. Adult development center programs focus on the development and maintenance of the functional skills required for self-advocacy, community integration, work, and self-care. SG/PRC offers two types of day programs, those that have a licensed center </w:t>
      </w:r>
      <w:r w:rsidRPr="00463060">
        <w:rPr>
          <w:rFonts w:ascii="Arial" w:hAnsi="Arial" w:cs="Arial"/>
          <w:b/>
          <w:sz w:val="28"/>
          <w:szCs w:val="28"/>
        </w:rPr>
        <w:t>(center based)</w:t>
      </w:r>
      <w:r w:rsidRPr="00463060">
        <w:rPr>
          <w:rFonts w:ascii="Arial" w:hAnsi="Arial" w:cs="Arial"/>
          <w:sz w:val="28"/>
          <w:szCs w:val="28"/>
        </w:rPr>
        <w:t xml:space="preserve"> and those that strictly operate in the community</w:t>
      </w:r>
      <w:r w:rsidRPr="00463060">
        <w:rPr>
          <w:rFonts w:ascii="Arial" w:hAnsi="Arial" w:cs="Arial"/>
          <w:b/>
          <w:sz w:val="28"/>
          <w:szCs w:val="28"/>
        </w:rPr>
        <w:t xml:space="preserve"> (community based)</w:t>
      </w:r>
      <w:r w:rsidRPr="00463060">
        <w:rPr>
          <w:rFonts w:ascii="Arial" w:hAnsi="Arial" w:cs="Arial"/>
          <w:sz w:val="28"/>
          <w:szCs w:val="28"/>
        </w:rPr>
        <w:t xml:space="preserve">. Each individual case </w:t>
      </w:r>
      <w:proofErr w:type="gramStart"/>
      <w:r w:rsidRPr="00463060">
        <w:rPr>
          <w:rFonts w:ascii="Arial" w:hAnsi="Arial" w:cs="Arial"/>
          <w:sz w:val="28"/>
          <w:szCs w:val="28"/>
        </w:rPr>
        <w:t>is evaluated</w:t>
      </w:r>
      <w:proofErr w:type="gramEnd"/>
      <w:r w:rsidRPr="00463060">
        <w:rPr>
          <w:rFonts w:ascii="Arial" w:hAnsi="Arial" w:cs="Arial"/>
          <w:sz w:val="28"/>
          <w:szCs w:val="28"/>
        </w:rPr>
        <w:t xml:space="preserve"> to determine appropriateness of programming location.  Staffing ratios for these programs are typically 1:3 or 1:4. While all programs must provide activities related to employment and volunteerism, there are employment-focused day programs that are time-limited and focused on developing employment skills for clients to transition to supported employment or competitive integrated employment.</w:t>
      </w:r>
    </w:p>
    <w:p w14:paraId="1026910C" w14:textId="77777777" w:rsidR="00275521" w:rsidRPr="00463060" w:rsidRDefault="00275521" w:rsidP="00463060">
      <w:pPr>
        <w:pStyle w:val="NormalWeb"/>
        <w:numPr>
          <w:ilvl w:val="0"/>
          <w:numId w:val="29"/>
        </w:numPr>
        <w:spacing w:before="0" w:after="0" w:line="276" w:lineRule="auto"/>
        <w:rPr>
          <w:rFonts w:ascii="Arial" w:hAnsi="Arial" w:cs="Arial"/>
          <w:sz w:val="28"/>
          <w:szCs w:val="28"/>
        </w:rPr>
      </w:pPr>
      <w:r w:rsidRPr="00463060">
        <w:rPr>
          <w:rFonts w:ascii="Arial" w:hAnsi="Arial" w:cs="Arial"/>
          <w:b/>
          <w:sz w:val="28"/>
          <w:szCs w:val="28"/>
        </w:rPr>
        <w:lastRenderedPageBreak/>
        <w:t>Community-Based Adult Service (CBAS)</w:t>
      </w:r>
      <w:r w:rsidRPr="00463060">
        <w:rPr>
          <w:rFonts w:ascii="Arial" w:hAnsi="Arial" w:cs="Arial"/>
          <w:sz w:val="28"/>
          <w:szCs w:val="28"/>
        </w:rPr>
        <w:t xml:space="preserve"> - Also called Adult Day Health Care Programs (</w:t>
      </w:r>
      <w:r w:rsidRPr="00463060">
        <w:rPr>
          <w:rFonts w:ascii="Arial" w:hAnsi="Arial" w:cs="Arial"/>
          <w:b/>
          <w:sz w:val="28"/>
          <w:szCs w:val="28"/>
        </w:rPr>
        <w:t>ADHC</w:t>
      </w:r>
      <w:r w:rsidRPr="00463060">
        <w:rPr>
          <w:rFonts w:ascii="Arial" w:hAnsi="Arial" w:cs="Arial"/>
          <w:sz w:val="28"/>
          <w:szCs w:val="28"/>
        </w:rPr>
        <w:t xml:space="preserve">), means an organized day program of therapeutic, social, and skilled nursing health activities and services provided to elderly persons or adults with disabilities with functional impairments, either physical or mental, for the purpose of restoring or maintaining optimal capacity for self-care. Provided on a short-term basis, </w:t>
      </w:r>
      <w:r w:rsidRPr="00463060">
        <w:rPr>
          <w:rFonts w:ascii="Arial" w:hAnsi="Arial" w:cs="Arial"/>
          <w:b/>
          <w:sz w:val="28"/>
          <w:szCs w:val="28"/>
        </w:rPr>
        <w:t>CBAS</w:t>
      </w:r>
      <w:r w:rsidRPr="00463060">
        <w:rPr>
          <w:rFonts w:ascii="Arial" w:hAnsi="Arial" w:cs="Arial"/>
          <w:sz w:val="28"/>
          <w:szCs w:val="28"/>
        </w:rPr>
        <w:t xml:space="preserve"> </w:t>
      </w:r>
      <w:proofErr w:type="gramStart"/>
      <w:r w:rsidRPr="00463060">
        <w:rPr>
          <w:rFonts w:ascii="Arial" w:hAnsi="Arial" w:cs="Arial"/>
          <w:sz w:val="28"/>
          <w:szCs w:val="28"/>
        </w:rPr>
        <w:t>serves</w:t>
      </w:r>
      <w:proofErr w:type="gramEnd"/>
      <w:r w:rsidRPr="00463060">
        <w:rPr>
          <w:rFonts w:ascii="Arial" w:hAnsi="Arial" w:cs="Arial"/>
          <w:sz w:val="28"/>
          <w:szCs w:val="28"/>
        </w:rPr>
        <w:t xml:space="preserve"> as a transition from a health facility or home health program to personal independence. Provided on a long-term basis, it serves as an alternative to institutionalization in a long-term health care facility when 24-hour skilled nursing care is not medically necessary or viewed as desirable by the recipient or his or her family.</w:t>
      </w:r>
    </w:p>
    <w:p w14:paraId="32972EB6" w14:textId="77777777" w:rsidR="00425736" w:rsidRPr="00463060" w:rsidRDefault="00343750" w:rsidP="00463060">
      <w:pPr>
        <w:pStyle w:val="ListParagraph"/>
        <w:numPr>
          <w:ilvl w:val="0"/>
          <w:numId w:val="29"/>
        </w:numPr>
        <w:rPr>
          <w:rFonts w:ascii="Arial" w:hAnsi="Arial" w:cs="Arial"/>
          <w:sz w:val="28"/>
          <w:szCs w:val="28"/>
        </w:rPr>
      </w:pPr>
      <w:r w:rsidRPr="00463060">
        <w:rPr>
          <w:rFonts w:ascii="Arial" w:hAnsi="Arial" w:cs="Arial"/>
          <w:b/>
          <w:sz w:val="28"/>
          <w:szCs w:val="28"/>
        </w:rPr>
        <w:t>Behavior Management Program (BMP) -</w:t>
      </w:r>
      <w:r w:rsidRPr="00463060">
        <w:rPr>
          <w:rFonts w:ascii="Arial" w:hAnsi="Arial" w:cs="Arial"/>
          <w:sz w:val="28"/>
          <w:szCs w:val="28"/>
        </w:rPr>
        <w:t xml:space="preserve"> Day programs which serve adults with behavioral challenges and who require support from staff with behavioral expertise. Individuals who are appropriate for a </w:t>
      </w:r>
      <w:r w:rsidRPr="00463060">
        <w:rPr>
          <w:rFonts w:ascii="Arial" w:hAnsi="Arial" w:cs="Arial"/>
          <w:b/>
          <w:sz w:val="28"/>
          <w:szCs w:val="28"/>
        </w:rPr>
        <w:t>BMP</w:t>
      </w:r>
      <w:r w:rsidRPr="00463060">
        <w:rPr>
          <w:rFonts w:ascii="Arial" w:hAnsi="Arial" w:cs="Arial"/>
          <w:sz w:val="28"/>
          <w:szCs w:val="28"/>
        </w:rPr>
        <w:t xml:space="preserve"> focus on decreasing </w:t>
      </w:r>
      <w:proofErr w:type="gramStart"/>
      <w:r w:rsidRPr="00463060">
        <w:rPr>
          <w:rFonts w:ascii="Arial" w:hAnsi="Arial" w:cs="Arial"/>
          <w:sz w:val="28"/>
          <w:szCs w:val="28"/>
        </w:rPr>
        <w:t>behaviors which</w:t>
      </w:r>
      <w:proofErr w:type="gramEnd"/>
      <w:r w:rsidRPr="00463060">
        <w:rPr>
          <w:rFonts w:ascii="Arial" w:hAnsi="Arial" w:cs="Arial"/>
          <w:sz w:val="28"/>
          <w:szCs w:val="28"/>
        </w:rPr>
        <w:t xml:space="preserve"> may be a barrier to socializing, communicating, integrating into their community, and being employed. Like ADC’s, Behavior Management Programs also offer both licensed center-based or community-based programs and each client situation </w:t>
      </w:r>
      <w:proofErr w:type="gramStart"/>
      <w:r w:rsidRPr="00463060">
        <w:rPr>
          <w:rFonts w:ascii="Arial" w:hAnsi="Arial" w:cs="Arial"/>
          <w:sz w:val="28"/>
          <w:szCs w:val="28"/>
        </w:rPr>
        <w:t>is evaluated</w:t>
      </w:r>
      <w:proofErr w:type="gramEnd"/>
      <w:r w:rsidRPr="00463060">
        <w:rPr>
          <w:rFonts w:ascii="Arial" w:hAnsi="Arial" w:cs="Arial"/>
          <w:sz w:val="28"/>
          <w:szCs w:val="28"/>
        </w:rPr>
        <w:t xml:space="preserve"> on individual circumstances. Staffing ratios for BMPs are typically 1:3.</w:t>
      </w:r>
    </w:p>
    <w:p w14:paraId="6CE7BC2E" w14:textId="77777777" w:rsidR="00425736" w:rsidRPr="00463060" w:rsidRDefault="00425736" w:rsidP="00463060">
      <w:pPr>
        <w:pStyle w:val="ListParagraph"/>
        <w:spacing w:after="0"/>
        <w:ind w:left="1860"/>
        <w:rPr>
          <w:rFonts w:ascii="Arial" w:hAnsi="Arial" w:cs="Arial"/>
          <w:sz w:val="28"/>
          <w:szCs w:val="28"/>
        </w:rPr>
      </w:pPr>
    </w:p>
    <w:p w14:paraId="112B162B" w14:textId="77777777" w:rsidR="00CA10F8" w:rsidRPr="00463060" w:rsidRDefault="00CA10F8" w:rsidP="00463060">
      <w:pPr>
        <w:pStyle w:val="Heading2"/>
        <w:ind w:left="1080"/>
        <w:rPr>
          <w:rFonts w:ascii="Arial" w:hAnsi="Arial" w:cs="Arial"/>
          <w:b/>
          <w:sz w:val="28"/>
          <w:szCs w:val="28"/>
          <w:u w:val="single"/>
        </w:rPr>
      </w:pPr>
      <w:bookmarkStart w:id="15" w:name="_Toc11656178"/>
      <w:r w:rsidRPr="00463060">
        <w:rPr>
          <w:rFonts w:ascii="Arial" w:hAnsi="Arial" w:cs="Arial"/>
          <w:b/>
          <w:color w:val="auto"/>
          <w:sz w:val="28"/>
          <w:szCs w:val="28"/>
          <w:u w:val="single"/>
        </w:rPr>
        <w:t>Department of Rehabilitation (DOR)</w:t>
      </w:r>
      <w:bookmarkEnd w:id="15"/>
      <w:r w:rsidRPr="00463060">
        <w:rPr>
          <w:rFonts w:ascii="Arial" w:hAnsi="Arial" w:cs="Arial"/>
          <w:b/>
          <w:sz w:val="28"/>
          <w:szCs w:val="28"/>
          <w:u w:val="single"/>
        </w:rPr>
        <w:t xml:space="preserve"> </w:t>
      </w:r>
    </w:p>
    <w:p w14:paraId="3CFE2100" w14:textId="77777777" w:rsidR="005B6134" w:rsidRPr="00463060" w:rsidRDefault="00425736" w:rsidP="00463060">
      <w:pPr>
        <w:pStyle w:val="ListParagraph"/>
        <w:spacing w:after="0"/>
        <w:ind w:left="1080"/>
        <w:rPr>
          <w:rFonts w:ascii="Arial" w:hAnsi="Arial" w:cs="Arial"/>
          <w:sz w:val="28"/>
          <w:szCs w:val="28"/>
        </w:rPr>
      </w:pPr>
      <w:r w:rsidRPr="00463060">
        <w:rPr>
          <w:rFonts w:ascii="Arial" w:hAnsi="Arial" w:cs="Arial"/>
          <w:sz w:val="28"/>
          <w:szCs w:val="28"/>
        </w:rPr>
        <w:t xml:space="preserve">DOR services </w:t>
      </w:r>
      <w:r w:rsidR="00C0271B" w:rsidRPr="00463060">
        <w:rPr>
          <w:rFonts w:ascii="Arial" w:hAnsi="Arial" w:cs="Arial"/>
          <w:sz w:val="28"/>
          <w:szCs w:val="28"/>
        </w:rPr>
        <w:t>are available to individuals who</w:t>
      </w:r>
      <w:r w:rsidRPr="00463060">
        <w:rPr>
          <w:rFonts w:ascii="Arial" w:hAnsi="Arial" w:cs="Arial"/>
          <w:sz w:val="28"/>
          <w:szCs w:val="28"/>
        </w:rPr>
        <w:t xml:space="preserve"> have completed the intake process and found eligible. Below are program services for DOR consumers and potentially eligible students. Services </w:t>
      </w:r>
      <w:proofErr w:type="gramStart"/>
      <w:r w:rsidRPr="00463060">
        <w:rPr>
          <w:rFonts w:ascii="Arial" w:hAnsi="Arial" w:cs="Arial"/>
          <w:sz w:val="28"/>
          <w:szCs w:val="28"/>
        </w:rPr>
        <w:t>are geare</w:t>
      </w:r>
      <w:r w:rsidR="00C0271B" w:rsidRPr="00463060">
        <w:rPr>
          <w:rFonts w:ascii="Arial" w:hAnsi="Arial" w:cs="Arial"/>
          <w:sz w:val="28"/>
          <w:szCs w:val="28"/>
        </w:rPr>
        <w:t>d</w:t>
      </w:r>
      <w:proofErr w:type="gramEnd"/>
      <w:r w:rsidR="00C0271B" w:rsidRPr="00463060">
        <w:rPr>
          <w:rFonts w:ascii="Arial" w:hAnsi="Arial" w:cs="Arial"/>
          <w:sz w:val="28"/>
          <w:szCs w:val="28"/>
        </w:rPr>
        <w:t xml:space="preserve"> towards providing transition</w:t>
      </w:r>
      <w:r w:rsidRPr="00463060">
        <w:rPr>
          <w:rFonts w:ascii="Arial" w:hAnsi="Arial" w:cs="Arial"/>
          <w:sz w:val="28"/>
          <w:szCs w:val="28"/>
        </w:rPr>
        <w:t xml:space="preserve"> services to students as well as pathways to employment for adults. </w:t>
      </w:r>
    </w:p>
    <w:p w14:paraId="7C44CB5F" w14:textId="77777777" w:rsidR="004A66EE" w:rsidRPr="00463060" w:rsidRDefault="004A66EE" w:rsidP="00463060">
      <w:pPr>
        <w:pStyle w:val="ListParagraph"/>
        <w:numPr>
          <w:ilvl w:val="0"/>
          <w:numId w:val="41"/>
        </w:numPr>
        <w:spacing w:after="0"/>
        <w:rPr>
          <w:rFonts w:ascii="Arial" w:hAnsi="Arial" w:cs="Arial"/>
          <w:sz w:val="28"/>
          <w:szCs w:val="28"/>
        </w:rPr>
      </w:pPr>
      <w:proofErr w:type="gramStart"/>
      <w:r w:rsidRPr="00463060">
        <w:rPr>
          <w:rFonts w:ascii="Arial" w:hAnsi="Arial" w:cs="Arial"/>
          <w:b/>
          <w:sz w:val="28"/>
          <w:szCs w:val="28"/>
        </w:rPr>
        <w:t>Student Services</w:t>
      </w:r>
      <w:r w:rsidR="007A05F9" w:rsidRPr="00463060">
        <w:rPr>
          <w:rFonts w:ascii="Arial" w:hAnsi="Arial" w:cs="Arial"/>
          <w:sz w:val="28"/>
          <w:szCs w:val="28"/>
        </w:rPr>
        <w:t xml:space="preserve"> - Per new Rehab Act Section, DOR is required to provide the following 5 activities</w:t>
      </w:r>
      <w:r w:rsidR="00E439B6" w:rsidRPr="00463060">
        <w:rPr>
          <w:rFonts w:ascii="Arial" w:hAnsi="Arial" w:cs="Arial"/>
          <w:sz w:val="28"/>
          <w:szCs w:val="28"/>
        </w:rPr>
        <w:t xml:space="preserve"> to students with disabilities, ages 16 to 21-year-old,</w:t>
      </w:r>
      <w:r w:rsidR="007A05F9" w:rsidRPr="00463060">
        <w:rPr>
          <w:rFonts w:ascii="Arial" w:hAnsi="Arial" w:cs="Arial"/>
          <w:sz w:val="28"/>
          <w:szCs w:val="28"/>
        </w:rPr>
        <w:t xml:space="preserve"> who are eligible or potentially eligible for VR services: (1) job exploration counseling, (2) work-based learning opportunities, (3) counseling on post-secondary </w:t>
      </w:r>
      <w:r w:rsidR="007A05F9" w:rsidRPr="00463060">
        <w:rPr>
          <w:rFonts w:ascii="Arial" w:hAnsi="Arial" w:cs="Arial"/>
          <w:sz w:val="28"/>
          <w:szCs w:val="28"/>
        </w:rPr>
        <w:lastRenderedPageBreak/>
        <w:t>educational opportunities (4) workplace readiness training, &amp; (5) instruction in self-advocacy, including instruction in person centered planning.</w:t>
      </w:r>
      <w:proofErr w:type="gramEnd"/>
      <w:r w:rsidR="007A05F9" w:rsidRPr="00463060">
        <w:rPr>
          <w:rFonts w:ascii="Arial" w:hAnsi="Arial" w:cs="Arial"/>
          <w:sz w:val="28"/>
          <w:szCs w:val="28"/>
        </w:rPr>
        <w:t xml:space="preserve"> DOR is authorized, but not required to provide the </w:t>
      </w:r>
      <w:proofErr w:type="gramStart"/>
      <w:r w:rsidR="007A05F9" w:rsidRPr="00463060">
        <w:rPr>
          <w:rFonts w:ascii="Arial" w:hAnsi="Arial" w:cs="Arial"/>
          <w:sz w:val="28"/>
          <w:szCs w:val="28"/>
        </w:rPr>
        <w:t>9</w:t>
      </w:r>
      <w:proofErr w:type="gramEnd"/>
      <w:r w:rsidR="007A05F9" w:rsidRPr="00463060">
        <w:rPr>
          <w:rFonts w:ascii="Arial" w:hAnsi="Arial" w:cs="Arial"/>
          <w:sz w:val="28"/>
          <w:szCs w:val="28"/>
        </w:rPr>
        <w:t xml:space="preserve"> authorized activities, specifically identified in the Act. These services </w:t>
      </w:r>
      <w:proofErr w:type="gramStart"/>
      <w:r w:rsidR="007A05F9" w:rsidRPr="00463060">
        <w:rPr>
          <w:rFonts w:ascii="Arial" w:hAnsi="Arial" w:cs="Arial"/>
          <w:sz w:val="28"/>
          <w:szCs w:val="28"/>
        </w:rPr>
        <w:t>may be provided</w:t>
      </w:r>
      <w:proofErr w:type="gramEnd"/>
      <w:r w:rsidR="007A05F9" w:rsidRPr="00463060">
        <w:rPr>
          <w:rFonts w:ascii="Arial" w:hAnsi="Arial" w:cs="Arial"/>
          <w:sz w:val="28"/>
          <w:szCs w:val="28"/>
        </w:rPr>
        <w:t xml:space="preserve"> to all students with disabilities regardless of whether an application for services has been submitted.</w:t>
      </w:r>
    </w:p>
    <w:p w14:paraId="763AFB90" w14:textId="77777777" w:rsidR="004A66EE" w:rsidRPr="00463060" w:rsidRDefault="00BD5758" w:rsidP="00463060">
      <w:pPr>
        <w:pStyle w:val="ListParagraph"/>
        <w:numPr>
          <w:ilvl w:val="0"/>
          <w:numId w:val="41"/>
        </w:numPr>
        <w:spacing w:after="0"/>
        <w:rPr>
          <w:rFonts w:ascii="Arial" w:hAnsi="Arial" w:cs="Arial"/>
          <w:sz w:val="28"/>
          <w:szCs w:val="28"/>
        </w:rPr>
      </w:pPr>
      <w:r w:rsidRPr="00463060">
        <w:rPr>
          <w:rFonts w:ascii="Arial" w:hAnsi="Arial" w:cs="Arial"/>
          <w:b/>
          <w:sz w:val="28"/>
          <w:szCs w:val="28"/>
        </w:rPr>
        <w:t>Transition</w:t>
      </w:r>
      <w:r w:rsidR="004A66EE" w:rsidRPr="00463060">
        <w:rPr>
          <w:rFonts w:ascii="Arial" w:hAnsi="Arial" w:cs="Arial"/>
          <w:b/>
          <w:sz w:val="28"/>
          <w:szCs w:val="28"/>
        </w:rPr>
        <w:t xml:space="preserve"> Partnership Program</w:t>
      </w:r>
      <w:r w:rsidR="007A05F9" w:rsidRPr="00463060">
        <w:rPr>
          <w:rFonts w:ascii="Arial" w:hAnsi="Arial" w:cs="Arial"/>
          <w:sz w:val="28"/>
          <w:szCs w:val="28"/>
        </w:rPr>
        <w:t xml:space="preserve"> - </w:t>
      </w:r>
      <w:proofErr w:type="gramStart"/>
      <w:r w:rsidR="007A05F9" w:rsidRPr="00463060">
        <w:rPr>
          <w:rFonts w:ascii="Arial" w:hAnsi="Arial" w:cs="Arial"/>
          <w:sz w:val="28"/>
          <w:szCs w:val="28"/>
        </w:rPr>
        <w:t>was designed</w:t>
      </w:r>
      <w:proofErr w:type="gramEnd"/>
      <w:r w:rsidR="007A05F9" w:rsidRPr="00463060">
        <w:rPr>
          <w:rFonts w:ascii="Arial" w:hAnsi="Arial" w:cs="Arial"/>
          <w:sz w:val="28"/>
          <w:szCs w:val="28"/>
        </w:rPr>
        <w:t xml:space="preserve"> to build partnerships between local education agencies (LEAs) and DOR for the purposes of successfully transitioning students-DOR consumers into meaningful employment and/or secondary education. Under these contractual agreements, the DOR assigns</w:t>
      </w:r>
      <w:r w:rsidR="00C0271B" w:rsidRPr="00463060">
        <w:rPr>
          <w:rFonts w:ascii="Arial" w:hAnsi="Arial" w:cs="Arial"/>
          <w:sz w:val="28"/>
          <w:szCs w:val="28"/>
        </w:rPr>
        <w:t xml:space="preserve"> a</w:t>
      </w:r>
      <w:r w:rsidR="007A05F9" w:rsidRPr="00463060">
        <w:rPr>
          <w:rFonts w:ascii="Arial" w:hAnsi="Arial" w:cs="Arial"/>
          <w:sz w:val="28"/>
          <w:szCs w:val="28"/>
        </w:rPr>
        <w:t xml:space="preserve"> </w:t>
      </w:r>
      <w:r w:rsidR="00C0271B" w:rsidRPr="00463060">
        <w:rPr>
          <w:rFonts w:ascii="Arial" w:hAnsi="Arial" w:cs="Arial"/>
          <w:sz w:val="28"/>
          <w:szCs w:val="28"/>
        </w:rPr>
        <w:t>counselor</w:t>
      </w:r>
      <w:r w:rsidR="007A05F9" w:rsidRPr="00463060">
        <w:rPr>
          <w:rFonts w:ascii="Arial" w:hAnsi="Arial" w:cs="Arial"/>
          <w:sz w:val="28"/>
          <w:szCs w:val="28"/>
        </w:rPr>
        <w:t xml:space="preserve"> to be actively involved with the students</w:t>
      </w:r>
      <w:r w:rsidR="00B93206" w:rsidRPr="00463060">
        <w:rPr>
          <w:rFonts w:ascii="Arial" w:hAnsi="Arial" w:cs="Arial"/>
          <w:sz w:val="28"/>
          <w:szCs w:val="28"/>
        </w:rPr>
        <w:t xml:space="preserve"> with a disability, ages 16 -21,</w:t>
      </w:r>
      <w:r w:rsidR="007A05F9" w:rsidRPr="00463060">
        <w:rPr>
          <w:rFonts w:ascii="Arial" w:hAnsi="Arial" w:cs="Arial"/>
          <w:sz w:val="28"/>
          <w:szCs w:val="28"/>
        </w:rPr>
        <w:t xml:space="preserve"> and TPP. The DOR counselor determines eligibility and provides vocational rehabilitation services for at least one year prior to the students leaving high school.</w:t>
      </w:r>
    </w:p>
    <w:p w14:paraId="4FD1AD7C" w14:textId="77777777" w:rsidR="004A66EE" w:rsidRPr="00463060" w:rsidRDefault="004A66EE" w:rsidP="00463060">
      <w:pPr>
        <w:pStyle w:val="ListParagraph"/>
        <w:numPr>
          <w:ilvl w:val="0"/>
          <w:numId w:val="41"/>
        </w:numPr>
        <w:spacing w:after="0"/>
        <w:rPr>
          <w:rFonts w:ascii="Arial" w:hAnsi="Arial" w:cs="Arial"/>
          <w:sz w:val="28"/>
          <w:szCs w:val="28"/>
        </w:rPr>
      </w:pPr>
      <w:r w:rsidRPr="00463060">
        <w:rPr>
          <w:rFonts w:ascii="Arial" w:hAnsi="Arial" w:cs="Arial"/>
          <w:b/>
          <w:sz w:val="28"/>
          <w:szCs w:val="28"/>
        </w:rPr>
        <w:t>We can Work</w:t>
      </w:r>
      <w:r w:rsidR="007A05F9" w:rsidRPr="00463060">
        <w:rPr>
          <w:rFonts w:ascii="Arial" w:hAnsi="Arial" w:cs="Arial"/>
          <w:sz w:val="28"/>
          <w:szCs w:val="28"/>
        </w:rPr>
        <w:t xml:space="preserve"> - is a contractual agreement between local education agencies (LEAs) and DOR focusing on providing students</w:t>
      </w:r>
      <w:r w:rsidR="00B93206" w:rsidRPr="00463060">
        <w:rPr>
          <w:rFonts w:ascii="Arial" w:hAnsi="Arial" w:cs="Arial"/>
          <w:sz w:val="28"/>
          <w:szCs w:val="28"/>
        </w:rPr>
        <w:t xml:space="preserve"> with a disability, ages 16 – 21,</w:t>
      </w:r>
      <w:r w:rsidR="007A05F9" w:rsidRPr="00463060">
        <w:rPr>
          <w:rFonts w:ascii="Arial" w:hAnsi="Arial" w:cs="Arial"/>
          <w:sz w:val="28"/>
          <w:szCs w:val="28"/>
        </w:rPr>
        <w:t xml:space="preserve"> with work experience.</w:t>
      </w:r>
    </w:p>
    <w:p w14:paraId="39F956B9" w14:textId="77777777" w:rsidR="004A66EE" w:rsidRPr="00463060" w:rsidRDefault="004A66EE" w:rsidP="00463060">
      <w:pPr>
        <w:pStyle w:val="ListParagraph"/>
        <w:numPr>
          <w:ilvl w:val="0"/>
          <w:numId w:val="41"/>
        </w:numPr>
        <w:spacing w:after="0"/>
        <w:rPr>
          <w:rFonts w:ascii="Arial" w:hAnsi="Arial" w:cs="Arial"/>
          <w:sz w:val="28"/>
          <w:szCs w:val="28"/>
        </w:rPr>
      </w:pPr>
      <w:r w:rsidRPr="00463060">
        <w:rPr>
          <w:rFonts w:ascii="Arial" w:hAnsi="Arial" w:cs="Arial"/>
          <w:b/>
          <w:sz w:val="28"/>
          <w:szCs w:val="28"/>
        </w:rPr>
        <w:t>On-the-Job Training</w:t>
      </w:r>
      <w:r w:rsidR="007A05F9" w:rsidRPr="00463060">
        <w:rPr>
          <w:rFonts w:ascii="Arial" w:hAnsi="Arial" w:cs="Arial"/>
          <w:sz w:val="28"/>
          <w:szCs w:val="28"/>
        </w:rPr>
        <w:t xml:space="preserve"> -</w:t>
      </w:r>
      <w:r w:rsidR="00B93206" w:rsidRPr="00463060">
        <w:rPr>
          <w:rFonts w:ascii="Arial" w:hAnsi="Arial" w:cs="Arial"/>
          <w:sz w:val="28"/>
          <w:szCs w:val="28"/>
        </w:rPr>
        <w:t xml:space="preserve"> </w:t>
      </w:r>
      <w:proofErr w:type="gramStart"/>
      <w:r w:rsidR="00B93206" w:rsidRPr="00463060">
        <w:rPr>
          <w:rFonts w:ascii="Arial" w:hAnsi="Arial" w:cs="Arial"/>
          <w:sz w:val="28"/>
          <w:szCs w:val="28"/>
        </w:rPr>
        <w:t>is designed</w:t>
      </w:r>
      <w:proofErr w:type="gramEnd"/>
      <w:r w:rsidR="00B93206" w:rsidRPr="00463060">
        <w:rPr>
          <w:rFonts w:ascii="Arial" w:hAnsi="Arial" w:cs="Arial"/>
          <w:sz w:val="28"/>
          <w:szCs w:val="28"/>
        </w:rPr>
        <w:t xml:space="preserve"> to enable individuals, ages 16 and older,</w:t>
      </w:r>
      <w:r w:rsidR="007A05F9" w:rsidRPr="00463060">
        <w:rPr>
          <w:rFonts w:ascii="Arial" w:hAnsi="Arial" w:cs="Arial"/>
          <w:sz w:val="28"/>
          <w:szCs w:val="28"/>
        </w:rPr>
        <w:t xml:space="preserve"> to receive a paid training opportunity on a job. A formal training agreement is established and agreed upon between the consumer, employer, and DOR</w:t>
      </w:r>
      <w:r w:rsidR="00C0271B" w:rsidRPr="00463060">
        <w:rPr>
          <w:rFonts w:ascii="Arial" w:hAnsi="Arial" w:cs="Arial"/>
          <w:sz w:val="28"/>
          <w:szCs w:val="28"/>
        </w:rPr>
        <w:t>.</w:t>
      </w:r>
    </w:p>
    <w:p w14:paraId="2D80C788" w14:textId="499FD972" w:rsidR="007A05F9" w:rsidRPr="00463060" w:rsidRDefault="004A66EE" w:rsidP="00463060">
      <w:pPr>
        <w:pStyle w:val="ListParagraph"/>
        <w:numPr>
          <w:ilvl w:val="0"/>
          <w:numId w:val="42"/>
        </w:numPr>
        <w:autoSpaceDE w:val="0"/>
        <w:autoSpaceDN w:val="0"/>
        <w:adjustRightInd w:val="0"/>
        <w:spacing w:after="0"/>
        <w:rPr>
          <w:rFonts w:ascii="Arial" w:hAnsi="Arial" w:cs="Arial"/>
          <w:sz w:val="28"/>
          <w:szCs w:val="28"/>
        </w:rPr>
      </w:pPr>
      <w:r w:rsidRPr="00463060">
        <w:rPr>
          <w:rFonts w:ascii="Arial" w:hAnsi="Arial" w:cs="Arial"/>
          <w:b/>
          <w:sz w:val="28"/>
          <w:szCs w:val="28"/>
        </w:rPr>
        <w:t>America’s Job Center of California</w:t>
      </w:r>
      <w:r w:rsidR="007A05F9" w:rsidRPr="00463060">
        <w:rPr>
          <w:rFonts w:ascii="Arial" w:hAnsi="Arial" w:cs="Arial"/>
          <w:sz w:val="28"/>
          <w:szCs w:val="28"/>
        </w:rPr>
        <w:t xml:space="preserve"> - Job/Career</w:t>
      </w:r>
      <w:r w:rsidR="007A05F9" w:rsidRPr="00463060">
        <w:rPr>
          <w:rFonts w:ascii="Arial" w:hAnsi="Arial" w:cs="Arial"/>
          <w:b/>
          <w:sz w:val="28"/>
          <w:szCs w:val="28"/>
        </w:rPr>
        <w:t xml:space="preserve"> </w:t>
      </w:r>
      <w:r w:rsidR="007A05F9" w:rsidRPr="00463060">
        <w:rPr>
          <w:rFonts w:ascii="Arial" w:hAnsi="Arial" w:cs="Arial"/>
          <w:sz w:val="28"/>
          <w:szCs w:val="28"/>
        </w:rPr>
        <w:t>Centers located throughout California that provide access to the state’s employment-related services including skill assessment, assistance in searching for employment and training opportunities, job application preparation</w:t>
      </w:r>
      <w:r w:rsidR="00B93206" w:rsidRPr="00463060">
        <w:rPr>
          <w:rFonts w:ascii="Arial" w:hAnsi="Arial" w:cs="Arial"/>
          <w:sz w:val="28"/>
          <w:szCs w:val="28"/>
        </w:rPr>
        <w:t xml:space="preserve"> for individuals, ages 14 and older</w:t>
      </w:r>
      <w:r w:rsidR="00C0271B" w:rsidRPr="00463060">
        <w:rPr>
          <w:rFonts w:ascii="Arial" w:hAnsi="Arial" w:cs="Arial"/>
          <w:sz w:val="28"/>
          <w:szCs w:val="28"/>
        </w:rPr>
        <w:t>. (</w:t>
      </w:r>
      <w:hyperlink r:id="rId74" w:tooltip="Click to locate an AJCC near you" w:history="1">
        <w:r w:rsidR="00C0271B" w:rsidRPr="00463060">
          <w:rPr>
            <w:rStyle w:val="Hyperlink"/>
            <w:rFonts w:ascii="Arial" w:hAnsi="Arial" w:cs="Arial"/>
            <w:sz w:val="28"/>
            <w:szCs w:val="28"/>
          </w:rPr>
          <w:t>https://edd.ca.gov/Office_Locator/</w:t>
        </w:r>
      </w:hyperlink>
      <w:r w:rsidR="00C0271B" w:rsidRPr="00463060">
        <w:rPr>
          <w:rFonts w:ascii="Arial" w:hAnsi="Arial" w:cs="Arial"/>
          <w:sz w:val="28"/>
          <w:szCs w:val="28"/>
        </w:rPr>
        <w:t>)</w:t>
      </w:r>
      <w:r w:rsidR="00B93206" w:rsidRPr="00463060">
        <w:rPr>
          <w:rFonts w:ascii="Arial" w:hAnsi="Arial" w:cs="Arial"/>
          <w:sz w:val="28"/>
          <w:szCs w:val="28"/>
        </w:rPr>
        <w:t xml:space="preserve"> </w:t>
      </w:r>
    </w:p>
    <w:p w14:paraId="40737B75" w14:textId="399FE5BC" w:rsidR="004A66EE" w:rsidRPr="00463060" w:rsidRDefault="00C80A0C" w:rsidP="00463060">
      <w:pPr>
        <w:pStyle w:val="ListParagraph"/>
        <w:numPr>
          <w:ilvl w:val="0"/>
          <w:numId w:val="42"/>
        </w:numPr>
        <w:autoSpaceDE w:val="0"/>
        <w:autoSpaceDN w:val="0"/>
        <w:adjustRightInd w:val="0"/>
        <w:spacing w:after="0"/>
        <w:rPr>
          <w:rFonts w:ascii="Arial" w:hAnsi="Arial" w:cs="Arial"/>
          <w:sz w:val="28"/>
          <w:szCs w:val="28"/>
        </w:rPr>
      </w:pPr>
      <w:r w:rsidRPr="00463060">
        <w:rPr>
          <w:rFonts w:ascii="Arial" w:hAnsi="Arial" w:cs="Arial"/>
          <w:b/>
          <w:sz w:val="28"/>
          <w:szCs w:val="28"/>
        </w:rPr>
        <w:t>Apprenticeships</w:t>
      </w:r>
      <w:r w:rsidRPr="00463060">
        <w:rPr>
          <w:rFonts w:ascii="Arial" w:hAnsi="Arial" w:cs="Arial"/>
          <w:sz w:val="28"/>
          <w:szCs w:val="28"/>
        </w:rPr>
        <w:t xml:space="preserve"> – Formal, sanctioned work experiences of extended duration in which an apprentice learns specific occupational skills related to a standardized trade, such as carpentry, plumbing or drafting. Many apprenticeshi</w:t>
      </w:r>
      <w:r w:rsidR="00B93206" w:rsidRPr="00463060">
        <w:rPr>
          <w:rFonts w:ascii="Arial" w:hAnsi="Arial" w:cs="Arial"/>
          <w:sz w:val="28"/>
          <w:szCs w:val="28"/>
        </w:rPr>
        <w:t xml:space="preserve">ps include paid </w:t>
      </w:r>
      <w:r w:rsidR="00B93206" w:rsidRPr="00463060">
        <w:rPr>
          <w:rFonts w:ascii="Arial" w:hAnsi="Arial" w:cs="Arial"/>
          <w:sz w:val="28"/>
          <w:szCs w:val="28"/>
        </w:rPr>
        <w:lastRenderedPageBreak/>
        <w:t>work components for individuals ages 16 and older (</w:t>
      </w:r>
      <w:hyperlink r:id="rId75" w:tooltip="Click to access the DOR" w:history="1">
        <w:r w:rsidR="00B93206" w:rsidRPr="00463060">
          <w:rPr>
            <w:rStyle w:val="Hyperlink"/>
            <w:rFonts w:ascii="Arial" w:hAnsi="Arial" w:cs="Arial"/>
            <w:sz w:val="28"/>
            <w:szCs w:val="28"/>
          </w:rPr>
          <w:t>https://www.dor.ca.gov</w:t>
        </w:r>
      </w:hyperlink>
      <w:r w:rsidR="00B93206" w:rsidRPr="00463060">
        <w:rPr>
          <w:rFonts w:ascii="Arial" w:hAnsi="Arial" w:cs="Arial"/>
          <w:sz w:val="28"/>
          <w:szCs w:val="28"/>
        </w:rPr>
        <w:t>).</w:t>
      </w:r>
      <w:r w:rsidRPr="00463060">
        <w:rPr>
          <w:rFonts w:ascii="Arial" w:hAnsi="Arial" w:cs="Arial"/>
          <w:sz w:val="28"/>
          <w:szCs w:val="28"/>
        </w:rPr>
        <w:t xml:space="preserve">  </w:t>
      </w:r>
    </w:p>
    <w:p w14:paraId="2954032F" w14:textId="77777777" w:rsidR="004A66EE" w:rsidRPr="00463060" w:rsidRDefault="004A66EE" w:rsidP="00463060">
      <w:pPr>
        <w:pStyle w:val="ListParagraph"/>
        <w:numPr>
          <w:ilvl w:val="0"/>
          <w:numId w:val="41"/>
        </w:numPr>
        <w:spacing w:after="0"/>
        <w:rPr>
          <w:rFonts w:ascii="Arial" w:hAnsi="Arial" w:cs="Arial"/>
          <w:sz w:val="28"/>
          <w:szCs w:val="28"/>
        </w:rPr>
      </w:pPr>
      <w:r w:rsidRPr="00463060">
        <w:rPr>
          <w:rFonts w:ascii="Arial" w:hAnsi="Arial" w:cs="Arial"/>
          <w:b/>
          <w:sz w:val="28"/>
          <w:szCs w:val="28"/>
        </w:rPr>
        <w:t>Supported Employment Services</w:t>
      </w:r>
      <w:r w:rsidR="00C80A0C" w:rsidRPr="00463060">
        <w:rPr>
          <w:rFonts w:ascii="Arial" w:hAnsi="Arial" w:cs="Arial"/>
          <w:sz w:val="28"/>
          <w:szCs w:val="28"/>
        </w:rPr>
        <w:t xml:space="preserve"> - </w:t>
      </w:r>
      <w:r w:rsidR="00C80A0C" w:rsidRPr="00463060">
        <w:rPr>
          <w:rFonts w:ascii="Arial" w:hAnsi="Arial" w:cs="Arial"/>
          <w:bCs/>
          <w:sz w:val="28"/>
          <w:szCs w:val="28"/>
        </w:rPr>
        <w:t>A term used to describe a system of support for people with disabilities</w:t>
      </w:r>
      <w:r w:rsidR="00B93206" w:rsidRPr="00463060">
        <w:rPr>
          <w:rFonts w:ascii="Arial" w:hAnsi="Arial" w:cs="Arial"/>
          <w:bCs/>
          <w:sz w:val="28"/>
          <w:szCs w:val="28"/>
        </w:rPr>
        <w:t>, ages 16 and older,</w:t>
      </w:r>
      <w:r w:rsidR="00C80A0C" w:rsidRPr="00463060">
        <w:rPr>
          <w:rFonts w:ascii="Arial" w:hAnsi="Arial" w:cs="Arial"/>
          <w:bCs/>
          <w:sz w:val="28"/>
          <w:szCs w:val="28"/>
        </w:rPr>
        <w:t xml:space="preserve"> </w:t>
      </w:r>
      <w:proofErr w:type="gramStart"/>
      <w:r w:rsidR="00C80A0C" w:rsidRPr="00463060">
        <w:rPr>
          <w:rFonts w:ascii="Arial" w:hAnsi="Arial" w:cs="Arial"/>
          <w:bCs/>
          <w:sz w:val="28"/>
          <w:szCs w:val="28"/>
        </w:rPr>
        <w:t>in regard to</w:t>
      </w:r>
      <w:proofErr w:type="gramEnd"/>
      <w:r w:rsidR="00C80A0C" w:rsidRPr="00463060">
        <w:rPr>
          <w:rFonts w:ascii="Arial" w:hAnsi="Arial" w:cs="Arial"/>
          <w:bCs/>
          <w:sz w:val="28"/>
          <w:szCs w:val="28"/>
        </w:rPr>
        <w:t xml:space="preserve"> ongoing employment in integrated settings. Supported employment provides assistance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00C80A0C" w:rsidRPr="00463060">
        <w:rPr>
          <w:rFonts w:ascii="Arial" w:hAnsi="Arial" w:cs="Arial"/>
          <w:sz w:val="28"/>
          <w:szCs w:val="28"/>
        </w:rPr>
        <w:t>ccording to 29 USCS § 705(35</w:t>
      </w:r>
      <w:proofErr w:type="gramStart"/>
      <w:r w:rsidR="00C80A0C" w:rsidRPr="00463060">
        <w:rPr>
          <w:rFonts w:ascii="Arial" w:hAnsi="Arial" w:cs="Arial"/>
          <w:sz w:val="28"/>
          <w:szCs w:val="28"/>
        </w:rPr>
        <w:t>)A</w:t>
      </w:r>
      <w:proofErr w:type="gramEnd"/>
      <w:r w:rsidR="00C80A0C" w:rsidRPr="00463060">
        <w:rPr>
          <w:rFonts w:ascii="Arial" w:hAnsi="Arial" w:cs="Arial"/>
          <w:sz w:val="28"/>
          <w:szCs w:val="28"/>
        </w:rPr>
        <w:t xml:space="preserve"> [Title 29. Labor; Chapter 16. </w:t>
      </w:r>
      <w:proofErr w:type="gramStart"/>
      <w:r w:rsidR="00C80A0C" w:rsidRPr="00463060">
        <w:rPr>
          <w:rFonts w:ascii="Arial" w:hAnsi="Arial" w:cs="Arial"/>
          <w:sz w:val="28"/>
          <w:szCs w:val="28"/>
        </w:rPr>
        <w:t xml:space="preserve">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00C80A0C" w:rsidRPr="00463060">
        <w:rPr>
          <w:rFonts w:ascii="Arial" w:hAnsi="Arial" w:cs="Arial"/>
          <w:b/>
          <w:sz w:val="28"/>
          <w:szCs w:val="28"/>
        </w:rPr>
        <w:t>(</w:t>
      </w:r>
      <w:proofErr w:type="spellStart"/>
      <w:r w:rsidR="00C80A0C" w:rsidRPr="00463060">
        <w:rPr>
          <w:rFonts w:ascii="Arial" w:hAnsi="Arial" w:cs="Arial"/>
          <w:b/>
          <w:sz w:val="28"/>
          <w:szCs w:val="28"/>
        </w:rPr>
        <w:t>i</w:t>
      </w:r>
      <w:proofErr w:type="spellEnd"/>
      <w:r w:rsidR="00C80A0C" w:rsidRPr="00463060">
        <w:rPr>
          <w:rFonts w:ascii="Arial" w:hAnsi="Arial" w:cs="Arial"/>
          <w:b/>
          <w:sz w:val="28"/>
          <w:szCs w:val="28"/>
        </w:rPr>
        <w:t>) (I)</w:t>
      </w:r>
      <w:r w:rsidR="00C80A0C" w:rsidRPr="00463060">
        <w:rPr>
          <w:rFonts w:ascii="Arial" w:hAnsi="Arial" w:cs="Arial"/>
          <w:sz w:val="28"/>
          <w:szCs w:val="28"/>
        </w:rPr>
        <w:t xml:space="preserve"> for whom competitive employment has not traditionally occurred; or </w:t>
      </w:r>
      <w:r w:rsidR="00C80A0C" w:rsidRPr="00463060">
        <w:rPr>
          <w:rFonts w:ascii="Arial" w:hAnsi="Arial" w:cs="Arial"/>
          <w:b/>
          <w:sz w:val="28"/>
          <w:szCs w:val="28"/>
        </w:rPr>
        <w:t>(II)</w:t>
      </w:r>
      <w:r w:rsidR="00C80A0C" w:rsidRPr="00463060">
        <w:rPr>
          <w:rFonts w:ascii="Arial" w:hAnsi="Arial" w:cs="Arial"/>
          <w:sz w:val="28"/>
          <w:szCs w:val="28"/>
        </w:rPr>
        <w:t xml:space="preserve"> for whom competitive employment has been interrupted or intermittent as a result of a significant disability; and </w:t>
      </w:r>
      <w:r w:rsidR="00C80A0C" w:rsidRPr="00463060">
        <w:rPr>
          <w:rFonts w:ascii="Arial" w:hAnsi="Arial" w:cs="Arial"/>
          <w:b/>
          <w:sz w:val="28"/>
          <w:szCs w:val="28"/>
        </w:rPr>
        <w:t>(ii)</w:t>
      </w:r>
      <w:r w:rsidR="00C80A0C" w:rsidRPr="00463060">
        <w:rPr>
          <w:rFonts w:ascii="Arial" w:hAnsi="Arial" w:cs="Arial"/>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w:t>
      </w:r>
      <w:proofErr w:type="gramEnd"/>
      <w:r w:rsidR="00C80A0C" w:rsidRPr="00463060">
        <w:rPr>
          <w:rFonts w:ascii="Arial" w:hAnsi="Arial" w:cs="Arial"/>
          <w:sz w:val="28"/>
          <w:szCs w:val="28"/>
        </w:rPr>
        <w:t xml:space="preserve"> Title IV Amendments to the Rehabilitation Act (2014</w:t>
      </w:r>
      <w:proofErr w:type="gramStart"/>
      <w:r w:rsidR="00C80A0C" w:rsidRPr="00463060">
        <w:rPr>
          <w:rFonts w:ascii="Arial" w:hAnsi="Arial" w:cs="Arial"/>
          <w:sz w:val="28"/>
          <w:szCs w:val="28"/>
        </w:rPr>
        <w:t>),</w:t>
      </w:r>
      <w:proofErr w:type="gramEnd"/>
      <w:r w:rsidR="00C80A0C" w:rsidRPr="00463060">
        <w:rPr>
          <w:rFonts w:ascii="Arial" w:hAnsi="Arial" w:cs="Arial"/>
          <w:sz w:val="28"/>
          <w:szCs w:val="28"/>
        </w:rPr>
        <w:t xml:space="preserve"> extends supported employment availability from 18 months to 24 months.</w:t>
      </w:r>
    </w:p>
    <w:p w14:paraId="170AE716" w14:textId="77777777" w:rsidR="00CA10F8" w:rsidRPr="00463060" w:rsidRDefault="00CA10F8" w:rsidP="00463060">
      <w:pPr>
        <w:pStyle w:val="ListParagraph"/>
        <w:spacing w:after="0"/>
        <w:ind w:left="1080"/>
        <w:rPr>
          <w:rFonts w:ascii="Arial" w:hAnsi="Arial" w:cs="Arial"/>
          <w:b/>
          <w:sz w:val="28"/>
          <w:szCs w:val="28"/>
          <w:u w:val="single"/>
        </w:rPr>
      </w:pPr>
    </w:p>
    <w:p w14:paraId="184FF5A3" w14:textId="77777777" w:rsidR="00311FA7" w:rsidRPr="00463060" w:rsidRDefault="00CA10F8" w:rsidP="00463060">
      <w:pPr>
        <w:pStyle w:val="Heading2"/>
        <w:ind w:left="1080"/>
        <w:rPr>
          <w:rFonts w:ascii="Arial" w:hAnsi="Arial" w:cs="Arial"/>
          <w:b/>
          <w:sz w:val="28"/>
          <w:szCs w:val="28"/>
          <w:u w:val="single"/>
        </w:rPr>
      </w:pPr>
      <w:bookmarkStart w:id="16" w:name="_Toc11656179"/>
      <w:r w:rsidRPr="00463060">
        <w:rPr>
          <w:rFonts w:ascii="Arial" w:hAnsi="Arial" w:cs="Arial"/>
          <w:b/>
          <w:color w:val="auto"/>
          <w:sz w:val="28"/>
          <w:szCs w:val="28"/>
          <w:u w:val="single"/>
        </w:rPr>
        <w:t>Local Educational Agencies (LEAs)</w:t>
      </w:r>
      <w:bookmarkEnd w:id="16"/>
      <w:r w:rsidR="004A66EE" w:rsidRPr="00463060">
        <w:rPr>
          <w:rFonts w:ascii="Arial" w:hAnsi="Arial" w:cs="Arial"/>
          <w:b/>
          <w:sz w:val="28"/>
          <w:szCs w:val="28"/>
          <w:u w:val="single"/>
        </w:rPr>
        <w:t xml:space="preserve"> </w:t>
      </w:r>
    </w:p>
    <w:p w14:paraId="4E8F1BFF" w14:textId="77777777" w:rsidR="00346674" w:rsidRPr="00463060" w:rsidRDefault="00346674" w:rsidP="00463060">
      <w:pPr>
        <w:pStyle w:val="ListParagraph"/>
        <w:spacing w:after="0"/>
        <w:ind w:left="1080"/>
        <w:rPr>
          <w:rFonts w:ascii="Arial" w:hAnsi="Arial" w:cs="Arial"/>
          <w:color w:val="FF0000"/>
          <w:sz w:val="28"/>
          <w:szCs w:val="28"/>
        </w:rPr>
      </w:pPr>
      <w:r w:rsidRPr="00463060">
        <w:rPr>
          <w:rFonts w:ascii="Arial" w:hAnsi="Arial" w:cs="Arial"/>
          <w:sz w:val="28"/>
          <w:szCs w:val="28"/>
        </w:rPr>
        <w:t xml:space="preserve">Work experience and/or employment services vary from </w:t>
      </w:r>
      <w:r w:rsidR="00095C64" w:rsidRPr="00463060">
        <w:rPr>
          <w:rFonts w:ascii="Arial" w:hAnsi="Arial" w:cs="Arial"/>
          <w:sz w:val="28"/>
          <w:szCs w:val="28"/>
        </w:rPr>
        <w:t xml:space="preserve">school </w:t>
      </w:r>
      <w:r w:rsidRPr="00463060">
        <w:rPr>
          <w:rFonts w:ascii="Arial" w:hAnsi="Arial" w:cs="Arial"/>
          <w:sz w:val="28"/>
          <w:szCs w:val="28"/>
        </w:rPr>
        <w:t xml:space="preserve">district to </w:t>
      </w:r>
      <w:r w:rsidR="00095C64" w:rsidRPr="00463060">
        <w:rPr>
          <w:rFonts w:ascii="Arial" w:hAnsi="Arial" w:cs="Arial"/>
          <w:sz w:val="28"/>
          <w:szCs w:val="28"/>
        </w:rPr>
        <w:t xml:space="preserve">school </w:t>
      </w:r>
      <w:r w:rsidRPr="00463060">
        <w:rPr>
          <w:rFonts w:ascii="Arial" w:hAnsi="Arial" w:cs="Arial"/>
          <w:sz w:val="28"/>
          <w:szCs w:val="28"/>
        </w:rPr>
        <w:t>district</w:t>
      </w:r>
      <w:r w:rsidR="00095C64" w:rsidRPr="00463060">
        <w:rPr>
          <w:rFonts w:ascii="Arial" w:hAnsi="Arial" w:cs="Arial"/>
          <w:sz w:val="28"/>
          <w:szCs w:val="28"/>
        </w:rPr>
        <w:t xml:space="preserve"> and </w:t>
      </w:r>
      <w:proofErr w:type="gramStart"/>
      <w:r w:rsidR="00095C64" w:rsidRPr="00463060">
        <w:rPr>
          <w:rFonts w:ascii="Arial" w:hAnsi="Arial" w:cs="Arial"/>
          <w:sz w:val="28"/>
          <w:szCs w:val="28"/>
        </w:rPr>
        <w:t>should be consulted</w:t>
      </w:r>
      <w:proofErr w:type="gramEnd"/>
      <w:r w:rsidR="00095C64" w:rsidRPr="00463060">
        <w:rPr>
          <w:rFonts w:ascii="Arial" w:hAnsi="Arial" w:cs="Arial"/>
          <w:sz w:val="28"/>
          <w:szCs w:val="28"/>
        </w:rPr>
        <w:t xml:space="preserve"> with the school district of the student. Below is a list of resources for transitional planning through California Department of Education. For reference only.</w:t>
      </w:r>
      <w:r w:rsidRPr="00463060">
        <w:rPr>
          <w:rFonts w:ascii="Arial" w:hAnsi="Arial" w:cs="Arial"/>
          <w:sz w:val="28"/>
          <w:szCs w:val="28"/>
        </w:rPr>
        <w:t xml:space="preserve"> </w:t>
      </w:r>
    </w:p>
    <w:p w14:paraId="6331DECD" w14:textId="1A7DA4F2" w:rsidR="00311FA7" w:rsidRPr="00463060" w:rsidRDefault="00311FA7" w:rsidP="00463060">
      <w:pPr>
        <w:pStyle w:val="ListParagraph"/>
        <w:numPr>
          <w:ilvl w:val="0"/>
          <w:numId w:val="41"/>
        </w:numPr>
        <w:spacing w:after="0"/>
        <w:rPr>
          <w:rFonts w:ascii="Arial" w:hAnsi="Arial" w:cs="Arial"/>
          <w:sz w:val="28"/>
          <w:szCs w:val="28"/>
        </w:rPr>
      </w:pPr>
      <w:r w:rsidRPr="00463060">
        <w:rPr>
          <w:rFonts w:ascii="Arial" w:hAnsi="Arial" w:cs="Arial"/>
          <w:b/>
          <w:sz w:val="28"/>
          <w:szCs w:val="28"/>
        </w:rPr>
        <w:lastRenderedPageBreak/>
        <w:t>California Department of Education</w:t>
      </w:r>
      <w:r w:rsidR="00405AA1" w:rsidRPr="00463060">
        <w:rPr>
          <w:rFonts w:ascii="Arial" w:hAnsi="Arial" w:cs="Arial"/>
          <w:b/>
          <w:sz w:val="28"/>
          <w:szCs w:val="28"/>
        </w:rPr>
        <w:t>/Special Education</w:t>
      </w:r>
      <w:r w:rsidRPr="00463060">
        <w:rPr>
          <w:rStyle w:val="Hyperlink"/>
          <w:rFonts w:ascii="Arial" w:hAnsi="Arial" w:cs="Arial"/>
          <w:sz w:val="28"/>
          <w:szCs w:val="28"/>
          <w:u w:val="none"/>
        </w:rPr>
        <w:t xml:space="preserve"> - </w:t>
      </w:r>
      <w:r w:rsidRPr="00463060">
        <w:rPr>
          <w:rFonts w:ascii="Arial" w:hAnsi="Arial" w:cs="Arial"/>
          <w:sz w:val="28"/>
          <w:szCs w:val="28"/>
        </w:rPr>
        <w:t xml:space="preserve">Provides information and resources to serve the unique needs of persons with disabilities so that each person will meet or exceed high standards of achievement in academic and non-academic skills.  </w:t>
      </w:r>
      <w:hyperlink r:id="rId76" w:tooltip="Click to access information on Special Education" w:history="1">
        <w:r w:rsidRPr="00463060">
          <w:rPr>
            <w:rStyle w:val="Hyperlink"/>
            <w:rFonts w:ascii="Arial" w:hAnsi="Arial" w:cs="Arial"/>
            <w:sz w:val="28"/>
            <w:szCs w:val="28"/>
          </w:rPr>
          <w:t>https://www.cde.ca.gov/sp/se/</w:t>
        </w:r>
      </w:hyperlink>
    </w:p>
    <w:p w14:paraId="0B3D3E29" w14:textId="02CF1AF3" w:rsidR="00405AA1" w:rsidRPr="00C94626" w:rsidRDefault="00405AA1" w:rsidP="00463060">
      <w:pPr>
        <w:pStyle w:val="ListParagraph"/>
        <w:numPr>
          <w:ilvl w:val="0"/>
          <w:numId w:val="41"/>
        </w:numPr>
        <w:rPr>
          <w:rStyle w:val="Hyperlink"/>
          <w:rFonts w:ascii="Arial" w:hAnsi="Arial" w:cs="Arial"/>
          <w:color w:val="auto"/>
          <w:sz w:val="28"/>
          <w:szCs w:val="28"/>
          <w:u w:val="none"/>
        </w:rPr>
      </w:pPr>
      <w:r w:rsidRPr="00463060">
        <w:rPr>
          <w:rFonts w:ascii="Arial" w:hAnsi="Arial" w:cs="Arial"/>
          <w:b/>
          <w:sz w:val="28"/>
          <w:szCs w:val="28"/>
        </w:rPr>
        <w:t>C</w:t>
      </w:r>
      <w:r w:rsidR="00311FA7" w:rsidRPr="00463060">
        <w:rPr>
          <w:rFonts w:ascii="Arial" w:hAnsi="Arial" w:cs="Arial"/>
          <w:b/>
          <w:sz w:val="28"/>
          <w:szCs w:val="28"/>
        </w:rPr>
        <w:t xml:space="preserve">alifornia </w:t>
      </w:r>
      <w:r w:rsidRPr="00463060">
        <w:rPr>
          <w:rFonts w:ascii="Arial" w:hAnsi="Arial" w:cs="Arial"/>
          <w:b/>
          <w:sz w:val="28"/>
          <w:szCs w:val="28"/>
        </w:rPr>
        <w:t>D</w:t>
      </w:r>
      <w:r w:rsidR="00311FA7" w:rsidRPr="00463060">
        <w:rPr>
          <w:rFonts w:ascii="Arial" w:hAnsi="Arial" w:cs="Arial"/>
          <w:b/>
          <w:sz w:val="28"/>
          <w:szCs w:val="28"/>
        </w:rPr>
        <w:t xml:space="preserve">epartment of </w:t>
      </w:r>
      <w:r w:rsidRPr="00463060">
        <w:rPr>
          <w:rFonts w:ascii="Arial" w:hAnsi="Arial" w:cs="Arial"/>
          <w:b/>
          <w:sz w:val="28"/>
          <w:szCs w:val="28"/>
        </w:rPr>
        <w:t>E</w:t>
      </w:r>
      <w:r w:rsidR="00311FA7" w:rsidRPr="00463060">
        <w:rPr>
          <w:rFonts w:ascii="Arial" w:hAnsi="Arial" w:cs="Arial"/>
          <w:b/>
          <w:sz w:val="28"/>
          <w:szCs w:val="28"/>
        </w:rPr>
        <w:t xml:space="preserve">ducation </w:t>
      </w:r>
      <w:r w:rsidRPr="00463060">
        <w:rPr>
          <w:rFonts w:ascii="Arial" w:hAnsi="Arial" w:cs="Arial"/>
          <w:b/>
          <w:sz w:val="28"/>
          <w:szCs w:val="28"/>
        </w:rPr>
        <w:t>/Secondary Transition Planning:</w:t>
      </w:r>
      <w:r w:rsidRPr="00463060">
        <w:rPr>
          <w:rFonts w:ascii="Arial" w:hAnsi="Arial" w:cs="Arial"/>
          <w:sz w:val="28"/>
          <w:szCs w:val="28"/>
        </w:rPr>
        <w:t xml:space="preserve">  </w:t>
      </w:r>
      <w:r w:rsidR="00311FA7" w:rsidRPr="00463060">
        <w:rPr>
          <w:rFonts w:ascii="Arial" w:hAnsi="Arial" w:cs="Arial"/>
          <w:sz w:val="28"/>
          <w:szCs w:val="28"/>
        </w:rPr>
        <w:t xml:space="preserve">Resources and guidelines to assist youth with disabilities as they transition from school to adult life, including education and training, employment and independent living. </w:t>
      </w:r>
      <w:r w:rsidRPr="00463060">
        <w:rPr>
          <w:rFonts w:ascii="Arial" w:hAnsi="Arial" w:cs="Arial"/>
          <w:sz w:val="28"/>
          <w:szCs w:val="28"/>
        </w:rPr>
        <w:t xml:space="preserve"> </w:t>
      </w:r>
      <w:hyperlink r:id="rId77" w:tooltip="Click to access information on Secondary Transition Planning" w:history="1">
        <w:r w:rsidRPr="00C94626">
          <w:rPr>
            <w:rStyle w:val="Hyperlink"/>
            <w:rFonts w:ascii="Arial" w:hAnsi="Arial" w:cs="Arial"/>
            <w:sz w:val="28"/>
            <w:szCs w:val="28"/>
          </w:rPr>
          <w:t>https://www.cde.ca.gov/sp/se/st/</w:t>
        </w:r>
      </w:hyperlink>
      <w:r w:rsidR="00311FA7" w:rsidRPr="00C94626">
        <w:rPr>
          <w:rStyle w:val="Hyperlink"/>
          <w:rFonts w:ascii="Arial" w:hAnsi="Arial" w:cs="Arial"/>
          <w:sz w:val="28"/>
          <w:szCs w:val="28"/>
          <w:u w:val="none"/>
        </w:rPr>
        <w:t xml:space="preserve"> </w:t>
      </w:r>
    </w:p>
    <w:p w14:paraId="47865CA6" w14:textId="0E1E6004" w:rsidR="00346674" w:rsidRPr="00C94626" w:rsidRDefault="00311FA7" w:rsidP="00463060">
      <w:pPr>
        <w:pStyle w:val="ListParagraph"/>
        <w:numPr>
          <w:ilvl w:val="0"/>
          <w:numId w:val="41"/>
        </w:numPr>
        <w:rPr>
          <w:rStyle w:val="Hyperlink"/>
          <w:rFonts w:ascii="Arial" w:hAnsi="Arial" w:cs="Arial"/>
          <w:color w:val="auto"/>
          <w:sz w:val="28"/>
          <w:szCs w:val="28"/>
          <w:u w:val="none"/>
        </w:rPr>
      </w:pPr>
      <w:r w:rsidRPr="00C94626">
        <w:rPr>
          <w:rFonts w:ascii="Arial" w:hAnsi="Arial" w:cs="Arial"/>
          <w:b/>
          <w:sz w:val="28"/>
          <w:szCs w:val="28"/>
        </w:rPr>
        <w:t>Cal</w:t>
      </w:r>
      <w:r w:rsidR="00D37465" w:rsidRPr="00C94626">
        <w:rPr>
          <w:rFonts w:ascii="Arial" w:hAnsi="Arial" w:cs="Arial"/>
          <w:b/>
          <w:sz w:val="28"/>
          <w:szCs w:val="28"/>
        </w:rPr>
        <w:t>i</w:t>
      </w:r>
      <w:r w:rsidRPr="00C94626">
        <w:rPr>
          <w:rFonts w:ascii="Arial" w:hAnsi="Arial" w:cs="Arial"/>
          <w:b/>
          <w:sz w:val="28"/>
          <w:szCs w:val="28"/>
        </w:rPr>
        <w:t>fornia Department of Education/</w:t>
      </w:r>
      <w:proofErr w:type="spellStart"/>
      <w:r w:rsidRPr="00C94626">
        <w:rPr>
          <w:rFonts w:ascii="Arial" w:hAnsi="Arial" w:cs="Arial"/>
          <w:b/>
          <w:sz w:val="28"/>
          <w:szCs w:val="28"/>
        </w:rPr>
        <w:t>WorkAbility</w:t>
      </w:r>
      <w:proofErr w:type="spellEnd"/>
      <w:r w:rsidRPr="00C94626">
        <w:rPr>
          <w:rFonts w:ascii="Arial" w:hAnsi="Arial" w:cs="Arial"/>
          <w:b/>
          <w:sz w:val="28"/>
          <w:szCs w:val="28"/>
        </w:rPr>
        <w:t xml:space="preserve"> –</w:t>
      </w:r>
      <w:r w:rsidRPr="00C94626">
        <w:rPr>
          <w:rFonts w:ascii="Arial" w:hAnsi="Arial" w:cs="Arial"/>
          <w:sz w:val="28"/>
          <w:szCs w:val="28"/>
        </w:rPr>
        <w:t xml:space="preserve"> The WAI program </w:t>
      </w:r>
      <w:proofErr w:type="gramStart"/>
      <w:r w:rsidRPr="00C94626">
        <w:rPr>
          <w:rFonts w:ascii="Arial" w:hAnsi="Arial" w:cs="Arial"/>
          <w:sz w:val="28"/>
          <w:szCs w:val="28"/>
        </w:rPr>
        <w:t>is funded and administered by the CDE</w:t>
      </w:r>
      <w:proofErr w:type="gramEnd"/>
      <w:r w:rsidRPr="00C94626">
        <w:rPr>
          <w:rFonts w:ascii="Arial" w:hAnsi="Arial" w:cs="Arial"/>
          <w:sz w:val="28"/>
          <w:szCs w:val="28"/>
        </w:rPr>
        <w:t xml:space="preserve">. The WAI program includes comprehensive pre-employment skills training and follow-up for high school students receiving special education services. Programs services are appropriate to individual student needs, abilities, and interests. </w:t>
      </w:r>
      <w:hyperlink r:id="rId78" w:tooltip="Click to access information on WorkAbility " w:history="1">
        <w:r w:rsidR="000F7CF4" w:rsidRPr="00C94626">
          <w:rPr>
            <w:rStyle w:val="Hyperlink"/>
            <w:rFonts w:ascii="Arial" w:hAnsi="Arial" w:cs="Arial"/>
            <w:sz w:val="28"/>
            <w:szCs w:val="28"/>
          </w:rPr>
          <w:t>https://www.cde.ca.gov/sp/se/st/</w:t>
        </w:r>
      </w:hyperlink>
    </w:p>
    <w:p w14:paraId="089D1729" w14:textId="77777777" w:rsidR="00346674" w:rsidRPr="00463060" w:rsidRDefault="00346674" w:rsidP="00463060">
      <w:pPr>
        <w:pStyle w:val="ListParagraph"/>
        <w:spacing w:after="0"/>
        <w:ind w:left="1800"/>
        <w:rPr>
          <w:rFonts w:ascii="Arial" w:hAnsi="Arial" w:cs="Arial"/>
          <w:sz w:val="28"/>
          <w:szCs w:val="28"/>
        </w:rPr>
      </w:pPr>
    </w:p>
    <w:p w14:paraId="0D8E44FB" w14:textId="77777777" w:rsidR="00BD5758" w:rsidRPr="00463060" w:rsidRDefault="00BD5758" w:rsidP="00463060">
      <w:pPr>
        <w:spacing w:after="0"/>
        <w:ind w:left="1080"/>
        <w:rPr>
          <w:rFonts w:ascii="Arial" w:hAnsi="Arial" w:cs="Arial"/>
          <w:b/>
          <w:sz w:val="28"/>
          <w:szCs w:val="28"/>
          <w:u w:val="single"/>
        </w:rPr>
      </w:pPr>
      <w:r w:rsidRPr="00463060">
        <w:rPr>
          <w:rFonts w:ascii="Arial" w:hAnsi="Arial" w:cs="Arial"/>
          <w:b/>
          <w:sz w:val="28"/>
          <w:szCs w:val="28"/>
          <w:u w:val="single"/>
        </w:rPr>
        <w:t>Adult Education Partners</w:t>
      </w:r>
    </w:p>
    <w:p w14:paraId="25F916CB" w14:textId="77777777" w:rsidR="00BD5758" w:rsidRPr="00463060" w:rsidRDefault="008338C8" w:rsidP="00463060">
      <w:pPr>
        <w:spacing w:after="0"/>
        <w:ind w:left="1080"/>
        <w:rPr>
          <w:rFonts w:ascii="Arial" w:hAnsi="Arial" w:cs="Arial"/>
          <w:sz w:val="28"/>
          <w:szCs w:val="28"/>
        </w:rPr>
      </w:pPr>
      <w:r w:rsidRPr="00463060">
        <w:rPr>
          <w:rFonts w:ascii="Arial" w:hAnsi="Arial" w:cs="Arial"/>
          <w:sz w:val="28"/>
          <w:szCs w:val="28"/>
        </w:rPr>
        <w:t xml:space="preserve">Adult Education partners include adult education programs and community colleges that offers quality academic classes, courses, and training to prepare individuals </w:t>
      </w:r>
      <w:r w:rsidR="00511837" w:rsidRPr="00463060">
        <w:rPr>
          <w:rFonts w:ascii="Arial" w:hAnsi="Arial" w:cs="Arial"/>
          <w:sz w:val="28"/>
          <w:szCs w:val="28"/>
        </w:rPr>
        <w:t>to achieve their career</w:t>
      </w:r>
      <w:r w:rsidR="007841F3" w:rsidRPr="00463060">
        <w:rPr>
          <w:rFonts w:ascii="Arial" w:hAnsi="Arial" w:cs="Arial"/>
          <w:sz w:val="28"/>
          <w:szCs w:val="28"/>
        </w:rPr>
        <w:t xml:space="preserve"> goals. Many adult education programs offer a variety and diverse certificate or technical training program at low cost. Accredited courses allow </w:t>
      </w:r>
      <w:proofErr w:type="gramStart"/>
      <w:r w:rsidR="007841F3" w:rsidRPr="00463060">
        <w:rPr>
          <w:rFonts w:ascii="Arial" w:hAnsi="Arial" w:cs="Arial"/>
          <w:sz w:val="28"/>
          <w:szCs w:val="28"/>
        </w:rPr>
        <w:t>for credits</w:t>
      </w:r>
      <w:proofErr w:type="gramEnd"/>
      <w:r w:rsidR="007841F3" w:rsidRPr="00463060">
        <w:rPr>
          <w:rFonts w:ascii="Arial" w:hAnsi="Arial" w:cs="Arial"/>
          <w:sz w:val="28"/>
          <w:szCs w:val="28"/>
        </w:rPr>
        <w:t xml:space="preserve"> to be transferrable to local colleges. </w:t>
      </w:r>
      <w:r w:rsidR="006D73AD" w:rsidRPr="00463060">
        <w:rPr>
          <w:rFonts w:ascii="Arial" w:hAnsi="Arial" w:cs="Arial"/>
          <w:sz w:val="28"/>
          <w:szCs w:val="28"/>
        </w:rPr>
        <w:t>Certificate and technical training programs are available for careers in the medical, business, culinary industry, and other trades. Adult Education p</w:t>
      </w:r>
      <w:r w:rsidR="00B55FDB" w:rsidRPr="00463060">
        <w:rPr>
          <w:rFonts w:ascii="Arial" w:hAnsi="Arial" w:cs="Arial"/>
          <w:sz w:val="28"/>
          <w:szCs w:val="28"/>
        </w:rPr>
        <w:t xml:space="preserve">artners </w:t>
      </w:r>
      <w:proofErr w:type="gramStart"/>
      <w:r w:rsidR="00B55FDB" w:rsidRPr="00463060">
        <w:rPr>
          <w:rFonts w:ascii="Arial" w:hAnsi="Arial" w:cs="Arial"/>
          <w:sz w:val="28"/>
          <w:szCs w:val="28"/>
        </w:rPr>
        <w:t>are listed</w:t>
      </w:r>
      <w:proofErr w:type="gramEnd"/>
      <w:r w:rsidR="00B55FDB" w:rsidRPr="00463060">
        <w:rPr>
          <w:rFonts w:ascii="Arial" w:hAnsi="Arial" w:cs="Arial"/>
          <w:sz w:val="28"/>
          <w:szCs w:val="28"/>
        </w:rPr>
        <w:t xml:space="preserve"> on page 6</w:t>
      </w:r>
      <w:r w:rsidR="006D73AD" w:rsidRPr="00463060">
        <w:rPr>
          <w:rFonts w:ascii="Arial" w:hAnsi="Arial" w:cs="Arial"/>
          <w:sz w:val="28"/>
          <w:szCs w:val="28"/>
        </w:rPr>
        <w:t xml:space="preserve">, with links to the website to explore program options. </w:t>
      </w:r>
    </w:p>
    <w:p w14:paraId="5FEC39C5" w14:textId="77777777" w:rsidR="006D73AD" w:rsidRPr="00463060" w:rsidRDefault="006D73AD" w:rsidP="00463060">
      <w:pPr>
        <w:spacing w:after="0"/>
        <w:ind w:left="1080"/>
        <w:rPr>
          <w:rFonts w:ascii="Arial" w:hAnsi="Arial" w:cs="Arial"/>
          <w:sz w:val="28"/>
          <w:szCs w:val="28"/>
        </w:rPr>
      </w:pPr>
    </w:p>
    <w:p w14:paraId="0471141C" w14:textId="77777777" w:rsidR="00BD5758" w:rsidRPr="00463060" w:rsidRDefault="000C5584" w:rsidP="00463060">
      <w:pPr>
        <w:spacing w:after="0"/>
        <w:ind w:left="1080"/>
        <w:rPr>
          <w:rFonts w:ascii="Arial" w:hAnsi="Arial" w:cs="Arial"/>
          <w:b/>
          <w:sz w:val="28"/>
          <w:szCs w:val="28"/>
          <w:u w:val="single"/>
        </w:rPr>
      </w:pPr>
      <w:r w:rsidRPr="00463060">
        <w:rPr>
          <w:rFonts w:ascii="Arial" w:hAnsi="Arial" w:cs="Arial"/>
          <w:b/>
          <w:sz w:val="28"/>
          <w:szCs w:val="28"/>
          <w:u w:val="single"/>
        </w:rPr>
        <w:t>College to Career Support</w:t>
      </w:r>
      <w:r w:rsidR="00BD5758" w:rsidRPr="00463060">
        <w:rPr>
          <w:rFonts w:ascii="Arial" w:hAnsi="Arial" w:cs="Arial"/>
          <w:b/>
          <w:sz w:val="28"/>
          <w:szCs w:val="28"/>
          <w:u w:val="single"/>
        </w:rPr>
        <w:t xml:space="preserve"> </w:t>
      </w:r>
      <w:r w:rsidRPr="00463060">
        <w:rPr>
          <w:rFonts w:ascii="Arial" w:hAnsi="Arial" w:cs="Arial"/>
          <w:b/>
          <w:sz w:val="28"/>
          <w:szCs w:val="28"/>
          <w:u w:val="single"/>
        </w:rPr>
        <w:t xml:space="preserve">Services </w:t>
      </w:r>
      <w:r w:rsidR="00BD5758" w:rsidRPr="00463060">
        <w:rPr>
          <w:rFonts w:ascii="Arial" w:hAnsi="Arial" w:cs="Arial"/>
          <w:b/>
          <w:sz w:val="28"/>
          <w:szCs w:val="28"/>
          <w:u w:val="single"/>
        </w:rPr>
        <w:t>Partners</w:t>
      </w:r>
    </w:p>
    <w:p w14:paraId="011D2BF9" w14:textId="7A120A4E" w:rsidR="00BD5758" w:rsidRPr="00463060" w:rsidRDefault="00AF2767" w:rsidP="00463060">
      <w:pPr>
        <w:spacing w:after="0"/>
        <w:ind w:left="1080"/>
        <w:rPr>
          <w:rFonts w:ascii="Arial" w:hAnsi="Arial" w:cs="Arial"/>
          <w:sz w:val="28"/>
          <w:szCs w:val="28"/>
        </w:rPr>
      </w:pPr>
      <w:r w:rsidRPr="00463060">
        <w:rPr>
          <w:rFonts w:ascii="Arial" w:hAnsi="Arial" w:cs="Arial"/>
          <w:sz w:val="28"/>
          <w:szCs w:val="28"/>
        </w:rPr>
        <w:t xml:space="preserve">According to the National Longitudinal Transition Study-2 (NLTS2) completed in 2000, one of the predictors </w:t>
      </w:r>
      <w:proofErr w:type="gramStart"/>
      <w:r w:rsidRPr="00463060">
        <w:rPr>
          <w:rFonts w:ascii="Arial" w:hAnsi="Arial" w:cs="Arial"/>
          <w:sz w:val="28"/>
          <w:szCs w:val="28"/>
        </w:rPr>
        <w:t>for success in adult life for students with ID/DD</w:t>
      </w:r>
      <w:proofErr w:type="gramEnd"/>
      <w:r w:rsidRPr="00463060">
        <w:rPr>
          <w:rFonts w:ascii="Arial" w:hAnsi="Arial" w:cs="Arial"/>
          <w:sz w:val="28"/>
          <w:szCs w:val="28"/>
        </w:rPr>
        <w:t xml:space="preserve"> was for them to have a college experience. Since then, many colleges have begun to develop programs for young adults with ID/DD. Currently, </w:t>
      </w:r>
      <w:r w:rsidR="00C0271B" w:rsidRPr="00463060">
        <w:rPr>
          <w:rFonts w:ascii="Arial" w:hAnsi="Arial" w:cs="Arial"/>
          <w:sz w:val="28"/>
          <w:szCs w:val="28"/>
        </w:rPr>
        <w:t xml:space="preserve">community colleges </w:t>
      </w:r>
      <w:r w:rsidRPr="00463060">
        <w:rPr>
          <w:rFonts w:ascii="Arial" w:hAnsi="Arial" w:cs="Arial"/>
          <w:sz w:val="28"/>
          <w:szCs w:val="28"/>
        </w:rPr>
        <w:t xml:space="preserve">have programs to support </w:t>
      </w:r>
      <w:r w:rsidRPr="00463060">
        <w:rPr>
          <w:rFonts w:ascii="Arial" w:hAnsi="Arial" w:cs="Arial"/>
          <w:sz w:val="28"/>
          <w:szCs w:val="28"/>
        </w:rPr>
        <w:lastRenderedPageBreak/>
        <w:t xml:space="preserve">students with ID/DD. </w:t>
      </w:r>
      <w:r w:rsidR="006D73AD" w:rsidRPr="00463060">
        <w:rPr>
          <w:rFonts w:ascii="Arial" w:hAnsi="Arial" w:cs="Arial"/>
          <w:sz w:val="28"/>
          <w:szCs w:val="28"/>
        </w:rPr>
        <w:t xml:space="preserve">College </w:t>
      </w:r>
      <w:r w:rsidR="000C5584" w:rsidRPr="00463060">
        <w:rPr>
          <w:rFonts w:ascii="Arial" w:hAnsi="Arial" w:cs="Arial"/>
          <w:sz w:val="28"/>
          <w:szCs w:val="28"/>
        </w:rPr>
        <w:t xml:space="preserve">Support </w:t>
      </w:r>
      <w:r w:rsidR="004F2636" w:rsidRPr="00463060">
        <w:rPr>
          <w:rFonts w:ascii="Arial" w:hAnsi="Arial" w:cs="Arial"/>
          <w:sz w:val="28"/>
          <w:szCs w:val="28"/>
        </w:rPr>
        <w:t>partners</w:t>
      </w:r>
      <w:r w:rsidR="00511837" w:rsidRPr="00463060">
        <w:rPr>
          <w:rFonts w:ascii="Arial" w:hAnsi="Arial" w:cs="Arial"/>
          <w:sz w:val="28"/>
          <w:szCs w:val="28"/>
        </w:rPr>
        <w:t xml:space="preserve"> can be</w:t>
      </w:r>
      <w:r w:rsidR="000C5584" w:rsidRPr="00463060">
        <w:rPr>
          <w:rFonts w:ascii="Arial" w:hAnsi="Arial" w:cs="Arial"/>
          <w:sz w:val="28"/>
          <w:szCs w:val="28"/>
        </w:rPr>
        <w:t xml:space="preserve"> located on</w:t>
      </w:r>
      <w:r w:rsidR="00511837" w:rsidRPr="00463060">
        <w:rPr>
          <w:rFonts w:ascii="Arial" w:hAnsi="Arial" w:cs="Arial"/>
          <w:sz w:val="28"/>
          <w:szCs w:val="28"/>
        </w:rPr>
        <w:t xml:space="preserve"> or </w:t>
      </w:r>
      <w:proofErr w:type="gramStart"/>
      <w:r w:rsidR="00511837" w:rsidRPr="00463060">
        <w:rPr>
          <w:rFonts w:ascii="Arial" w:hAnsi="Arial" w:cs="Arial"/>
          <w:sz w:val="28"/>
          <w:szCs w:val="28"/>
        </w:rPr>
        <w:t xml:space="preserve">off </w:t>
      </w:r>
      <w:r w:rsidR="000C5584" w:rsidRPr="00463060">
        <w:rPr>
          <w:rFonts w:ascii="Arial" w:hAnsi="Arial" w:cs="Arial"/>
          <w:sz w:val="28"/>
          <w:szCs w:val="28"/>
        </w:rPr>
        <w:t xml:space="preserve"> college</w:t>
      </w:r>
      <w:proofErr w:type="gramEnd"/>
      <w:r w:rsidR="000C5584" w:rsidRPr="00463060">
        <w:rPr>
          <w:rFonts w:ascii="Arial" w:hAnsi="Arial" w:cs="Arial"/>
          <w:sz w:val="28"/>
          <w:szCs w:val="28"/>
        </w:rPr>
        <w:t xml:space="preserve"> campus</w:t>
      </w:r>
      <w:r w:rsidR="006D73AD" w:rsidRPr="00463060">
        <w:rPr>
          <w:rFonts w:ascii="Arial" w:hAnsi="Arial" w:cs="Arial"/>
          <w:sz w:val="28"/>
          <w:szCs w:val="28"/>
        </w:rPr>
        <w:t xml:space="preserve"> that are both publicly and privately funded to provide college supports for students with disabilities. Services </w:t>
      </w:r>
      <w:r w:rsidR="006A178F" w:rsidRPr="00463060">
        <w:rPr>
          <w:rFonts w:ascii="Arial" w:hAnsi="Arial" w:cs="Arial"/>
          <w:sz w:val="28"/>
          <w:szCs w:val="28"/>
        </w:rPr>
        <w:t xml:space="preserve">may </w:t>
      </w:r>
      <w:r w:rsidR="006D73AD" w:rsidRPr="00463060">
        <w:rPr>
          <w:rFonts w:ascii="Arial" w:hAnsi="Arial" w:cs="Arial"/>
          <w:sz w:val="28"/>
          <w:szCs w:val="28"/>
        </w:rPr>
        <w:t xml:space="preserve">include </w:t>
      </w:r>
      <w:r w:rsidR="000C5584" w:rsidRPr="00463060">
        <w:rPr>
          <w:rFonts w:ascii="Arial" w:hAnsi="Arial" w:cs="Arial"/>
          <w:sz w:val="28"/>
          <w:szCs w:val="28"/>
        </w:rPr>
        <w:t xml:space="preserve">learning to navigate campus life, </w:t>
      </w:r>
      <w:r w:rsidR="006A178F" w:rsidRPr="00463060">
        <w:rPr>
          <w:rFonts w:ascii="Arial" w:hAnsi="Arial" w:cs="Arial"/>
          <w:sz w:val="28"/>
          <w:szCs w:val="28"/>
        </w:rPr>
        <w:t>counseling services,</w:t>
      </w:r>
      <w:r w:rsidR="000C5584" w:rsidRPr="00463060">
        <w:rPr>
          <w:rFonts w:ascii="Arial" w:hAnsi="Arial" w:cs="Arial"/>
          <w:sz w:val="28"/>
          <w:szCs w:val="28"/>
        </w:rPr>
        <w:t xml:space="preserve"> classroom</w:t>
      </w:r>
      <w:r w:rsidR="006A178F" w:rsidRPr="00463060">
        <w:rPr>
          <w:rFonts w:ascii="Arial" w:hAnsi="Arial" w:cs="Arial"/>
          <w:sz w:val="28"/>
          <w:szCs w:val="28"/>
        </w:rPr>
        <w:t xml:space="preserve"> accommodations</w:t>
      </w:r>
      <w:r w:rsidR="00511837" w:rsidRPr="00463060">
        <w:rPr>
          <w:rFonts w:ascii="Arial" w:hAnsi="Arial" w:cs="Arial"/>
          <w:sz w:val="28"/>
          <w:szCs w:val="28"/>
        </w:rPr>
        <w:t xml:space="preserve">, </w:t>
      </w:r>
      <w:r w:rsidR="000C5584" w:rsidRPr="00463060">
        <w:rPr>
          <w:rFonts w:ascii="Arial" w:hAnsi="Arial" w:cs="Arial"/>
          <w:sz w:val="28"/>
          <w:szCs w:val="28"/>
        </w:rPr>
        <w:t>psychological, emotional, and social support services. College suppo</w:t>
      </w:r>
      <w:r w:rsidR="00F86286" w:rsidRPr="00463060">
        <w:rPr>
          <w:rFonts w:ascii="Arial" w:hAnsi="Arial" w:cs="Arial"/>
          <w:sz w:val="28"/>
          <w:szCs w:val="28"/>
        </w:rPr>
        <w:t xml:space="preserve">rt partners </w:t>
      </w:r>
      <w:proofErr w:type="gramStart"/>
      <w:r w:rsidR="00F86286" w:rsidRPr="00463060">
        <w:rPr>
          <w:rFonts w:ascii="Arial" w:hAnsi="Arial" w:cs="Arial"/>
          <w:sz w:val="28"/>
          <w:szCs w:val="28"/>
        </w:rPr>
        <w:t>are listed</w:t>
      </w:r>
      <w:proofErr w:type="gramEnd"/>
      <w:r w:rsidR="00F86286" w:rsidRPr="00463060">
        <w:rPr>
          <w:rFonts w:ascii="Arial" w:hAnsi="Arial" w:cs="Arial"/>
          <w:sz w:val="28"/>
          <w:szCs w:val="28"/>
        </w:rPr>
        <w:t xml:space="preserve"> on page 6</w:t>
      </w:r>
      <w:r w:rsidR="000C5584" w:rsidRPr="00463060">
        <w:rPr>
          <w:rFonts w:ascii="Arial" w:hAnsi="Arial" w:cs="Arial"/>
          <w:sz w:val="28"/>
          <w:szCs w:val="28"/>
        </w:rPr>
        <w:t xml:space="preserve"> with links to the website for more comprehensive information of se</w:t>
      </w:r>
      <w:r w:rsidR="003A39F4">
        <w:rPr>
          <w:rFonts w:ascii="Arial" w:hAnsi="Arial" w:cs="Arial"/>
          <w:sz w:val="28"/>
          <w:szCs w:val="28"/>
        </w:rPr>
        <w:t>rvices.</w:t>
      </w:r>
    </w:p>
    <w:p w14:paraId="572CB2F7" w14:textId="77777777" w:rsidR="006D73AD" w:rsidRPr="00463060" w:rsidRDefault="006D73AD" w:rsidP="00463060">
      <w:pPr>
        <w:spacing w:after="0"/>
        <w:ind w:left="1080"/>
        <w:rPr>
          <w:rFonts w:ascii="Arial" w:hAnsi="Arial" w:cs="Arial"/>
          <w:sz w:val="28"/>
          <w:szCs w:val="28"/>
        </w:rPr>
      </w:pPr>
    </w:p>
    <w:p w14:paraId="68DAA0D2" w14:textId="77777777" w:rsidR="00BD5758" w:rsidRPr="00463060" w:rsidRDefault="00BD5758" w:rsidP="00463060">
      <w:pPr>
        <w:spacing w:after="0"/>
        <w:ind w:left="1080"/>
        <w:rPr>
          <w:rFonts w:ascii="Arial" w:hAnsi="Arial" w:cs="Arial"/>
          <w:b/>
          <w:sz w:val="28"/>
          <w:szCs w:val="28"/>
          <w:u w:val="single"/>
        </w:rPr>
      </w:pPr>
      <w:r w:rsidRPr="00463060">
        <w:rPr>
          <w:rFonts w:ascii="Arial" w:hAnsi="Arial" w:cs="Arial"/>
          <w:b/>
          <w:sz w:val="28"/>
          <w:szCs w:val="28"/>
          <w:u w:val="single"/>
        </w:rPr>
        <w:t>Employment Service</w:t>
      </w:r>
      <w:r w:rsidR="005F3B35" w:rsidRPr="00463060">
        <w:rPr>
          <w:rFonts w:ascii="Arial" w:hAnsi="Arial" w:cs="Arial"/>
          <w:b/>
          <w:sz w:val="28"/>
          <w:szCs w:val="28"/>
          <w:u w:val="single"/>
        </w:rPr>
        <w:t>s Partners</w:t>
      </w:r>
    </w:p>
    <w:p w14:paraId="26587D98" w14:textId="77777777" w:rsidR="00E22D42" w:rsidRPr="00463060" w:rsidRDefault="00511837" w:rsidP="00463060">
      <w:pPr>
        <w:spacing w:after="0"/>
        <w:ind w:left="1080"/>
        <w:rPr>
          <w:rFonts w:ascii="Arial" w:hAnsi="Arial" w:cs="Arial"/>
          <w:sz w:val="28"/>
          <w:szCs w:val="28"/>
        </w:rPr>
      </w:pPr>
      <w:r w:rsidRPr="00463060">
        <w:rPr>
          <w:rFonts w:ascii="Arial" w:hAnsi="Arial" w:cs="Arial"/>
          <w:sz w:val="28"/>
          <w:szCs w:val="28"/>
        </w:rPr>
        <w:t>Employment Servic</w:t>
      </w:r>
      <w:r w:rsidR="00EC0AAE" w:rsidRPr="00463060">
        <w:rPr>
          <w:rFonts w:ascii="Arial" w:hAnsi="Arial" w:cs="Arial"/>
          <w:sz w:val="28"/>
          <w:szCs w:val="28"/>
        </w:rPr>
        <w:t>es partners are providers</w:t>
      </w:r>
      <w:r w:rsidR="00760DC5" w:rsidRPr="00463060">
        <w:rPr>
          <w:rFonts w:ascii="Arial" w:hAnsi="Arial" w:cs="Arial"/>
          <w:sz w:val="28"/>
          <w:szCs w:val="28"/>
        </w:rPr>
        <w:t xml:space="preserve"> funded by DOR or Regional Center</w:t>
      </w:r>
      <w:r w:rsidRPr="00463060">
        <w:rPr>
          <w:rFonts w:ascii="Arial" w:hAnsi="Arial" w:cs="Arial"/>
          <w:sz w:val="28"/>
          <w:szCs w:val="28"/>
        </w:rPr>
        <w:t xml:space="preserve"> to provide </w:t>
      </w:r>
      <w:r w:rsidR="00EC0AAE" w:rsidRPr="00463060">
        <w:rPr>
          <w:rFonts w:ascii="Arial" w:hAnsi="Arial" w:cs="Arial"/>
          <w:sz w:val="28"/>
          <w:szCs w:val="28"/>
        </w:rPr>
        <w:t xml:space="preserve">services to support individuals with disabilities prepare and find competitive integrated employment through </w:t>
      </w:r>
      <w:r w:rsidRPr="00463060">
        <w:rPr>
          <w:rFonts w:ascii="Arial" w:hAnsi="Arial" w:cs="Arial"/>
          <w:sz w:val="28"/>
          <w:szCs w:val="28"/>
        </w:rPr>
        <w:t>job matching, job development, and job coaching services. Program services may vary from provider to provider depending on the individual</w:t>
      </w:r>
      <w:r w:rsidR="00CB2A05" w:rsidRPr="00463060">
        <w:rPr>
          <w:rFonts w:ascii="Arial" w:hAnsi="Arial" w:cs="Arial"/>
          <w:sz w:val="28"/>
          <w:szCs w:val="28"/>
        </w:rPr>
        <w:t>’</w:t>
      </w:r>
      <w:r w:rsidRPr="00463060">
        <w:rPr>
          <w:rFonts w:ascii="Arial" w:hAnsi="Arial" w:cs="Arial"/>
          <w:sz w:val="28"/>
          <w:szCs w:val="28"/>
        </w:rPr>
        <w:t>s needs. Services can include skills building, community integration services, voluntarism, internships, job preparedness, job readiness training, job coaching</w:t>
      </w:r>
      <w:r w:rsidR="00CB2A05" w:rsidRPr="00463060">
        <w:rPr>
          <w:rFonts w:ascii="Arial" w:hAnsi="Arial" w:cs="Arial"/>
          <w:sz w:val="28"/>
          <w:szCs w:val="28"/>
        </w:rPr>
        <w:t>,</w:t>
      </w:r>
      <w:r w:rsidR="00463060" w:rsidRPr="00463060">
        <w:rPr>
          <w:rFonts w:ascii="Arial" w:hAnsi="Arial" w:cs="Arial"/>
          <w:sz w:val="28"/>
          <w:szCs w:val="28"/>
        </w:rPr>
        <w:t xml:space="preserve"> </w:t>
      </w:r>
      <w:r w:rsidR="00CB2A05" w:rsidRPr="00463060">
        <w:rPr>
          <w:rFonts w:ascii="Arial" w:hAnsi="Arial" w:cs="Arial"/>
          <w:sz w:val="28"/>
          <w:szCs w:val="28"/>
        </w:rPr>
        <w:t>and job mentoring</w:t>
      </w:r>
      <w:r w:rsidRPr="00463060">
        <w:rPr>
          <w:rFonts w:ascii="Arial" w:hAnsi="Arial" w:cs="Arial"/>
          <w:sz w:val="28"/>
          <w:szCs w:val="28"/>
        </w:rPr>
        <w:t xml:space="preserve">. </w:t>
      </w:r>
      <w:r w:rsidR="005370BF" w:rsidRPr="00463060">
        <w:rPr>
          <w:rFonts w:ascii="Arial" w:hAnsi="Arial" w:cs="Arial"/>
          <w:sz w:val="28"/>
          <w:szCs w:val="28"/>
        </w:rPr>
        <w:t xml:space="preserve">A list of employment services partners </w:t>
      </w:r>
      <w:r w:rsidR="00B05718" w:rsidRPr="00463060">
        <w:rPr>
          <w:rFonts w:ascii="Arial" w:hAnsi="Arial" w:cs="Arial"/>
          <w:sz w:val="28"/>
          <w:szCs w:val="28"/>
        </w:rPr>
        <w:t xml:space="preserve">is </w:t>
      </w:r>
      <w:r w:rsidR="00F86286" w:rsidRPr="00463060">
        <w:rPr>
          <w:rFonts w:ascii="Arial" w:hAnsi="Arial" w:cs="Arial"/>
          <w:sz w:val="28"/>
          <w:szCs w:val="28"/>
        </w:rPr>
        <w:t>on page 6</w:t>
      </w:r>
      <w:r w:rsidR="005370BF" w:rsidRPr="00463060">
        <w:rPr>
          <w:rFonts w:ascii="Arial" w:hAnsi="Arial" w:cs="Arial"/>
          <w:sz w:val="28"/>
          <w:szCs w:val="28"/>
        </w:rPr>
        <w:t xml:space="preserve"> with links to their website</w:t>
      </w:r>
      <w:r w:rsidR="00F86286" w:rsidRPr="00463060">
        <w:rPr>
          <w:rFonts w:ascii="Arial" w:hAnsi="Arial" w:cs="Arial"/>
          <w:sz w:val="28"/>
          <w:szCs w:val="28"/>
        </w:rPr>
        <w:t>.</w:t>
      </w:r>
      <w:r w:rsidR="005370BF" w:rsidRPr="00463060">
        <w:rPr>
          <w:rFonts w:ascii="Arial" w:hAnsi="Arial" w:cs="Arial"/>
          <w:sz w:val="28"/>
          <w:szCs w:val="28"/>
        </w:rPr>
        <w:t xml:space="preserve"> </w:t>
      </w:r>
    </w:p>
    <w:p w14:paraId="2BD6F9E0" w14:textId="77777777" w:rsidR="00BD5758" w:rsidRPr="00463060" w:rsidRDefault="00BD5758" w:rsidP="00463060">
      <w:pPr>
        <w:spacing w:after="0"/>
        <w:ind w:left="1080"/>
        <w:rPr>
          <w:rFonts w:ascii="Arial" w:hAnsi="Arial" w:cs="Arial"/>
          <w:b/>
          <w:sz w:val="28"/>
          <w:szCs w:val="28"/>
          <w:u w:val="single"/>
        </w:rPr>
      </w:pPr>
      <w:r w:rsidRPr="00463060">
        <w:rPr>
          <w:rFonts w:ascii="Arial" w:hAnsi="Arial" w:cs="Arial"/>
          <w:b/>
          <w:sz w:val="28"/>
          <w:szCs w:val="28"/>
          <w:u w:val="single"/>
        </w:rPr>
        <w:t>Community Resource Partners</w:t>
      </w:r>
    </w:p>
    <w:p w14:paraId="713CCF0E" w14:textId="4D28A739" w:rsidR="00CA10F8" w:rsidRPr="00463060" w:rsidRDefault="00EC0AAE" w:rsidP="00463060">
      <w:pPr>
        <w:spacing w:after="0"/>
        <w:ind w:left="1080"/>
        <w:rPr>
          <w:rFonts w:ascii="Arial" w:hAnsi="Arial" w:cs="Arial"/>
          <w:sz w:val="28"/>
          <w:szCs w:val="28"/>
        </w:rPr>
      </w:pPr>
      <w:r w:rsidRPr="00463060">
        <w:rPr>
          <w:rFonts w:ascii="Arial" w:hAnsi="Arial" w:cs="Arial"/>
          <w:sz w:val="28"/>
          <w:szCs w:val="28"/>
        </w:rPr>
        <w:t>Community resource partners are r</w:t>
      </w:r>
      <w:r w:rsidR="00760DC5" w:rsidRPr="00463060">
        <w:rPr>
          <w:rFonts w:ascii="Arial" w:hAnsi="Arial" w:cs="Arial"/>
          <w:sz w:val="28"/>
          <w:szCs w:val="28"/>
        </w:rPr>
        <w:t>esource c</w:t>
      </w:r>
      <w:r w:rsidR="00BD5758" w:rsidRPr="00463060">
        <w:rPr>
          <w:rFonts w:ascii="Arial" w:hAnsi="Arial" w:cs="Arial"/>
          <w:sz w:val="28"/>
          <w:szCs w:val="28"/>
        </w:rPr>
        <w:t xml:space="preserve">enters </w:t>
      </w:r>
      <w:r w:rsidRPr="00463060">
        <w:rPr>
          <w:rFonts w:ascii="Arial" w:hAnsi="Arial" w:cs="Arial"/>
          <w:sz w:val="28"/>
          <w:szCs w:val="28"/>
        </w:rPr>
        <w:t xml:space="preserve">that </w:t>
      </w:r>
      <w:r w:rsidR="00BD5758" w:rsidRPr="00463060">
        <w:rPr>
          <w:rFonts w:ascii="Arial" w:hAnsi="Arial" w:cs="Arial"/>
          <w:sz w:val="28"/>
          <w:szCs w:val="28"/>
        </w:rPr>
        <w:t>provide</w:t>
      </w:r>
      <w:r w:rsidRPr="00463060">
        <w:rPr>
          <w:rFonts w:ascii="Arial" w:hAnsi="Arial" w:cs="Arial"/>
          <w:sz w:val="28"/>
          <w:szCs w:val="28"/>
        </w:rPr>
        <w:t xml:space="preserve">s </w:t>
      </w:r>
      <w:r w:rsidR="00B05718" w:rsidRPr="00463060">
        <w:rPr>
          <w:rFonts w:ascii="Arial" w:hAnsi="Arial" w:cs="Arial"/>
          <w:sz w:val="28"/>
          <w:szCs w:val="28"/>
        </w:rPr>
        <w:t xml:space="preserve">valuable information and services to individuals with disabilities, their families, and services providers. Individuals and families can have access to </w:t>
      </w:r>
      <w:r w:rsidRPr="00463060">
        <w:rPr>
          <w:rFonts w:ascii="Arial" w:hAnsi="Arial" w:cs="Arial"/>
          <w:sz w:val="28"/>
          <w:szCs w:val="28"/>
        </w:rPr>
        <w:t xml:space="preserve">an a ray of services such </w:t>
      </w:r>
      <w:r w:rsidR="005E7068" w:rsidRPr="00463060">
        <w:rPr>
          <w:rFonts w:ascii="Arial" w:hAnsi="Arial" w:cs="Arial"/>
          <w:sz w:val="28"/>
          <w:szCs w:val="28"/>
        </w:rPr>
        <w:t>as parent</w:t>
      </w:r>
      <w:r w:rsidR="00BD5758" w:rsidRPr="00463060">
        <w:rPr>
          <w:rFonts w:ascii="Arial" w:hAnsi="Arial" w:cs="Arial"/>
          <w:sz w:val="28"/>
          <w:szCs w:val="28"/>
        </w:rPr>
        <w:t xml:space="preserve"> to parent support, outreach,</w:t>
      </w:r>
      <w:r w:rsidR="00D92994" w:rsidRPr="00463060">
        <w:rPr>
          <w:rFonts w:ascii="Arial" w:hAnsi="Arial" w:cs="Arial"/>
          <w:sz w:val="28"/>
          <w:szCs w:val="28"/>
        </w:rPr>
        <w:t xml:space="preserve"> advocacy,</w:t>
      </w:r>
      <w:r w:rsidR="00BD5758" w:rsidRPr="00463060">
        <w:rPr>
          <w:rFonts w:ascii="Arial" w:hAnsi="Arial" w:cs="Arial"/>
          <w:sz w:val="28"/>
          <w:szCs w:val="28"/>
        </w:rPr>
        <w:t xml:space="preserve"> information and referral </w:t>
      </w:r>
      <w:r w:rsidR="00B05718" w:rsidRPr="00463060">
        <w:rPr>
          <w:rFonts w:ascii="Arial" w:hAnsi="Arial" w:cs="Arial"/>
          <w:sz w:val="28"/>
          <w:szCs w:val="28"/>
        </w:rPr>
        <w:t>services, transition services, life skills training, etc.  Community resource partners that participated in</w:t>
      </w:r>
      <w:r w:rsidR="00F86286" w:rsidRPr="00463060">
        <w:rPr>
          <w:rFonts w:ascii="Arial" w:hAnsi="Arial" w:cs="Arial"/>
          <w:sz w:val="28"/>
          <w:szCs w:val="28"/>
        </w:rPr>
        <w:t xml:space="preserve"> the SGVLPA </w:t>
      </w:r>
      <w:proofErr w:type="gramStart"/>
      <w:r w:rsidR="00F86286" w:rsidRPr="00463060">
        <w:rPr>
          <w:rFonts w:ascii="Arial" w:hAnsi="Arial" w:cs="Arial"/>
          <w:sz w:val="28"/>
          <w:szCs w:val="28"/>
        </w:rPr>
        <w:t>are listed</w:t>
      </w:r>
      <w:proofErr w:type="gramEnd"/>
      <w:r w:rsidR="00F86286" w:rsidRPr="00463060">
        <w:rPr>
          <w:rFonts w:ascii="Arial" w:hAnsi="Arial" w:cs="Arial"/>
          <w:sz w:val="28"/>
          <w:szCs w:val="28"/>
        </w:rPr>
        <w:t xml:space="preserve"> on page 6</w:t>
      </w:r>
      <w:r w:rsidR="00B05718" w:rsidRPr="00463060">
        <w:rPr>
          <w:rFonts w:ascii="Arial" w:hAnsi="Arial" w:cs="Arial"/>
          <w:sz w:val="28"/>
          <w:szCs w:val="28"/>
        </w:rPr>
        <w:t>.</w:t>
      </w:r>
    </w:p>
    <w:p w14:paraId="44E02D45" w14:textId="77777777" w:rsidR="00BE5913" w:rsidRPr="00463060" w:rsidRDefault="00BE5913" w:rsidP="00463060">
      <w:pPr>
        <w:spacing w:after="0"/>
        <w:ind w:left="1080"/>
        <w:rPr>
          <w:rFonts w:ascii="Arial" w:hAnsi="Arial" w:cs="Arial"/>
          <w:sz w:val="28"/>
          <w:szCs w:val="28"/>
        </w:rPr>
      </w:pPr>
    </w:p>
    <w:p w14:paraId="67357A2B" w14:textId="77777777" w:rsidR="0074672F" w:rsidRPr="00463060" w:rsidRDefault="00BA76D9" w:rsidP="00463060">
      <w:pPr>
        <w:pStyle w:val="ListParagraph"/>
        <w:spacing w:after="0"/>
        <w:ind w:left="1080"/>
        <w:rPr>
          <w:rFonts w:ascii="Arial" w:hAnsi="Arial" w:cs="Arial"/>
          <w:b/>
          <w:sz w:val="28"/>
          <w:szCs w:val="28"/>
          <w:u w:val="single"/>
        </w:rPr>
      </w:pPr>
      <w:r w:rsidRPr="00463060">
        <w:rPr>
          <w:rFonts w:ascii="Arial" w:hAnsi="Arial" w:cs="Arial"/>
          <w:b/>
          <w:sz w:val="28"/>
          <w:szCs w:val="28"/>
          <w:u w:val="single"/>
        </w:rPr>
        <w:t>Business Partners</w:t>
      </w:r>
    </w:p>
    <w:p w14:paraId="099CB61D" w14:textId="77777777" w:rsidR="0074672F" w:rsidRPr="00463060" w:rsidRDefault="00D73191" w:rsidP="00463060">
      <w:pPr>
        <w:pStyle w:val="ListParagraph"/>
        <w:spacing w:after="0"/>
        <w:ind w:left="1080"/>
        <w:rPr>
          <w:rFonts w:ascii="Arial" w:hAnsi="Arial" w:cs="Arial"/>
          <w:sz w:val="28"/>
          <w:szCs w:val="28"/>
        </w:rPr>
      </w:pPr>
      <w:r w:rsidRPr="00463060">
        <w:rPr>
          <w:rFonts w:ascii="Arial" w:hAnsi="Arial" w:cs="Arial"/>
          <w:sz w:val="28"/>
          <w:szCs w:val="28"/>
        </w:rPr>
        <w:t>Business partners comprise</w:t>
      </w:r>
      <w:r w:rsidR="007B56DB" w:rsidRPr="00463060">
        <w:rPr>
          <w:rFonts w:ascii="Arial" w:hAnsi="Arial" w:cs="Arial"/>
          <w:sz w:val="28"/>
          <w:szCs w:val="28"/>
        </w:rPr>
        <w:t>d</w:t>
      </w:r>
      <w:r w:rsidRPr="00463060">
        <w:rPr>
          <w:rFonts w:ascii="Arial" w:hAnsi="Arial" w:cs="Arial"/>
          <w:sz w:val="28"/>
          <w:szCs w:val="28"/>
        </w:rPr>
        <w:t xml:space="preserve"> of small and large </w:t>
      </w:r>
      <w:r w:rsidR="007B56DB" w:rsidRPr="00463060">
        <w:rPr>
          <w:rFonts w:ascii="Arial" w:hAnsi="Arial" w:cs="Arial"/>
          <w:sz w:val="28"/>
          <w:szCs w:val="28"/>
        </w:rPr>
        <w:t xml:space="preserve">local </w:t>
      </w:r>
      <w:r w:rsidRPr="00463060">
        <w:rPr>
          <w:rFonts w:ascii="Arial" w:hAnsi="Arial" w:cs="Arial"/>
          <w:sz w:val="28"/>
          <w:szCs w:val="28"/>
        </w:rPr>
        <w:t>businesses tha</w:t>
      </w:r>
      <w:r w:rsidR="007B56DB" w:rsidRPr="00463060">
        <w:rPr>
          <w:rFonts w:ascii="Arial" w:hAnsi="Arial" w:cs="Arial"/>
          <w:sz w:val="28"/>
          <w:szCs w:val="28"/>
        </w:rPr>
        <w:t>t are in support of employment opportunities to individuals with disabilities. They have incorporated practices in hiring and/or providing work experience or</w:t>
      </w:r>
      <w:r w:rsidRPr="00463060">
        <w:rPr>
          <w:rFonts w:ascii="Arial" w:hAnsi="Arial" w:cs="Arial"/>
          <w:sz w:val="28"/>
          <w:szCs w:val="28"/>
        </w:rPr>
        <w:t xml:space="preserve"> employment training through internships to individuals with disabilities. These businesses recognize the unique abilities, dedication, and talent fr</w:t>
      </w:r>
      <w:r w:rsidR="007B56DB" w:rsidRPr="00463060">
        <w:rPr>
          <w:rFonts w:ascii="Arial" w:hAnsi="Arial" w:cs="Arial"/>
          <w:sz w:val="28"/>
          <w:szCs w:val="28"/>
        </w:rPr>
        <w:t>om this workforce group and the diversity they bring</w:t>
      </w:r>
      <w:r w:rsidRPr="00463060">
        <w:rPr>
          <w:rFonts w:ascii="Arial" w:hAnsi="Arial" w:cs="Arial"/>
          <w:sz w:val="28"/>
          <w:szCs w:val="28"/>
        </w:rPr>
        <w:t xml:space="preserve"> to their business. Many business partners have </w:t>
      </w:r>
      <w:r w:rsidRPr="00463060">
        <w:rPr>
          <w:rFonts w:ascii="Arial" w:hAnsi="Arial" w:cs="Arial"/>
          <w:sz w:val="28"/>
          <w:szCs w:val="28"/>
        </w:rPr>
        <w:lastRenderedPageBreak/>
        <w:t xml:space="preserve">partnerships with the employment service providers. Partnerships with larger businesses, such has CVS, </w:t>
      </w:r>
      <w:r w:rsidR="007B56DB" w:rsidRPr="00463060">
        <w:rPr>
          <w:rFonts w:ascii="Arial" w:hAnsi="Arial" w:cs="Arial"/>
          <w:sz w:val="28"/>
          <w:szCs w:val="28"/>
        </w:rPr>
        <w:t xml:space="preserve">may vary from location to location. A list of business partners </w:t>
      </w:r>
      <w:proofErr w:type="gramStart"/>
      <w:r w:rsidR="00F86286" w:rsidRPr="00463060">
        <w:rPr>
          <w:rFonts w:ascii="Arial" w:hAnsi="Arial" w:cs="Arial"/>
          <w:sz w:val="28"/>
          <w:szCs w:val="28"/>
        </w:rPr>
        <w:t>can be found</w:t>
      </w:r>
      <w:proofErr w:type="gramEnd"/>
      <w:r w:rsidR="00F86286" w:rsidRPr="00463060">
        <w:rPr>
          <w:rFonts w:ascii="Arial" w:hAnsi="Arial" w:cs="Arial"/>
          <w:sz w:val="28"/>
          <w:szCs w:val="28"/>
        </w:rPr>
        <w:t xml:space="preserve"> on page 6 and 7</w:t>
      </w:r>
      <w:r w:rsidR="007B56DB" w:rsidRPr="00463060">
        <w:rPr>
          <w:rFonts w:ascii="Arial" w:hAnsi="Arial" w:cs="Arial"/>
          <w:sz w:val="28"/>
          <w:szCs w:val="28"/>
        </w:rPr>
        <w:t xml:space="preserve">. </w:t>
      </w:r>
    </w:p>
    <w:p w14:paraId="5C033EFD" w14:textId="77777777" w:rsidR="0074672F" w:rsidRPr="00463060" w:rsidRDefault="0074672F" w:rsidP="00463060">
      <w:pPr>
        <w:pStyle w:val="ListParagraph"/>
        <w:spacing w:after="0"/>
        <w:ind w:left="1080"/>
        <w:rPr>
          <w:rFonts w:ascii="Arial" w:hAnsi="Arial" w:cs="Arial"/>
          <w:b/>
          <w:sz w:val="28"/>
          <w:szCs w:val="28"/>
          <w:u w:val="single"/>
        </w:rPr>
      </w:pPr>
    </w:p>
    <w:p w14:paraId="0394628E" w14:textId="77777777" w:rsidR="00EB765D" w:rsidRPr="00463060" w:rsidRDefault="009C7CA1" w:rsidP="00463060">
      <w:pPr>
        <w:pStyle w:val="Heading1"/>
        <w:numPr>
          <w:ilvl w:val="0"/>
          <w:numId w:val="55"/>
        </w:numPr>
        <w:rPr>
          <w:rFonts w:ascii="Arial" w:hAnsi="Arial" w:cs="Arial"/>
          <w:b/>
          <w:sz w:val="28"/>
          <w:szCs w:val="28"/>
        </w:rPr>
      </w:pPr>
      <w:bookmarkStart w:id="17" w:name="_Toc11656180"/>
      <w:r w:rsidRPr="00463060">
        <w:rPr>
          <w:rFonts w:ascii="Arial" w:hAnsi="Arial" w:cs="Arial"/>
          <w:b/>
          <w:color w:val="auto"/>
          <w:sz w:val="28"/>
          <w:szCs w:val="28"/>
        </w:rPr>
        <w:t>COMMUNICATION</w:t>
      </w:r>
      <w:bookmarkEnd w:id="17"/>
    </w:p>
    <w:p w14:paraId="6E95919D" w14:textId="77777777" w:rsidR="00462E61" w:rsidRPr="00463060" w:rsidRDefault="00462E61" w:rsidP="00463060">
      <w:pPr>
        <w:pStyle w:val="ListParagraph"/>
        <w:spacing w:after="0"/>
        <w:ind w:left="1080"/>
        <w:rPr>
          <w:rFonts w:ascii="Arial" w:hAnsi="Arial" w:cs="Arial"/>
          <w:sz w:val="28"/>
          <w:szCs w:val="28"/>
        </w:rPr>
      </w:pPr>
    </w:p>
    <w:p w14:paraId="7B001E6E" w14:textId="77777777" w:rsidR="009C7CA1" w:rsidRPr="00463060" w:rsidRDefault="009C7CA1" w:rsidP="00463060">
      <w:pPr>
        <w:pStyle w:val="Heading2"/>
        <w:ind w:left="1080"/>
        <w:rPr>
          <w:rFonts w:ascii="Arial" w:hAnsi="Arial" w:cs="Arial"/>
          <w:b/>
          <w:sz w:val="28"/>
          <w:szCs w:val="28"/>
          <w:u w:val="single"/>
        </w:rPr>
      </w:pPr>
      <w:bookmarkStart w:id="18" w:name="_Toc11656181"/>
      <w:r w:rsidRPr="00463060">
        <w:rPr>
          <w:rFonts w:ascii="Arial" w:hAnsi="Arial" w:cs="Arial"/>
          <w:b/>
          <w:color w:val="auto"/>
          <w:sz w:val="28"/>
          <w:szCs w:val="28"/>
          <w:u w:val="single"/>
        </w:rPr>
        <w:t>Informational</w:t>
      </w:r>
      <w:bookmarkEnd w:id="18"/>
    </w:p>
    <w:p w14:paraId="4E9C5F77" w14:textId="77777777" w:rsidR="00F107D5" w:rsidRPr="00463060" w:rsidRDefault="00AB73A2" w:rsidP="00463060">
      <w:pPr>
        <w:pStyle w:val="ListParagraph"/>
        <w:spacing w:before="240"/>
        <w:ind w:left="1080"/>
        <w:rPr>
          <w:rFonts w:ascii="Arial" w:hAnsi="Arial" w:cs="Arial"/>
          <w:sz w:val="28"/>
          <w:szCs w:val="28"/>
        </w:rPr>
      </w:pPr>
      <w:r w:rsidRPr="00463060">
        <w:rPr>
          <w:rFonts w:ascii="Arial" w:hAnsi="Arial" w:cs="Arial"/>
          <w:b/>
          <w:sz w:val="28"/>
          <w:szCs w:val="28"/>
        </w:rPr>
        <w:t xml:space="preserve">Core Partners. </w:t>
      </w:r>
      <w:r w:rsidR="00DC472B" w:rsidRPr="00463060">
        <w:rPr>
          <w:rFonts w:ascii="Arial" w:hAnsi="Arial" w:cs="Arial"/>
          <w:sz w:val="28"/>
          <w:szCs w:val="28"/>
        </w:rPr>
        <w:t xml:space="preserve">The communication and collaborative process for core partners and </w:t>
      </w:r>
      <w:r w:rsidR="00F107D5" w:rsidRPr="00463060">
        <w:rPr>
          <w:rFonts w:ascii="Arial" w:hAnsi="Arial" w:cs="Arial"/>
          <w:sz w:val="28"/>
          <w:szCs w:val="28"/>
        </w:rPr>
        <w:t xml:space="preserve">SGVLPA members will continue to be in-person meetings, unless otherwise specified. Although the aim is for monthly in-person meetings, the dates and times may change due to the availability of core partners. The following meetings </w:t>
      </w:r>
      <w:proofErr w:type="gramStart"/>
      <w:r w:rsidR="00F107D5" w:rsidRPr="00463060">
        <w:rPr>
          <w:rFonts w:ascii="Arial" w:hAnsi="Arial" w:cs="Arial"/>
          <w:sz w:val="28"/>
          <w:szCs w:val="28"/>
        </w:rPr>
        <w:t>have been scheduled</w:t>
      </w:r>
      <w:proofErr w:type="gramEnd"/>
      <w:r w:rsidR="00F107D5" w:rsidRPr="00463060">
        <w:rPr>
          <w:rFonts w:ascii="Arial" w:hAnsi="Arial" w:cs="Arial"/>
          <w:sz w:val="28"/>
          <w:szCs w:val="28"/>
        </w:rPr>
        <w:t xml:space="preserve">: </w:t>
      </w:r>
    </w:p>
    <w:p w14:paraId="60073BA9" w14:textId="77777777" w:rsidR="00F107D5" w:rsidRPr="00463060" w:rsidRDefault="00F107D5"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January 31</w:t>
      </w:r>
      <w:r w:rsidRPr="00463060">
        <w:rPr>
          <w:rFonts w:ascii="Arial" w:hAnsi="Arial" w:cs="Arial"/>
          <w:sz w:val="28"/>
          <w:szCs w:val="28"/>
          <w:vertAlign w:val="superscript"/>
        </w:rPr>
        <w:t>st</w:t>
      </w:r>
      <w:r w:rsidRPr="00463060">
        <w:rPr>
          <w:rFonts w:ascii="Arial" w:hAnsi="Arial" w:cs="Arial"/>
          <w:sz w:val="28"/>
          <w:szCs w:val="28"/>
        </w:rPr>
        <w:t xml:space="preserve"> 2018, from 1:30pm – 3:30pm @ SG/PRC</w:t>
      </w:r>
    </w:p>
    <w:p w14:paraId="10889DA9" w14:textId="77777777" w:rsidR="00F107D5" w:rsidRPr="00463060" w:rsidRDefault="00F107D5"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February 28</w:t>
      </w:r>
      <w:r w:rsidRPr="00463060">
        <w:rPr>
          <w:rFonts w:ascii="Arial" w:hAnsi="Arial" w:cs="Arial"/>
          <w:sz w:val="28"/>
          <w:szCs w:val="28"/>
          <w:vertAlign w:val="superscript"/>
        </w:rPr>
        <w:t>th</w:t>
      </w:r>
      <w:r w:rsidRPr="00463060">
        <w:rPr>
          <w:rFonts w:ascii="Arial" w:hAnsi="Arial" w:cs="Arial"/>
          <w:sz w:val="28"/>
          <w:szCs w:val="28"/>
        </w:rPr>
        <w:t xml:space="preserve"> 2018, from 1:30pm – 3:30pm @SG/PRC</w:t>
      </w:r>
    </w:p>
    <w:p w14:paraId="64151902" w14:textId="77777777" w:rsidR="00F107D5" w:rsidRPr="00463060" w:rsidRDefault="00F107D5"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April 25</w:t>
      </w:r>
      <w:r w:rsidRPr="00463060">
        <w:rPr>
          <w:rFonts w:ascii="Arial" w:hAnsi="Arial" w:cs="Arial"/>
          <w:sz w:val="28"/>
          <w:szCs w:val="28"/>
          <w:vertAlign w:val="superscript"/>
        </w:rPr>
        <w:t>th</w:t>
      </w:r>
      <w:r w:rsidRPr="00463060">
        <w:rPr>
          <w:rFonts w:ascii="Arial" w:hAnsi="Arial" w:cs="Arial"/>
          <w:sz w:val="28"/>
          <w:szCs w:val="28"/>
        </w:rPr>
        <w:t xml:space="preserve"> 2018, from 1:30pm – 3:30pm @ SG/PRC</w:t>
      </w:r>
    </w:p>
    <w:p w14:paraId="186D5FE9" w14:textId="77777777" w:rsidR="00F107D5" w:rsidRPr="00463060" w:rsidRDefault="00F107D5"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May 23</w:t>
      </w:r>
      <w:r w:rsidRPr="00463060">
        <w:rPr>
          <w:rFonts w:ascii="Arial" w:hAnsi="Arial" w:cs="Arial"/>
          <w:sz w:val="28"/>
          <w:szCs w:val="28"/>
          <w:vertAlign w:val="superscript"/>
        </w:rPr>
        <w:t>rd</w:t>
      </w:r>
      <w:r w:rsidRPr="00463060">
        <w:rPr>
          <w:rFonts w:ascii="Arial" w:hAnsi="Arial" w:cs="Arial"/>
          <w:sz w:val="28"/>
          <w:szCs w:val="28"/>
        </w:rPr>
        <w:t xml:space="preserve"> 2018, from 1:30pm – 3:30pm @ SG/PRC</w:t>
      </w:r>
    </w:p>
    <w:p w14:paraId="37051CA0" w14:textId="77777777" w:rsidR="00F107D5" w:rsidRPr="00463060" w:rsidRDefault="00541843"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Tuesday, June 26</w:t>
      </w:r>
      <w:r w:rsidRPr="00463060">
        <w:rPr>
          <w:rFonts w:ascii="Arial" w:hAnsi="Arial" w:cs="Arial"/>
          <w:sz w:val="28"/>
          <w:szCs w:val="28"/>
          <w:vertAlign w:val="superscript"/>
        </w:rPr>
        <w:t>th</w:t>
      </w:r>
      <w:r w:rsidRPr="00463060">
        <w:rPr>
          <w:rFonts w:ascii="Arial" w:hAnsi="Arial" w:cs="Arial"/>
          <w:sz w:val="28"/>
          <w:szCs w:val="28"/>
        </w:rPr>
        <w:t xml:space="preserve"> 2018, from 1:30pm – 3:30pm @ SG/PRC</w:t>
      </w:r>
    </w:p>
    <w:p w14:paraId="5A27FBB1" w14:textId="77777777" w:rsidR="00A3156D" w:rsidRPr="00463060" w:rsidRDefault="00A3156D"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 xml:space="preserve">Wednesday, August </w:t>
      </w:r>
      <w:r w:rsidR="0074672F" w:rsidRPr="00463060">
        <w:rPr>
          <w:rFonts w:ascii="Arial" w:hAnsi="Arial" w:cs="Arial"/>
          <w:sz w:val="28"/>
          <w:szCs w:val="28"/>
        </w:rPr>
        <w:t>29</w:t>
      </w:r>
      <w:r w:rsidR="0074672F" w:rsidRPr="00463060">
        <w:rPr>
          <w:rFonts w:ascii="Arial" w:hAnsi="Arial" w:cs="Arial"/>
          <w:sz w:val="28"/>
          <w:szCs w:val="28"/>
          <w:vertAlign w:val="superscript"/>
        </w:rPr>
        <w:t xml:space="preserve">th </w:t>
      </w:r>
      <w:r w:rsidR="0074672F" w:rsidRPr="00463060">
        <w:rPr>
          <w:rFonts w:ascii="Arial" w:hAnsi="Arial" w:cs="Arial"/>
          <w:sz w:val="28"/>
          <w:szCs w:val="28"/>
        </w:rPr>
        <w:t>2018, from 1:30pm – 3:30pm @ SG/PRC</w:t>
      </w:r>
    </w:p>
    <w:p w14:paraId="4AEF9FC6" w14:textId="77777777" w:rsidR="007665D9" w:rsidRPr="00463060" w:rsidRDefault="007665D9"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September 26</w:t>
      </w:r>
      <w:r w:rsidRPr="00463060">
        <w:rPr>
          <w:rFonts w:ascii="Arial" w:hAnsi="Arial" w:cs="Arial"/>
          <w:sz w:val="28"/>
          <w:szCs w:val="28"/>
          <w:vertAlign w:val="superscript"/>
        </w:rPr>
        <w:t>th</w:t>
      </w:r>
      <w:r w:rsidRPr="00463060">
        <w:rPr>
          <w:rFonts w:ascii="Arial" w:hAnsi="Arial" w:cs="Arial"/>
          <w:sz w:val="28"/>
          <w:szCs w:val="28"/>
        </w:rPr>
        <w:t xml:space="preserve"> 2018, from 1:30p - 3:30pm @ Arcadia USD</w:t>
      </w:r>
    </w:p>
    <w:p w14:paraId="65D14D0A" w14:textId="77777777" w:rsidR="007665D9" w:rsidRPr="00463060" w:rsidRDefault="007665D9"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Wednesday, October 24</w:t>
      </w:r>
      <w:r w:rsidRPr="00463060">
        <w:rPr>
          <w:rFonts w:ascii="Arial" w:hAnsi="Arial" w:cs="Arial"/>
          <w:sz w:val="28"/>
          <w:szCs w:val="28"/>
          <w:vertAlign w:val="superscript"/>
        </w:rPr>
        <w:t>th</w:t>
      </w:r>
      <w:r w:rsidRPr="00463060">
        <w:rPr>
          <w:rFonts w:ascii="Arial" w:hAnsi="Arial" w:cs="Arial"/>
          <w:sz w:val="28"/>
          <w:szCs w:val="28"/>
        </w:rPr>
        <w:t xml:space="preserve"> 2018, from 1:30p – 3:30pm @ ESGV ROP</w:t>
      </w:r>
    </w:p>
    <w:p w14:paraId="298557DE" w14:textId="77777777" w:rsidR="00C0271B" w:rsidRPr="00463060" w:rsidRDefault="00C0271B" w:rsidP="00463060">
      <w:pPr>
        <w:pStyle w:val="ListParagraph"/>
        <w:numPr>
          <w:ilvl w:val="0"/>
          <w:numId w:val="12"/>
        </w:numPr>
        <w:spacing w:before="240"/>
        <w:rPr>
          <w:rFonts w:ascii="Arial" w:hAnsi="Arial" w:cs="Arial"/>
          <w:sz w:val="28"/>
          <w:szCs w:val="28"/>
        </w:rPr>
      </w:pPr>
      <w:r w:rsidRPr="00463060">
        <w:rPr>
          <w:rFonts w:ascii="Arial" w:hAnsi="Arial" w:cs="Arial"/>
          <w:sz w:val="28"/>
          <w:szCs w:val="28"/>
        </w:rPr>
        <w:t>Monday, December 10</w:t>
      </w:r>
      <w:r w:rsidRPr="00463060">
        <w:rPr>
          <w:rFonts w:ascii="Arial" w:hAnsi="Arial" w:cs="Arial"/>
          <w:sz w:val="28"/>
          <w:szCs w:val="28"/>
          <w:vertAlign w:val="superscript"/>
        </w:rPr>
        <w:t>th</w:t>
      </w:r>
      <w:r w:rsidRPr="00463060">
        <w:rPr>
          <w:rFonts w:ascii="Arial" w:hAnsi="Arial" w:cs="Arial"/>
          <w:sz w:val="28"/>
          <w:szCs w:val="28"/>
        </w:rPr>
        <w:t xml:space="preserve"> 2018, from 1:30 – 3:30pm @ Mt. SAC</w:t>
      </w:r>
    </w:p>
    <w:p w14:paraId="7B88B450" w14:textId="77777777" w:rsidR="00965488" w:rsidRPr="00463060" w:rsidRDefault="00AB73A2" w:rsidP="00463060">
      <w:pPr>
        <w:spacing w:after="0"/>
        <w:ind w:left="1080"/>
        <w:rPr>
          <w:rFonts w:ascii="Arial" w:hAnsi="Arial" w:cs="Arial"/>
          <w:sz w:val="28"/>
          <w:szCs w:val="28"/>
        </w:rPr>
      </w:pPr>
      <w:r w:rsidRPr="00463060">
        <w:rPr>
          <w:rFonts w:ascii="Arial" w:hAnsi="Arial" w:cs="Arial"/>
          <w:sz w:val="28"/>
          <w:szCs w:val="28"/>
        </w:rPr>
        <w:t xml:space="preserve">In addition to the above mentioned in person committee meetings, the LPA </w:t>
      </w:r>
      <w:proofErr w:type="gramStart"/>
      <w:r w:rsidRPr="00463060">
        <w:rPr>
          <w:rFonts w:ascii="Arial" w:hAnsi="Arial" w:cs="Arial"/>
          <w:sz w:val="28"/>
          <w:szCs w:val="28"/>
        </w:rPr>
        <w:t>will</w:t>
      </w:r>
      <w:proofErr w:type="gramEnd"/>
      <w:r w:rsidRPr="00463060">
        <w:rPr>
          <w:rFonts w:ascii="Arial" w:hAnsi="Arial" w:cs="Arial"/>
          <w:sz w:val="28"/>
          <w:szCs w:val="28"/>
        </w:rPr>
        <w:t xml:space="preserve"> continue to communicate via email, Google Docs, and possible future teleconference.  Eventually, more information </w:t>
      </w:r>
      <w:proofErr w:type="gramStart"/>
      <w:r w:rsidRPr="00463060">
        <w:rPr>
          <w:rFonts w:ascii="Arial" w:hAnsi="Arial" w:cs="Arial"/>
          <w:sz w:val="28"/>
          <w:szCs w:val="28"/>
        </w:rPr>
        <w:t>will be disseminated</w:t>
      </w:r>
      <w:proofErr w:type="gramEnd"/>
      <w:r w:rsidRPr="00463060">
        <w:rPr>
          <w:rFonts w:ascii="Arial" w:hAnsi="Arial" w:cs="Arial"/>
          <w:sz w:val="28"/>
          <w:szCs w:val="28"/>
        </w:rPr>
        <w:t xml:space="preserve"> to individual</w:t>
      </w:r>
      <w:r w:rsidR="00DC472B" w:rsidRPr="00463060">
        <w:rPr>
          <w:rFonts w:ascii="Arial" w:hAnsi="Arial" w:cs="Arial"/>
          <w:sz w:val="28"/>
          <w:szCs w:val="28"/>
        </w:rPr>
        <w:t>s</w:t>
      </w:r>
      <w:r w:rsidRPr="00463060">
        <w:rPr>
          <w:rFonts w:ascii="Arial" w:hAnsi="Arial" w:cs="Arial"/>
          <w:sz w:val="28"/>
          <w:szCs w:val="28"/>
        </w:rPr>
        <w:t xml:space="preserve"> and</w:t>
      </w:r>
      <w:r w:rsidR="00BB4CFA" w:rsidRPr="00463060">
        <w:rPr>
          <w:rFonts w:ascii="Arial" w:hAnsi="Arial" w:cs="Arial"/>
          <w:sz w:val="28"/>
          <w:szCs w:val="28"/>
        </w:rPr>
        <w:t xml:space="preserve"> their families via email, telephone, mailings, flyers, social media</w:t>
      </w:r>
      <w:r w:rsidRPr="00463060">
        <w:rPr>
          <w:rFonts w:ascii="Arial" w:hAnsi="Arial" w:cs="Arial"/>
          <w:sz w:val="28"/>
          <w:szCs w:val="28"/>
        </w:rPr>
        <w:t xml:space="preserve">, </w:t>
      </w:r>
      <w:r w:rsidR="00BB4CFA" w:rsidRPr="00463060">
        <w:rPr>
          <w:rFonts w:ascii="Arial" w:hAnsi="Arial" w:cs="Arial"/>
          <w:sz w:val="28"/>
          <w:szCs w:val="28"/>
        </w:rPr>
        <w:t xml:space="preserve">and websites such as the </w:t>
      </w:r>
      <w:r w:rsidRPr="00463060">
        <w:rPr>
          <w:rFonts w:ascii="Arial" w:hAnsi="Arial" w:cs="Arial"/>
          <w:sz w:val="28"/>
          <w:szCs w:val="28"/>
        </w:rPr>
        <w:t>T</w:t>
      </w:r>
      <w:r w:rsidR="00BB4CFA" w:rsidRPr="00463060">
        <w:rPr>
          <w:rFonts w:ascii="Arial" w:hAnsi="Arial" w:cs="Arial"/>
          <w:sz w:val="28"/>
          <w:szCs w:val="28"/>
        </w:rPr>
        <w:t>hompson Policy Institute</w:t>
      </w:r>
      <w:r w:rsidRPr="00463060">
        <w:rPr>
          <w:rFonts w:ascii="Arial" w:hAnsi="Arial" w:cs="Arial"/>
          <w:sz w:val="28"/>
          <w:szCs w:val="28"/>
        </w:rPr>
        <w:t xml:space="preserve">. </w:t>
      </w:r>
      <w:proofErr w:type="gramStart"/>
      <w:r w:rsidRPr="00463060">
        <w:rPr>
          <w:rFonts w:ascii="Arial" w:hAnsi="Arial" w:cs="Arial"/>
          <w:sz w:val="28"/>
          <w:szCs w:val="28"/>
        </w:rPr>
        <w:t>Each respective core partner will al</w:t>
      </w:r>
      <w:r w:rsidR="00BB4CFA" w:rsidRPr="00463060">
        <w:rPr>
          <w:rFonts w:ascii="Arial" w:hAnsi="Arial" w:cs="Arial"/>
          <w:sz w:val="28"/>
          <w:szCs w:val="28"/>
        </w:rPr>
        <w:t>so have access to their</w:t>
      </w:r>
      <w:proofErr w:type="gramEnd"/>
      <w:r w:rsidR="00BB4CFA" w:rsidRPr="00463060">
        <w:rPr>
          <w:rFonts w:ascii="Arial" w:hAnsi="Arial" w:cs="Arial"/>
          <w:sz w:val="28"/>
          <w:szCs w:val="28"/>
        </w:rPr>
        <w:t xml:space="preserve"> individual</w:t>
      </w:r>
      <w:r w:rsidRPr="00463060">
        <w:rPr>
          <w:rFonts w:ascii="Arial" w:hAnsi="Arial" w:cs="Arial"/>
          <w:sz w:val="28"/>
          <w:szCs w:val="28"/>
        </w:rPr>
        <w:t>s/students to disseminate information.</w:t>
      </w:r>
    </w:p>
    <w:p w14:paraId="467A6B01" w14:textId="77777777" w:rsidR="00BE5913" w:rsidRPr="00463060" w:rsidRDefault="00BE5913" w:rsidP="00463060">
      <w:pPr>
        <w:spacing w:after="0"/>
        <w:ind w:left="1080"/>
        <w:rPr>
          <w:rFonts w:ascii="Arial" w:hAnsi="Arial" w:cs="Arial"/>
          <w:sz w:val="28"/>
          <w:szCs w:val="28"/>
        </w:rPr>
      </w:pPr>
    </w:p>
    <w:p w14:paraId="6167EEA3" w14:textId="77777777" w:rsidR="00965488" w:rsidRPr="00463060" w:rsidRDefault="00965488" w:rsidP="00463060">
      <w:pPr>
        <w:spacing w:after="0"/>
        <w:ind w:left="1080"/>
        <w:rPr>
          <w:rFonts w:ascii="Arial" w:hAnsi="Arial" w:cs="Arial"/>
          <w:sz w:val="28"/>
          <w:szCs w:val="28"/>
        </w:rPr>
      </w:pPr>
      <w:r w:rsidRPr="00463060">
        <w:rPr>
          <w:rFonts w:ascii="Arial" w:hAnsi="Arial" w:cs="Arial"/>
          <w:b/>
          <w:sz w:val="28"/>
          <w:szCs w:val="28"/>
        </w:rPr>
        <w:t xml:space="preserve">Local Level. </w:t>
      </w:r>
      <w:r w:rsidR="00AB73A2" w:rsidRPr="00463060">
        <w:rPr>
          <w:rFonts w:ascii="Arial" w:hAnsi="Arial" w:cs="Arial"/>
          <w:sz w:val="28"/>
          <w:szCs w:val="28"/>
        </w:rPr>
        <w:t>Information</w:t>
      </w:r>
      <w:r w:rsidRPr="00463060">
        <w:rPr>
          <w:rFonts w:ascii="Arial" w:hAnsi="Arial" w:cs="Arial"/>
          <w:sz w:val="28"/>
          <w:szCs w:val="28"/>
        </w:rPr>
        <w:t xml:space="preserve"> sharing</w:t>
      </w:r>
      <w:r w:rsidR="00AB73A2" w:rsidRPr="00463060">
        <w:rPr>
          <w:rFonts w:ascii="Arial" w:hAnsi="Arial" w:cs="Arial"/>
          <w:sz w:val="28"/>
          <w:szCs w:val="28"/>
        </w:rPr>
        <w:t xml:space="preserve"> </w:t>
      </w:r>
      <w:proofErr w:type="gramStart"/>
      <w:r w:rsidR="00AB73A2" w:rsidRPr="00463060">
        <w:rPr>
          <w:rFonts w:ascii="Arial" w:hAnsi="Arial" w:cs="Arial"/>
          <w:sz w:val="28"/>
          <w:szCs w:val="28"/>
        </w:rPr>
        <w:t xml:space="preserve">will be </w:t>
      </w:r>
      <w:r w:rsidRPr="00463060">
        <w:rPr>
          <w:rFonts w:ascii="Arial" w:hAnsi="Arial" w:cs="Arial"/>
          <w:sz w:val="28"/>
          <w:szCs w:val="28"/>
        </w:rPr>
        <w:t>disseminated</w:t>
      </w:r>
      <w:proofErr w:type="gramEnd"/>
      <w:r w:rsidRPr="00463060">
        <w:rPr>
          <w:rFonts w:ascii="Arial" w:hAnsi="Arial" w:cs="Arial"/>
          <w:sz w:val="28"/>
          <w:szCs w:val="28"/>
        </w:rPr>
        <w:t xml:space="preserve"> to staff, stakeholders, and individuals and their families using the following methods:</w:t>
      </w:r>
    </w:p>
    <w:p w14:paraId="6B3AC4EB" w14:textId="77777777" w:rsidR="00965488" w:rsidRPr="00463060" w:rsidRDefault="00965488" w:rsidP="00463060">
      <w:pPr>
        <w:pStyle w:val="ListParagraph"/>
        <w:numPr>
          <w:ilvl w:val="0"/>
          <w:numId w:val="13"/>
        </w:numPr>
        <w:spacing w:after="0"/>
        <w:rPr>
          <w:rFonts w:ascii="Arial" w:hAnsi="Arial" w:cs="Arial"/>
          <w:sz w:val="28"/>
          <w:szCs w:val="28"/>
        </w:rPr>
      </w:pPr>
      <w:r w:rsidRPr="00463060">
        <w:rPr>
          <w:rFonts w:ascii="Arial" w:hAnsi="Arial" w:cs="Arial"/>
          <w:sz w:val="28"/>
          <w:szCs w:val="28"/>
        </w:rPr>
        <w:t>The Department of Rehabilitation:</w:t>
      </w:r>
    </w:p>
    <w:p w14:paraId="48A1662E" w14:textId="3E2FADEF" w:rsidR="00576135" w:rsidRPr="00463060" w:rsidRDefault="00D64128" w:rsidP="00463060">
      <w:pPr>
        <w:pStyle w:val="ListParagraph"/>
        <w:numPr>
          <w:ilvl w:val="0"/>
          <w:numId w:val="15"/>
        </w:numPr>
        <w:spacing w:after="0"/>
        <w:rPr>
          <w:rFonts w:ascii="Arial" w:hAnsi="Arial" w:cs="Arial"/>
          <w:sz w:val="28"/>
          <w:szCs w:val="28"/>
        </w:rPr>
      </w:pPr>
      <w:hyperlink r:id="rId79" w:tooltip="Click to access the DOR" w:history="1">
        <w:r w:rsidR="00C0271B" w:rsidRPr="00463060">
          <w:rPr>
            <w:rStyle w:val="Hyperlink"/>
            <w:rFonts w:ascii="Arial" w:hAnsi="Arial" w:cs="Arial"/>
            <w:sz w:val="28"/>
            <w:szCs w:val="28"/>
          </w:rPr>
          <w:t>http://www.dor.ca.gov/</w:t>
        </w:r>
      </w:hyperlink>
    </w:p>
    <w:p w14:paraId="72D9C175" w14:textId="77777777" w:rsidR="00C92A1D" w:rsidRPr="00463060" w:rsidRDefault="00C92A1D" w:rsidP="00463060">
      <w:pPr>
        <w:pStyle w:val="ListParagraph"/>
        <w:numPr>
          <w:ilvl w:val="0"/>
          <w:numId w:val="15"/>
        </w:numPr>
        <w:spacing w:after="0"/>
        <w:rPr>
          <w:rFonts w:ascii="Arial" w:hAnsi="Arial" w:cs="Arial"/>
          <w:sz w:val="28"/>
          <w:szCs w:val="28"/>
        </w:rPr>
      </w:pPr>
      <w:r w:rsidRPr="00463060">
        <w:rPr>
          <w:rFonts w:ascii="Arial" w:hAnsi="Arial" w:cs="Arial"/>
          <w:sz w:val="28"/>
          <w:szCs w:val="28"/>
        </w:rPr>
        <w:t>Work Services Meetings</w:t>
      </w:r>
      <w:r w:rsidR="00BF147C" w:rsidRPr="00463060">
        <w:rPr>
          <w:rFonts w:ascii="Arial" w:hAnsi="Arial" w:cs="Arial"/>
          <w:sz w:val="28"/>
          <w:szCs w:val="28"/>
        </w:rPr>
        <w:t xml:space="preserve"> </w:t>
      </w:r>
    </w:p>
    <w:p w14:paraId="26DFA209" w14:textId="77777777" w:rsidR="00C92A1D" w:rsidRPr="00463060" w:rsidRDefault="00836D84" w:rsidP="00463060">
      <w:pPr>
        <w:pStyle w:val="ListParagraph"/>
        <w:numPr>
          <w:ilvl w:val="0"/>
          <w:numId w:val="15"/>
        </w:numPr>
        <w:spacing w:after="0"/>
        <w:rPr>
          <w:rFonts w:ascii="Arial" w:hAnsi="Arial" w:cs="Arial"/>
          <w:sz w:val="28"/>
          <w:szCs w:val="28"/>
        </w:rPr>
      </w:pPr>
      <w:r w:rsidRPr="00463060">
        <w:rPr>
          <w:rFonts w:ascii="Arial" w:hAnsi="Arial" w:cs="Arial"/>
          <w:sz w:val="28"/>
          <w:szCs w:val="28"/>
        </w:rPr>
        <w:t>Periodic Progr</w:t>
      </w:r>
      <w:r w:rsidR="00B93206" w:rsidRPr="00463060">
        <w:rPr>
          <w:rFonts w:ascii="Arial" w:hAnsi="Arial" w:cs="Arial"/>
          <w:sz w:val="28"/>
          <w:szCs w:val="28"/>
        </w:rPr>
        <w:t>ess Review of Individualized Plan for</w:t>
      </w:r>
      <w:r w:rsidRPr="00463060">
        <w:rPr>
          <w:rFonts w:ascii="Arial" w:hAnsi="Arial" w:cs="Arial"/>
          <w:sz w:val="28"/>
          <w:szCs w:val="28"/>
        </w:rPr>
        <w:t xml:space="preserve"> Employment</w:t>
      </w:r>
      <w:r w:rsidR="00B93206" w:rsidRPr="00463060">
        <w:rPr>
          <w:rFonts w:ascii="Arial" w:hAnsi="Arial" w:cs="Arial"/>
          <w:sz w:val="28"/>
          <w:szCs w:val="28"/>
        </w:rPr>
        <w:t xml:space="preserve"> (IPE)</w:t>
      </w:r>
    </w:p>
    <w:p w14:paraId="6C5808E9" w14:textId="77777777" w:rsidR="004833AF" w:rsidRPr="00463060" w:rsidRDefault="004833AF" w:rsidP="00463060">
      <w:pPr>
        <w:pStyle w:val="ListParagraph"/>
        <w:numPr>
          <w:ilvl w:val="0"/>
          <w:numId w:val="15"/>
        </w:numPr>
        <w:spacing w:after="0"/>
        <w:rPr>
          <w:rFonts w:ascii="Arial" w:hAnsi="Arial" w:cs="Arial"/>
          <w:sz w:val="28"/>
          <w:szCs w:val="28"/>
        </w:rPr>
      </w:pPr>
      <w:r w:rsidRPr="00463060">
        <w:rPr>
          <w:rFonts w:ascii="Arial" w:hAnsi="Arial" w:cs="Arial"/>
          <w:sz w:val="28"/>
          <w:szCs w:val="28"/>
        </w:rPr>
        <w:t>Case staffing as needed</w:t>
      </w:r>
    </w:p>
    <w:p w14:paraId="085AC417" w14:textId="77777777" w:rsidR="00965488" w:rsidRPr="00463060" w:rsidRDefault="00965488" w:rsidP="00463060">
      <w:pPr>
        <w:pStyle w:val="ListParagraph"/>
        <w:numPr>
          <w:ilvl w:val="0"/>
          <w:numId w:val="13"/>
        </w:numPr>
        <w:spacing w:after="0"/>
        <w:rPr>
          <w:rFonts w:ascii="Arial" w:hAnsi="Arial" w:cs="Arial"/>
          <w:sz w:val="28"/>
          <w:szCs w:val="28"/>
        </w:rPr>
      </w:pPr>
      <w:r w:rsidRPr="00463060">
        <w:rPr>
          <w:rFonts w:ascii="Arial" w:hAnsi="Arial" w:cs="Arial"/>
          <w:sz w:val="28"/>
          <w:szCs w:val="28"/>
        </w:rPr>
        <w:t>The Regional Centers:</w:t>
      </w:r>
    </w:p>
    <w:p w14:paraId="1D215A22" w14:textId="1DD9611C" w:rsidR="00576135" w:rsidRPr="00463060" w:rsidRDefault="00D64128" w:rsidP="00463060">
      <w:pPr>
        <w:pStyle w:val="ListParagraph"/>
        <w:numPr>
          <w:ilvl w:val="0"/>
          <w:numId w:val="16"/>
        </w:numPr>
        <w:spacing w:after="0"/>
        <w:rPr>
          <w:rStyle w:val="Hyperlink"/>
          <w:rFonts w:ascii="Arial" w:hAnsi="Arial" w:cs="Arial"/>
          <w:color w:val="auto"/>
          <w:sz w:val="28"/>
          <w:szCs w:val="28"/>
          <w:u w:val="none"/>
        </w:rPr>
      </w:pPr>
      <w:hyperlink r:id="rId80" w:tooltip="Click to access the SGPRC" w:history="1">
        <w:r w:rsidR="00576135" w:rsidRPr="00463060">
          <w:rPr>
            <w:rStyle w:val="Hyperlink"/>
            <w:rFonts w:ascii="Arial" w:hAnsi="Arial" w:cs="Arial"/>
            <w:sz w:val="28"/>
            <w:szCs w:val="28"/>
          </w:rPr>
          <w:t>http://www.sgprc.org/</w:t>
        </w:r>
      </w:hyperlink>
    </w:p>
    <w:p w14:paraId="238B9189" w14:textId="16F94D58" w:rsidR="00C0271B" w:rsidRPr="00463060" w:rsidRDefault="00D64128" w:rsidP="00463060">
      <w:pPr>
        <w:pStyle w:val="ListParagraph"/>
        <w:numPr>
          <w:ilvl w:val="0"/>
          <w:numId w:val="16"/>
        </w:numPr>
        <w:spacing w:after="0"/>
        <w:rPr>
          <w:rFonts w:ascii="Arial" w:hAnsi="Arial" w:cs="Arial"/>
          <w:sz w:val="28"/>
          <w:szCs w:val="28"/>
        </w:rPr>
      </w:pPr>
      <w:hyperlink r:id="rId81" w:tooltip="Click to access the ELARC" w:history="1">
        <w:r w:rsidR="00C0271B" w:rsidRPr="00463060">
          <w:rPr>
            <w:rStyle w:val="Hyperlink"/>
            <w:rFonts w:ascii="Arial" w:hAnsi="Arial" w:cs="Arial"/>
            <w:sz w:val="28"/>
            <w:szCs w:val="28"/>
          </w:rPr>
          <w:t>http://www.elarc.org/</w:t>
        </w:r>
      </w:hyperlink>
    </w:p>
    <w:p w14:paraId="3C5AFDAD" w14:textId="77777777" w:rsidR="00C92A1D" w:rsidRPr="00463060" w:rsidRDefault="00C92A1D" w:rsidP="00463060">
      <w:pPr>
        <w:pStyle w:val="ListParagraph"/>
        <w:numPr>
          <w:ilvl w:val="0"/>
          <w:numId w:val="16"/>
        </w:numPr>
        <w:spacing w:after="0"/>
        <w:rPr>
          <w:rFonts w:ascii="Arial" w:hAnsi="Arial" w:cs="Arial"/>
          <w:sz w:val="28"/>
          <w:szCs w:val="28"/>
        </w:rPr>
      </w:pPr>
      <w:r w:rsidRPr="00463060">
        <w:rPr>
          <w:rFonts w:ascii="Arial" w:hAnsi="Arial" w:cs="Arial"/>
          <w:sz w:val="28"/>
          <w:szCs w:val="28"/>
        </w:rPr>
        <w:t>Vendor Advisory Committee Meetings</w:t>
      </w:r>
    </w:p>
    <w:p w14:paraId="09C2A593" w14:textId="77777777" w:rsidR="00C92A1D" w:rsidRPr="00463060" w:rsidRDefault="00C92A1D" w:rsidP="00463060">
      <w:pPr>
        <w:pStyle w:val="ListParagraph"/>
        <w:numPr>
          <w:ilvl w:val="0"/>
          <w:numId w:val="16"/>
        </w:numPr>
        <w:spacing w:after="0"/>
        <w:rPr>
          <w:rFonts w:ascii="Arial" w:hAnsi="Arial" w:cs="Arial"/>
          <w:sz w:val="28"/>
          <w:szCs w:val="28"/>
        </w:rPr>
      </w:pPr>
      <w:r w:rsidRPr="00463060">
        <w:rPr>
          <w:rFonts w:ascii="Arial" w:hAnsi="Arial" w:cs="Arial"/>
          <w:sz w:val="28"/>
          <w:szCs w:val="28"/>
        </w:rPr>
        <w:t>Board Meetings</w:t>
      </w:r>
    </w:p>
    <w:p w14:paraId="0B56B612" w14:textId="77777777" w:rsidR="00C92A1D" w:rsidRPr="00463060" w:rsidRDefault="00C92A1D" w:rsidP="00463060">
      <w:pPr>
        <w:pStyle w:val="ListParagraph"/>
        <w:numPr>
          <w:ilvl w:val="0"/>
          <w:numId w:val="16"/>
        </w:numPr>
        <w:spacing w:after="0"/>
        <w:rPr>
          <w:rFonts w:ascii="Arial" w:hAnsi="Arial" w:cs="Arial"/>
          <w:sz w:val="28"/>
          <w:szCs w:val="28"/>
        </w:rPr>
      </w:pPr>
      <w:r w:rsidRPr="00463060">
        <w:rPr>
          <w:rFonts w:ascii="Arial" w:hAnsi="Arial" w:cs="Arial"/>
          <w:sz w:val="28"/>
          <w:szCs w:val="28"/>
        </w:rPr>
        <w:t>Client Training Group</w:t>
      </w:r>
    </w:p>
    <w:p w14:paraId="189396D3" w14:textId="77777777" w:rsidR="00965488" w:rsidRPr="00463060" w:rsidRDefault="00965488" w:rsidP="00463060">
      <w:pPr>
        <w:pStyle w:val="ListParagraph"/>
        <w:numPr>
          <w:ilvl w:val="0"/>
          <w:numId w:val="13"/>
        </w:numPr>
        <w:spacing w:after="0"/>
        <w:rPr>
          <w:rFonts w:ascii="Arial" w:hAnsi="Arial" w:cs="Arial"/>
          <w:sz w:val="28"/>
          <w:szCs w:val="28"/>
        </w:rPr>
      </w:pPr>
      <w:r w:rsidRPr="00463060">
        <w:rPr>
          <w:rFonts w:ascii="Arial" w:hAnsi="Arial" w:cs="Arial"/>
          <w:sz w:val="28"/>
          <w:szCs w:val="28"/>
        </w:rPr>
        <w:t>The Local Educational Agencies:</w:t>
      </w:r>
    </w:p>
    <w:p w14:paraId="710DDEA9" w14:textId="77777777" w:rsidR="00C92A1D" w:rsidRPr="00463060" w:rsidRDefault="00F86286" w:rsidP="00463060">
      <w:pPr>
        <w:pStyle w:val="ListParagraph"/>
        <w:numPr>
          <w:ilvl w:val="0"/>
          <w:numId w:val="17"/>
        </w:numPr>
        <w:spacing w:after="0"/>
        <w:rPr>
          <w:rFonts w:ascii="Arial" w:hAnsi="Arial" w:cs="Arial"/>
          <w:sz w:val="28"/>
          <w:szCs w:val="28"/>
        </w:rPr>
      </w:pPr>
      <w:r w:rsidRPr="00463060">
        <w:rPr>
          <w:rFonts w:ascii="Arial" w:hAnsi="Arial" w:cs="Arial"/>
          <w:sz w:val="28"/>
          <w:szCs w:val="28"/>
        </w:rPr>
        <w:t>District websites (pg.5</w:t>
      </w:r>
      <w:r w:rsidR="00B93206" w:rsidRPr="00463060">
        <w:rPr>
          <w:rFonts w:ascii="Arial" w:hAnsi="Arial" w:cs="Arial"/>
          <w:sz w:val="28"/>
          <w:szCs w:val="28"/>
        </w:rPr>
        <w:t xml:space="preserve">) posting of parent trainings, community </w:t>
      </w:r>
      <w:r w:rsidR="00E439B6" w:rsidRPr="00463060">
        <w:rPr>
          <w:rFonts w:ascii="Arial" w:hAnsi="Arial" w:cs="Arial"/>
          <w:sz w:val="28"/>
          <w:szCs w:val="28"/>
        </w:rPr>
        <w:t>meetings, and transition/post-</w:t>
      </w:r>
      <w:r w:rsidR="00B93206" w:rsidRPr="00463060">
        <w:rPr>
          <w:rFonts w:ascii="Arial" w:hAnsi="Arial" w:cs="Arial"/>
          <w:sz w:val="28"/>
          <w:szCs w:val="28"/>
        </w:rPr>
        <w:t xml:space="preserve">secondary activities. </w:t>
      </w:r>
    </w:p>
    <w:p w14:paraId="3C23FA92" w14:textId="77777777" w:rsidR="00C92A1D" w:rsidRPr="00463060" w:rsidRDefault="00C92A1D" w:rsidP="00463060">
      <w:pPr>
        <w:pStyle w:val="ListParagraph"/>
        <w:numPr>
          <w:ilvl w:val="0"/>
          <w:numId w:val="17"/>
        </w:numPr>
        <w:spacing w:after="0"/>
        <w:rPr>
          <w:rFonts w:ascii="Arial" w:hAnsi="Arial" w:cs="Arial"/>
          <w:sz w:val="28"/>
          <w:szCs w:val="28"/>
        </w:rPr>
      </w:pPr>
      <w:r w:rsidRPr="00463060">
        <w:rPr>
          <w:rFonts w:ascii="Arial" w:hAnsi="Arial" w:cs="Arial"/>
          <w:sz w:val="28"/>
          <w:szCs w:val="28"/>
        </w:rPr>
        <w:t>Transition Fair</w:t>
      </w:r>
    </w:p>
    <w:p w14:paraId="4B509293" w14:textId="77777777" w:rsidR="00C92A1D" w:rsidRPr="00463060" w:rsidRDefault="00BB4CFA" w:rsidP="00463060">
      <w:pPr>
        <w:pStyle w:val="ListParagraph"/>
        <w:numPr>
          <w:ilvl w:val="0"/>
          <w:numId w:val="17"/>
        </w:numPr>
        <w:spacing w:after="0"/>
        <w:rPr>
          <w:rFonts w:ascii="Arial" w:hAnsi="Arial" w:cs="Arial"/>
          <w:sz w:val="28"/>
          <w:szCs w:val="28"/>
        </w:rPr>
      </w:pPr>
      <w:r w:rsidRPr="00463060">
        <w:rPr>
          <w:rFonts w:ascii="Arial" w:hAnsi="Arial" w:cs="Arial"/>
          <w:sz w:val="28"/>
          <w:szCs w:val="28"/>
        </w:rPr>
        <w:t xml:space="preserve">San Gabriel Valley </w:t>
      </w:r>
      <w:r w:rsidR="00C92A1D" w:rsidRPr="00463060">
        <w:rPr>
          <w:rFonts w:ascii="Arial" w:hAnsi="Arial" w:cs="Arial"/>
          <w:sz w:val="28"/>
          <w:szCs w:val="28"/>
        </w:rPr>
        <w:t xml:space="preserve">Transition Task Force </w:t>
      </w:r>
    </w:p>
    <w:p w14:paraId="6D13DB94" w14:textId="77777777" w:rsidR="00C92A1D" w:rsidRPr="00463060" w:rsidRDefault="00BB4CFA" w:rsidP="00463060">
      <w:pPr>
        <w:pStyle w:val="ListParagraph"/>
        <w:numPr>
          <w:ilvl w:val="0"/>
          <w:numId w:val="17"/>
        </w:numPr>
        <w:spacing w:after="0"/>
        <w:rPr>
          <w:rFonts w:ascii="Arial" w:hAnsi="Arial" w:cs="Arial"/>
          <w:sz w:val="28"/>
          <w:szCs w:val="28"/>
        </w:rPr>
      </w:pPr>
      <w:r w:rsidRPr="00463060">
        <w:rPr>
          <w:rFonts w:ascii="Arial" w:hAnsi="Arial" w:cs="Arial"/>
          <w:sz w:val="28"/>
          <w:szCs w:val="28"/>
        </w:rPr>
        <w:t>Community Advisory Committee Meetings</w:t>
      </w:r>
    </w:p>
    <w:p w14:paraId="2DDBB63A" w14:textId="77777777" w:rsidR="00965488" w:rsidRPr="00463060" w:rsidRDefault="00965488" w:rsidP="00463060">
      <w:pPr>
        <w:spacing w:after="0"/>
        <w:rPr>
          <w:rFonts w:ascii="Arial" w:hAnsi="Arial" w:cs="Arial"/>
          <w:sz w:val="28"/>
          <w:szCs w:val="28"/>
        </w:rPr>
      </w:pPr>
    </w:p>
    <w:p w14:paraId="60EA937A" w14:textId="77777777" w:rsidR="00965488" w:rsidRPr="00463060" w:rsidRDefault="00965488" w:rsidP="00463060">
      <w:pPr>
        <w:spacing w:after="0"/>
        <w:ind w:left="1080"/>
        <w:rPr>
          <w:rFonts w:ascii="Arial" w:hAnsi="Arial" w:cs="Arial"/>
          <w:sz w:val="28"/>
          <w:szCs w:val="28"/>
        </w:rPr>
      </w:pPr>
      <w:bookmarkStart w:id="19" w:name="_Hlk522722161"/>
      <w:r w:rsidRPr="00463060">
        <w:rPr>
          <w:rFonts w:ascii="Arial" w:hAnsi="Arial" w:cs="Arial"/>
          <w:b/>
          <w:sz w:val="28"/>
          <w:szCs w:val="28"/>
        </w:rPr>
        <w:t xml:space="preserve">State Level. </w:t>
      </w:r>
      <w:r w:rsidR="00550A3B" w:rsidRPr="00463060">
        <w:rPr>
          <w:rFonts w:ascii="Arial" w:hAnsi="Arial" w:cs="Arial"/>
          <w:sz w:val="28"/>
          <w:szCs w:val="28"/>
        </w:rPr>
        <w:t xml:space="preserve">Communication with state leadership for technical assistance and feedback will be a continual process. Efforts will include but not limited to the following: </w:t>
      </w:r>
    </w:p>
    <w:p w14:paraId="2228A94E" w14:textId="77777777" w:rsidR="00550A3B"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DOR/CDE/DDS</w:t>
      </w:r>
      <w:r w:rsidR="00550A3B" w:rsidRPr="00463060">
        <w:rPr>
          <w:rFonts w:ascii="Arial" w:hAnsi="Arial" w:cs="Arial"/>
          <w:sz w:val="28"/>
          <w:szCs w:val="28"/>
        </w:rPr>
        <w:t xml:space="preserve"> Blue Print Committee</w:t>
      </w:r>
    </w:p>
    <w:p w14:paraId="0CF3E417" w14:textId="77777777" w:rsidR="00550A3B" w:rsidRPr="00463060" w:rsidRDefault="00550A3B" w:rsidP="00463060">
      <w:pPr>
        <w:pStyle w:val="ListParagraph"/>
        <w:numPr>
          <w:ilvl w:val="0"/>
          <w:numId w:val="14"/>
        </w:numPr>
        <w:spacing w:after="0"/>
        <w:rPr>
          <w:rFonts w:ascii="Arial" w:hAnsi="Arial" w:cs="Arial"/>
          <w:sz w:val="28"/>
          <w:szCs w:val="28"/>
        </w:rPr>
      </w:pPr>
      <w:proofErr w:type="spellStart"/>
      <w:r w:rsidRPr="00463060">
        <w:rPr>
          <w:rFonts w:ascii="Arial" w:hAnsi="Arial" w:cs="Arial"/>
          <w:sz w:val="28"/>
          <w:szCs w:val="28"/>
        </w:rPr>
        <w:t>CaPROMISE</w:t>
      </w:r>
      <w:proofErr w:type="spellEnd"/>
      <w:r w:rsidRPr="00463060">
        <w:rPr>
          <w:rFonts w:ascii="Arial" w:hAnsi="Arial" w:cs="Arial"/>
          <w:sz w:val="28"/>
          <w:szCs w:val="28"/>
        </w:rPr>
        <w:t xml:space="preserve"> Interagency Council Meeting DOR State Office</w:t>
      </w:r>
    </w:p>
    <w:p w14:paraId="0381F62A" w14:textId="77777777" w:rsidR="00965488" w:rsidRPr="00463060" w:rsidRDefault="00550A3B"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CECY (California Employment Consortium for Youth UCLA</w:t>
      </w:r>
    </w:p>
    <w:p w14:paraId="2BCD5864" w14:textId="77777777" w:rsidR="00556F02" w:rsidRPr="00463060" w:rsidRDefault="00BB4CFA"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Association of Regional Center Agencies (ARCA)</w:t>
      </w:r>
      <w:r w:rsidR="002F1CD3" w:rsidRPr="00463060">
        <w:rPr>
          <w:rFonts w:ascii="Arial" w:hAnsi="Arial" w:cs="Arial"/>
          <w:sz w:val="28"/>
          <w:szCs w:val="28"/>
        </w:rPr>
        <w:t xml:space="preserve"> </w:t>
      </w:r>
      <w:bookmarkEnd w:id="19"/>
    </w:p>
    <w:p w14:paraId="7FC4B177" w14:textId="77777777" w:rsidR="00D014F3"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Collaborative Student Services DOR Advisory</w:t>
      </w:r>
    </w:p>
    <w:p w14:paraId="37D92AD3" w14:textId="77777777" w:rsidR="00D014F3"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CA COP Leadership Communities of Practices for Secondary Transition</w:t>
      </w:r>
    </w:p>
    <w:p w14:paraId="214CBF97" w14:textId="77777777" w:rsidR="00D014F3"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State Rehabilitation Council</w:t>
      </w:r>
    </w:p>
    <w:p w14:paraId="185EBCA7" w14:textId="77777777" w:rsidR="00D014F3"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lastRenderedPageBreak/>
        <w:t>Advisory Commission on Special Education (ACSE)</w:t>
      </w:r>
    </w:p>
    <w:p w14:paraId="0578205F" w14:textId="77777777" w:rsidR="00556F02" w:rsidRPr="00463060" w:rsidRDefault="00D014F3" w:rsidP="00463060">
      <w:pPr>
        <w:pStyle w:val="ListParagraph"/>
        <w:numPr>
          <w:ilvl w:val="0"/>
          <w:numId w:val="14"/>
        </w:numPr>
        <w:spacing w:after="0"/>
        <w:rPr>
          <w:rFonts w:ascii="Arial" w:hAnsi="Arial" w:cs="Arial"/>
          <w:sz w:val="28"/>
          <w:szCs w:val="28"/>
        </w:rPr>
      </w:pPr>
      <w:r w:rsidRPr="00463060">
        <w:rPr>
          <w:rFonts w:ascii="Arial" w:hAnsi="Arial" w:cs="Arial"/>
          <w:sz w:val="28"/>
          <w:szCs w:val="28"/>
        </w:rPr>
        <w:t>CA Special Populations Advisory</w:t>
      </w:r>
    </w:p>
    <w:p w14:paraId="6C7E9DD9" w14:textId="77777777" w:rsidR="00D014F3" w:rsidRPr="00463060" w:rsidRDefault="00D014F3" w:rsidP="00463060">
      <w:pPr>
        <w:pStyle w:val="ListParagraph"/>
        <w:spacing w:after="0"/>
        <w:ind w:left="1080"/>
        <w:rPr>
          <w:rFonts w:ascii="Arial" w:hAnsi="Arial" w:cs="Arial"/>
          <w:b/>
          <w:sz w:val="28"/>
          <w:szCs w:val="28"/>
          <w:u w:val="single"/>
        </w:rPr>
      </w:pPr>
    </w:p>
    <w:p w14:paraId="507A76A8" w14:textId="77777777" w:rsidR="00CC561F" w:rsidRPr="00463060" w:rsidRDefault="00CC561F" w:rsidP="00463060">
      <w:pPr>
        <w:pStyle w:val="ListParagraph"/>
        <w:spacing w:after="0"/>
        <w:ind w:left="1080"/>
        <w:rPr>
          <w:rFonts w:ascii="Arial" w:hAnsi="Arial" w:cs="Arial"/>
          <w:b/>
          <w:sz w:val="28"/>
          <w:szCs w:val="28"/>
          <w:u w:val="single"/>
        </w:rPr>
      </w:pPr>
    </w:p>
    <w:p w14:paraId="0526E95F" w14:textId="77777777" w:rsidR="009C7CA1" w:rsidRPr="00463060" w:rsidRDefault="009C7CA1" w:rsidP="00463060">
      <w:pPr>
        <w:pStyle w:val="Heading2"/>
        <w:ind w:left="1080"/>
        <w:rPr>
          <w:rFonts w:ascii="Arial" w:hAnsi="Arial" w:cs="Arial"/>
          <w:b/>
          <w:sz w:val="28"/>
          <w:szCs w:val="28"/>
          <w:u w:val="single"/>
        </w:rPr>
      </w:pPr>
      <w:bookmarkStart w:id="20" w:name="_Toc11656182"/>
      <w:r w:rsidRPr="00463060">
        <w:rPr>
          <w:rFonts w:ascii="Arial" w:hAnsi="Arial" w:cs="Arial"/>
          <w:b/>
          <w:color w:val="auto"/>
          <w:sz w:val="28"/>
          <w:szCs w:val="28"/>
          <w:u w:val="single"/>
        </w:rPr>
        <w:t>Functional</w:t>
      </w:r>
      <w:bookmarkEnd w:id="20"/>
    </w:p>
    <w:p w14:paraId="40D388ED" w14:textId="77777777" w:rsidR="0030130C" w:rsidRPr="00463060" w:rsidRDefault="00A27523" w:rsidP="00463060">
      <w:pPr>
        <w:pStyle w:val="ListParagraph"/>
        <w:spacing w:before="240"/>
        <w:ind w:left="1080"/>
        <w:rPr>
          <w:rFonts w:ascii="Arial" w:hAnsi="Arial" w:cs="Arial"/>
          <w:sz w:val="28"/>
          <w:szCs w:val="28"/>
        </w:rPr>
      </w:pPr>
      <w:r w:rsidRPr="00463060">
        <w:rPr>
          <w:rFonts w:ascii="Arial" w:hAnsi="Arial" w:cs="Arial"/>
          <w:b/>
          <w:sz w:val="28"/>
          <w:szCs w:val="28"/>
        </w:rPr>
        <w:t xml:space="preserve">Core Partners. </w:t>
      </w:r>
      <w:r w:rsidRPr="00463060">
        <w:rPr>
          <w:rFonts w:ascii="Arial" w:hAnsi="Arial" w:cs="Arial"/>
          <w:sz w:val="28"/>
          <w:szCs w:val="28"/>
        </w:rPr>
        <w:t>Communication between core partners</w:t>
      </w:r>
      <w:r w:rsidR="00C16E51" w:rsidRPr="00463060">
        <w:rPr>
          <w:rFonts w:ascii="Arial" w:hAnsi="Arial" w:cs="Arial"/>
          <w:sz w:val="28"/>
          <w:szCs w:val="28"/>
        </w:rPr>
        <w:t xml:space="preserve"> can take place through the participation of various intra-agency meetings such as: </w:t>
      </w:r>
    </w:p>
    <w:p w14:paraId="0E38B468" w14:textId="77777777" w:rsidR="00BF147C" w:rsidRPr="00463060" w:rsidRDefault="00BF147C" w:rsidP="00463060">
      <w:pPr>
        <w:pStyle w:val="ListParagraph"/>
        <w:numPr>
          <w:ilvl w:val="0"/>
          <w:numId w:val="18"/>
        </w:numPr>
        <w:spacing w:before="240"/>
        <w:rPr>
          <w:rFonts w:ascii="Arial" w:hAnsi="Arial" w:cs="Arial"/>
          <w:sz w:val="28"/>
          <w:szCs w:val="28"/>
        </w:rPr>
      </w:pPr>
      <w:r w:rsidRPr="00463060">
        <w:rPr>
          <w:rFonts w:ascii="Arial" w:hAnsi="Arial" w:cs="Arial"/>
          <w:sz w:val="28"/>
          <w:szCs w:val="28"/>
        </w:rPr>
        <w:t>T</w:t>
      </w:r>
      <w:r w:rsidR="00C16E51" w:rsidRPr="00463060">
        <w:rPr>
          <w:rFonts w:ascii="Arial" w:hAnsi="Arial" w:cs="Arial"/>
          <w:sz w:val="28"/>
          <w:szCs w:val="28"/>
        </w:rPr>
        <w:t xml:space="preserve">he </w:t>
      </w:r>
      <w:r w:rsidRPr="00463060">
        <w:rPr>
          <w:rFonts w:ascii="Arial" w:hAnsi="Arial" w:cs="Arial"/>
          <w:sz w:val="28"/>
          <w:szCs w:val="28"/>
        </w:rPr>
        <w:t>Transition Task Force meetings hosted by various school districts and meets monthly.</w:t>
      </w:r>
    </w:p>
    <w:p w14:paraId="306DB81F" w14:textId="77777777" w:rsidR="00BF147C" w:rsidRPr="00463060" w:rsidRDefault="00BF147C" w:rsidP="00463060">
      <w:pPr>
        <w:pStyle w:val="ListParagraph"/>
        <w:numPr>
          <w:ilvl w:val="0"/>
          <w:numId w:val="18"/>
        </w:numPr>
        <w:spacing w:before="240"/>
        <w:rPr>
          <w:rFonts w:ascii="Arial" w:hAnsi="Arial" w:cs="Arial"/>
          <w:sz w:val="28"/>
          <w:szCs w:val="28"/>
        </w:rPr>
      </w:pPr>
      <w:r w:rsidRPr="00463060">
        <w:rPr>
          <w:rFonts w:ascii="Arial" w:hAnsi="Arial" w:cs="Arial"/>
          <w:sz w:val="28"/>
          <w:szCs w:val="28"/>
        </w:rPr>
        <w:t>T</w:t>
      </w:r>
      <w:r w:rsidR="00C16E51" w:rsidRPr="00463060">
        <w:rPr>
          <w:rFonts w:ascii="Arial" w:hAnsi="Arial" w:cs="Arial"/>
          <w:sz w:val="28"/>
          <w:szCs w:val="28"/>
        </w:rPr>
        <w:t>he Work Ser</w:t>
      </w:r>
      <w:r w:rsidRPr="00463060">
        <w:rPr>
          <w:rFonts w:ascii="Arial" w:hAnsi="Arial" w:cs="Arial"/>
          <w:sz w:val="28"/>
          <w:szCs w:val="28"/>
        </w:rPr>
        <w:t xml:space="preserve">vices meetings hosted by DOR and regional centers and </w:t>
      </w:r>
      <w:r w:rsidR="0035456C" w:rsidRPr="00463060">
        <w:rPr>
          <w:rFonts w:ascii="Arial" w:hAnsi="Arial" w:cs="Arial"/>
          <w:sz w:val="28"/>
          <w:szCs w:val="28"/>
        </w:rPr>
        <w:t xml:space="preserve">meets </w:t>
      </w:r>
      <w:r w:rsidRPr="00463060">
        <w:rPr>
          <w:rFonts w:ascii="Arial" w:hAnsi="Arial" w:cs="Arial"/>
          <w:sz w:val="28"/>
          <w:szCs w:val="28"/>
        </w:rPr>
        <w:t>quarterly.</w:t>
      </w:r>
    </w:p>
    <w:p w14:paraId="7C3D5BE5" w14:textId="51D98838" w:rsidR="00BF147C" w:rsidRPr="00463060" w:rsidRDefault="00BF147C" w:rsidP="00463060">
      <w:pPr>
        <w:pStyle w:val="ListParagraph"/>
        <w:numPr>
          <w:ilvl w:val="0"/>
          <w:numId w:val="18"/>
        </w:numPr>
        <w:spacing w:before="240"/>
        <w:rPr>
          <w:rFonts w:ascii="Arial" w:hAnsi="Arial" w:cs="Arial"/>
          <w:sz w:val="28"/>
          <w:szCs w:val="28"/>
        </w:rPr>
      </w:pPr>
      <w:r w:rsidRPr="00463060">
        <w:rPr>
          <w:rFonts w:ascii="Arial" w:hAnsi="Arial" w:cs="Arial"/>
          <w:sz w:val="28"/>
          <w:szCs w:val="28"/>
        </w:rPr>
        <w:t>T</w:t>
      </w:r>
      <w:r w:rsidR="00C16E51" w:rsidRPr="00463060">
        <w:rPr>
          <w:rFonts w:ascii="Arial" w:hAnsi="Arial" w:cs="Arial"/>
          <w:sz w:val="28"/>
          <w:szCs w:val="28"/>
        </w:rPr>
        <w:t>he Vendor Ad</w:t>
      </w:r>
      <w:r w:rsidRPr="00463060">
        <w:rPr>
          <w:rFonts w:ascii="Arial" w:hAnsi="Arial" w:cs="Arial"/>
          <w:sz w:val="28"/>
          <w:szCs w:val="28"/>
        </w:rPr>
        <w:t>visory Day Program subcommittee hosted by regional center d</w:t>
      </w:r>
      <w:r w:rsidR="003A39F4">
        <w:rPr>
          <w:rFonts w:ascii="Arial" w:hAnsi="Arial" w:cs="Arial"/>
          <w:sz w:val="28"/>
          <w:szCs w:val="28"/>
        </w:rPr>
        <w:t>ay services and meets monthly.</w:t>
      </w:r>
    </w:p>
    <w:p w14:paraId="58FB49D7" w14:textId="3A90CB9C" w:rsidR="00BB4CFA" w:rsidRPr="00463060" w:rsidRDefault="00BB4CFA" w:rsidP="00463060">
      <w:pPr>
        <w:pStyle w:val="ListParagraph"/>
        <w:numPr>
          <w:ilvl w:val="0"/>
          <w:numId w:val="18"/>
        </w:numPr>
        <w:spacing w:before="240"/>
        <w:rPr>
          <w:rFonts w:ascii="Arial" w:hAnsi="Arial" w:cs="Arial"/>
          <w:sz w:val="28"/>
          <w:szCs w:val="28"/>
        </w:rPr>
      </w:pPr>
      <w:r w:rsidRPr="00463060">
        <w:rPr>
          <w:rFonts w:ascii="Arial" w:hAnsi="Arial" w:cs="Arial"/>
          <w:sz w:val="28"/>
          <w:szCs w:val="28"/>
        </w:rPr>
        <w:t xml:space="preserve">Community Advisory Committee meetings hosted by </w:t>
      </w:r>
      <w:r w:rsidR="0035456C" w:rsidRPr="00463060">
        <w:rPr>
          <w:rFonts w:ascii="Arial" w:hAnsi="Arial" w:cs="Arial"/>
          <w:sz w:val="28"/>
          <w:szCs w:val="28"/>
        </w:rPr>
        <w:t>Special Education Local Plan Area (</w:t>
      </w:r>
      <w:r w:rsidR="005E7068" w:rsidRPr="00463060">
        <w:rPr>
          <w:rFonts w:ascii="Arial" w:hAnsi="Arial" w:cs="Arial"/>
          <w:sz w:val="28"/>
          <w:szCs w:val="28"/>
        </w:rPr>
        <w:t>SELPA) and</w:t>
      </w:r>
      <w:r w:rsidRPr="00463060">
        <w:rPr>
          <w:rFonts w:ascii="Arial" w:hAnsi="Arial" w:cs="Arial"/>
          <w:sz w:val="28"/>
          <w:szCs w:val="28"/>
        </w:rPr>
        <w:t xml:space="preserve"> meets a minimum of five times per year. </w:t>
      </w:r>
    </w:p>
    <w:p w14:paraId="3B4C9B71" w14:textId="77777777" w:rsidR="00C16E51" w:rsidRPr="00463060" w:rsidRDefault="00C16E51" w:rsidP="00463060">
      <w:pPr>
        <w:spacing w:before="240"/>
        <w:ind w:left="1080"/>
        <w:rPr>
          <w:rFonts w:ascii="Arial" w:hAnsi="Arial" w:cs="Arial"/>
          <w:sz w:val="28"/>
          <w:szCs w:val="28"/>
        </w:rPr>
      </w:pPr>
      <w:r w:rsidRPr="00463060">
        <w:rPr>
          <w:rFonts w:ascii="Arial" w:hAnsi="Arial" w:cs="Arial"/>
          <w:sz w:val="28"/>
          <w:szCs w:val="28"/>
        </w:rPr>
        <w:t xml:space="preserve">Intra-agency meetings outside of the scheduled monthly or quarterly meetings </w:t>
      </w:r>
      <w:proofErr w:type="gramStart"/>
      <w:r w:rsidRPr="00463060">
        <w:rPr>
          <w:rFonts w:ascii="Arial" w:hAnsi="Arial" w:cs="Arial"/>
          <w:sz w:val="28"/>
          <w:szCs w:val="28"/>
        </w:rPr>
        <w:t>can also be initiated</w:t>
      </w:r>
      <w:proofErr w:type="gramEnd"/>
      <w:r w:rsidRPr="00463060">
        <w:rPr>
          <w:rFonts w:ascii="Arial" w:hAnsi="Arial" w:cs="Arial"/>
          <w:sz w:val="28"/>
          <w:szCs w:val="28"/>
        </w:rPr>
        <w:t xml:space="preserve"> between core partners.</w:t>
      </w:r>
    </w:p>
    <w:p w14:paraId="04F40BD5" w14:textId="77777777" w:rsidR="00BF147C" w:rsidRPr="00463060" w:rsidRDefault="00C16E51" w:rsidP="00463060">
      <w:pPr>
        <w:pStyle w:val="ListParagraph"/>
        <w:spacing w:before="240"/>
        <w:ind w:left="1080"/>
        <w:rPr>
          <w:rFonts w:ascii="Arial" w:hAnsi="Arial" w:cs="Arial"/>
          <w:sz w:val="28"/>
          <w:szCs w:val="28"/>
        </w:rPr>
      </w:pPr>
      <w:r w:rsidRPr="00463060">
        <w:rPr>
          <w:rFonts w:ascii="Arial" w:hAnsi="Arial" w:cs="Arial"/>
          <w:b/>
          <w:sz w:val="28"/>
          <w:szCs w:val="28"/>
        </w:rPr>
        <w:t xml:space="preserve">LPA Partners and Individuals. </w:t>
      </w:r>
      <w:r w:rsidRPr="00463060">
        <w:rPr>
          <w:rFonts w:ascii="Arial" w:hAnsi="Arial" w:cs="Arial"/>
          <w:sz w:val="28"/>
          <w:szCs w:val="28"/>
        </w:rPr>
        <w:t xml:space="preserve">Communication between </w:t>
      </w:r>
      <w:r w:rsidR="00806961" w:rsidRPr="00463060">
        <w:rPr>
          <w:rFonts w:ascii="Arial" w:hAnsi="Arial" w:cs="Arial"/>
          <w:sz w:val="28"/>
          <w:szCs w:val="28"/>
        </w:rPr>
        <w:t>LPA partners</w:t>
      </w:r>
      <w:r w:rsidR="00A27523" w:rsidRPr="00463060">
        <w:rPr>
          <w:rFonts w:ascii="Arial" w:hAnsi="Arial" w:cs="Arial"/>
          <w:sz w:val="28"/>
          <w:szCs w:val="28"/>
        </w:rPr>
        <w:t xml:space="preserve"> </w:t>
      </w:r>
      <w:r w:rsidRPr="00463060">
        <w:rPr>
          <w:rFonts w:ascii="Arial" w:hAnsi="Arial" w:cs="Arial"/>
          <w:sz w:val="28"/>
          <w:szCs w:val="28"/>
        </w:rPr>
        <w:t xml:space="preserve">and the individuals they serve </w:t>
      </w:r>
      <w:r w:rsidR="00BF147C" w:rsidRPr="00463060">
        <w:rPr>
          <w:rFonts w:ascii="Arial" w:hAnsi="Arial" w:cs="Arial"/>
          <w:sz w:val="28"/>
          <w:szCs w:val="28"/>
        </w:rPr>
        <w:t>can take place through:</w:t>
      </w:r>
    </w:p>
    <w:p w14:paraId="21768C53" w14:textId="77777777" w:rsidR="00BF147C" w:rsidRPr="00463060" w:rsidRDefault="00BF147C" w:rsidP="00463060">
      <w:pPr>
        <w:pStyle w:val="ListParagraph"/>
        <w:numPr>
          <w:ilvl w:val="0"/>
          <w:numId w:val="19"/>
        </w:numPr>
        <w:spacing w:before="240"/>
        <w:rPr>
          <w:rFonts w:ascii="Arial" w:hAnsi="Arial" w:cs="Arial"/>
          <w:sz w:val="28"/>
          <w:szCs w:val="28"/>
        </w:rPr>
      </w:pPr>
      <w:r w:rsidRPr="00463060">
        <w:rPr>
          <w:rFonts w:ascii="Arial" w:hAnsi="Arial" w:cs="Arial"/>
          <w:sz w:val="28"/>
          <w:szCs w:val="28"/>
        </w:rPr>
        <w:t>T</w:t>
      </w:r>
      <w:r w:rsidR="00A27523" w:rsidRPr="00463060">
        <w:rPr>
          <w:rFonts w:ascii="Arial" w:hAnsi="Arial" w:cs="Arial"/>
          <w:sz w:val="28"/>
          <w:szCs w:val="28"/>
        </w:rPr>
        <w:t>he Individual Program Plan meetings</w:t>
      </w:r>
      <w:r w:rsidR="005D0AA2" w:rsidRPr="00463060">
        <w:rPr>
          <w:rFonts w:ascii="Arial" w:hAnsi="Arial" w:cs="Arial"/>
          <w:sz w:val="28"/>
          <w:szCs w:val="28"/>
        </w:rPr>
        <w:t xml:space="preserve"> (IPP)</w:t>
      </w:r>
      <w:r w:rsidRPr="00463060">
        <w:rPr>
          <w:rFonts w:ascii="Arial" w:hAnsi="Arial" w:cs="Arial"/>
          <w:sz w:val="28"/>
          <w:szCs w:val="28"/>
        </w:rPr>
        <w:t xml:space="preserve"> – initiated by the individual serviced, parent/guardian, </w:t>
      </w:r>
      <w:proofErr w:type="gramStart"/>
      <w:r w:rsidRPr="00463060">
        <w:rPr>
          <w:rFonts w:ascii="Arial" w:hAnsi="Arial" w:cs="Arial"/>
          <w:sz w:val="28"/>
          <w:szCs w:val="28"/>
        </w:rPr>
        <w:t>regional</w:t>
      </w:r>
      <w:proofErr w:type="gramEnd"/>
      <w:r w:rsidRPr="00463060">
        <w:rPr>
          <w:rFonts w:ascii="Arial" w:hAnsi="Arial" w:cs="Arial"/>
          <w:sz w:val="28"/>
          <w:szCs w:val="28"/>
        </w:rPr>
        <w:t xml:space="preserve"> center Service Coordinator, provider, and/or anyone identified as an IPP team member.</w:t>
      </w:r>
      <w:r w:rsidR="000A1A28" w:rsidRPr="00463060">
        <w:rPr>
          <w:rFonts w:ascii="Arial" w:hAnsi="Arial" w:cs="Arial"/>
          <w:sz w:val="28"/>
          <w:szCs w:val="28"/>
        </w:rPr>
        <w:t xml:space="preserve"> </w:t>
      </w:r>
    </w:p>
    <w:p w14:paraId="5BF20A7E" w14:textId="77777777" w:rsidR="00BF147C" w:rsidRPr="00463060" w:rsidRDefault="00A27523" w:rsidP="00463060">
      <w:pPr>
        <w:pStyle w:val="ListParagraph"/>
        <w:numPr>
          <w:ilvl w:val="0"/>
          <w:numId w:val="19"/>
        </w:numPr>
        <w:spacing w:before="240"/>
        <w:rPr>
          <w:rFonts w:ascii="Arial" w:hAnsi="Arial" w:cs="Arial"/>
          <w:sz w:val="28"/>
          <w:szCs w:val="28"/>
        </w:rPr>
      </w:pPr>
      <w:r w:rsidRPr="00463060">
        <w:rPr>
          <w:rFonts w:ascii="Arial" w:hAnsi="Arial" w:cs="Arial"/>
          <w:sz w:val="28"/>
          <w:szCs w:val="28"/>
        </w:rPr>
        <w:t>Individual Education Plan meetings</w:t>
      </w:r>
      <w:r w:rsidR="005D0AA2" w:rsidRPr="00463060">
        <w:rPr>
          <w:rFonts w:ascii="Arial" w:hAnsi="Arial" w:cs="Arial"/>
          <w:sz w:val="28"/>
          <w:szCs w:val="28"/>
        </w:rPr>
        <w:t xml:space="preserve"> (IEP)</w:t>
      </w:r>
      <w:r w:rsidR="0035456C" w:rsidRPr="00463060">
        <w:rPr>
          <w:rFonts w:ascii="Arial" w:hAnsi="Arial" w:cs="Arial"/>
          <w:sz w:val="28"/>
          <w:szCs w:val="28"/>
        </w:rPr>
        <w:t>/Individual Transition Plan (ITP)</w:t>
      </w:r>
      <w:r w:rsidR="00BF147C" w:rsidRPr="00463060">
        <w:rPr>
          <w:rFonts w:ascii="Arial" w:hAnsi="Arial" w:cs="Arial"/>
          <w:sz w:val="28"/>
          <w:szCs w:val="28"/>
        </w:rPr>
        <w:t xml:space="preserve"> – initiated by the individual, parent/guardian, or school district. </w:t>
      </w:r>
    </w:p>
    <w:p w14:paraId="6F896268" w14:textId="4CA036BE" w:rsidR="00BF147C" w:rsidRPr="00463060" w:rsidRDefault="00A27523" w:rsidP="00463060">
      <w:pPr>
        <w:pStyle w:val="ListParagraph"/>
        <w:numPr>
          <w:ilvl w:val="0"/>
          <w:numId w:val="19"/>
        </w:numPr>
        <w:spacing w:before="240" w:after="0"/>
        <w:rPr>
          <w:rFonts w:ascii="Arial" w:hAnsi="Arial" w:cs="Arial"/>
          <w:sz w:val="28"/>
          <w:szCs w:val="28"/>
        </w:rPr>
      </w:pPr>
      <w:r w:rsidRPr="00463060">
        <w:rPr>
          <w:rFonts w:ascii="Arial" w:hAnsi="Arial" w:cs="Arial"/>
          <w:sz w:val="28"/>
          <w:szCs w:val="28"/>
        </w:rPr>
        <w:t>Individual Plan for Employment</w:t>
      </w:r>
      <w:r w:rsidR="005D0AA2" w:rsidRPr="00463060">
        <w:rPr>
          <w:rFonts w:ascii="Arial" w:hAnsi="Arial" w:cs="Arial"/>
          <w:sz w:val="28"/>
          <w:szCs w:val="28"/>
        </w:rPr>
        <w:t xml:space="preserve"> (IPE)</w:t>
      </w:r>
      <w:r w:rsidR="00BF147C" w:rsidRPr="00463060">
        <w:rPr>
          <w:rFonts w:ascii="Arial" w:hAnsi="Arial" w:cs="Arial"/>
          <w:sz w:val="28"/>
          <w:szCs w:val="28"/>
        </w:rPr>
        <w:t xml:space="preserve"> – initiated by </w:t>
      </w:r>
      <w:r w:rsidR="00BB4CFA" w:rsidRPr="00463060">
        <w:rPr>
          <w:rFonts w:ascii="Arial" w:hAnsi="Arial" w:cs="Arial"/>
          <w:sz w:val="28"/>
          <w:szCs w:val="28"/>
        </w:rPr>
        <w:t>the individual, parent/guardian, and</w:t>
      </w:r>
      <w:r w:rsidR="003A39F4">
        <w:rPr>
          <w:rFonts w:ascii="Arial" w:hAnsi="Arial" w:cs="Arial"/>
          <w:sz w:val="28"/>
          <w:szCs w:val="28"/>
        </w:rPr>
        <w:t xml:space="preserve"> DOR counselor.</w:t>
      </w:r>
    </w:p>
    <w:p w14:paraId="0491196F" w14:textId="77777777" w:rsidR="00BE5913" w:rsidRPr="00463060" w:rsidRDefault="00BE5913" w:rsidP="00463060">
      <w:pPr>
        <w:pStyle w:val="ListParagraph"/>
        <w:spacing w:after="0"/>
        <w:ind w:left="1440"/>
        <w:rPr>
          <w:rFonts w:ascii="Arial" w:hAnsi="Arial" w:cs="Arial"/>
          <w:sz w:val="28"/>
          <w:szCs w:val="28"/>
        </w:rPr>
      </w:pPr>
    </w:p>
    <w:p w14:paraId="4D896F4C" w14:textId="77777777" w:rsidR="00AB73A2" w:rsidRPr="00463060" w:rsidRDefault="005D0AA2" w:rsidP="00463060">
      <w:pPr>
        <w:spacing w:after="0"/>
        <w:ind w:left="1080"/>
        <w:rPr>
          <w:rFonts w:ascii="Arial" w:hAnsi="Arial" w:cs="Arial"/>
          <w:sz w:val="28"/>
          <w:szCs w:val="28"/>
        </w:rPr>
      </w:pPr>
      <w:r w:rsidRPr="00463060">
        <w:rPr>
          <w:rFonts w:ascii="Arial" w:hAnsi="Arial" w:cs="Arial"/>
          <w:sz w:val="28"/>
          <w:szCs w:val="28"/>
        </w:rPr>
        <w:t xml:space="preserve">Invitations to participate in the planning team meetings </w:t>
      </w:r>
      <w:proofErr w:type="gramStart"/>
      <w:r w:rsidRPr="00463060">
        <w:rPr>
          <w:rFonts w:ascii="Arial" w:hAnsi="Arial" w:cs="Arial"/>
          <w:sz w:val="28"/>
          <w:szCs w:val="28"/>
        </w:rPr>
        <w:t>can be extended</w:t>
      </w:r>
      <w:proofErr w:type="gramEnd"/>
      <w:r w:rsidRPr="00463060">
        <w:rPr>
          <w:rFonts w:ascii="Arial" w:hAnsi="Arial" w:cs="Arial"/>
          <w:sz w:val="28"/>
          <w:szCs w:val="28"/>
        </w:rPr>
        <w:t xml:space="preserve"> to each core partner and </w:t>
      </w:r>
      <w:r w:rsidR="00806961" w:rsidRPr="00463060">
        <w:rPr>
          <w:rFonts w:ascii="Arial" w:hAnsi="Arial" w:cs="Arial"/>
          <w:sz w:val="28"/>
          <w:szCs w:val="28"/>
        </w:rPr>
        <w:t xml:space="preserve">LPA partner as </w:t>
      </w:r>
      <w:r w:rsidRPr="00463060">
        <w:rPr>
          <w:rFonts w:ascii="Arial" w:hAnsi="Arial" w:cs="Arial"/>
          <w:sz w:val="28"/>
          <w:szCs w:val="28"/>
        </w:rPr>
        <w:t>deem</w:t>
      </w:r>
      <w:r w:rsidR="00806961" w:rsidRPr="00463060">
        <w:rPr>
          <w:rFonts w:ascii="Arial" w:hAnsi="Arial" w:cs="Arial"/>
          <w:sz w:val="28"/>
          <w:szCs w:val="28"/>
        </w:rPr>
        <w:t>ed</w:t>
      </w:r>
      <w:r w:rsidRPr="00463060">
        <w:rPr>
          <w:rFonts w:ascii="Arial" w:hAnsi="Arial" w:cs="Arial"/>
          <w:sz w:val="28"/>
          <w:szCs w:val="28"/>
        </w:rPr>
        <w:t xml:space="preserve"> appropriate by the individuals/families involved. </w:t>
      </w:r>
    </w:p>
    <w:p w14:paraId="2C7F8463" w14:textId="77777777" w:rsidR="00462E61" w:rsidRPr="00463060" w:rsidRDefault="00462E61" w:rsidP="00463060">
      <w:pPr>
        <w:spacing w:after="0"/>
        <w:ind w:left="1080"/>
        <w:rPr>
          <w:rFonts w:ascii="Arial" w:hAnsi="Arial" w:cs="Arial"/>
          <w:sz w:val="28"/>
          <w:szCs w:val="28"/>
        </w:rPr>
      </w:pPr>
    </w:p>
    <w:p w14:paraId="33069246" w14:textId="77777777" w:rsidR="009C7CA1" w:rsidRPr="00463060" w:rsidRDefault="009C7CA1" w:rsidP="00463060">
      <w:pPr>
        <w:pStyle w:val="Heading2"/>
        <w:ind w:left="1080"/>
        <w:rPr>
          <w:rFonts w:ascii="Arial" w:hAnsi="Arial" w:cs="Arial"/>
          <w:b/>
          <w:sz w:val="28"/>
          <w:szCs w:val="28"/>
          <w:u w:val="single"/>
        </w:rPr>
      </w:pPr>
      <w:bookmarkStart w:id="21" w:name="_Toc11656183"/>
      <w:r w:rsidRPr="00463060">
        <w:rPr>
          <w:rFonts w:ascii="Arial" w:hAnsi="Arial" w:cs="Arial"/>
          <w:b/>
          <w:color w:val="auto"/>
          <w:sz w:val="28"/>
          <w:szCs w:val="28"/>
          <w:u w:val="single"/>
        </w:rPr>
        <w:t>Systems Measures</w:t>
      </w:r>
      <w:bookmarkEnd w:id="21"/>
      <w:r w:rsidR="00BB4CFA" w:rsidRPr="00463060">
        <w:rPr>
          <w:rFonts w:ascii="Arial" w:hAnsi="Arial" w:cs="Arial"/>
          <w:b/>
          <w:sz w:val="28"/>
          <w:szCs w:val="28"/>
          <w:u w:val="single"/>
        </w:rPr>
        <w:t xml:space="preserve"> </w:t>
      </w:r>
    </w:p>
    <w:p w14:paraId="1E2645C6" w14:textId="77777777" w:rsidR="00B452E1" w:rsidRPr="00463060" w:rsidRDefault="00B452E1" w:rsidP="00463060">
      <w:pPr>
        <w:pStyle w:val="ListParagraph"/>
        <w:spacing w:before="240"/>
        <w:ind w:left="1080"/>
        <w:rPr>
          <w:rFonts w:ascii="Arial" w:hAnsi="Arial" w:cs="Arial"/>
          <w:sz w:val="28"/>
          <w:szCs w:val="28"/>
        </w:rPr>
      </w:pPr>
      <w:r w:rsidRPr="00463060">
        <w:rPr>
          <w:rFonts w:ascii="Arial" w:hAnsi="Arial" w:cs="Arial"/>
          <w:sz w:val="28"/>
          <w:szCs w:val="28"/>
        </w:rPr>
        <w:t xml:space="preserve">SGVLPA will continue to collect, monitor, and report data as outlined in the California CIE Blueprint. Data can be collected from the following </w:t>
      </w:r>
      <w:proofErr w:type="gramStart"/>
      <w:r w:rsidRPr="00463060">
        <w:rPr>
          <w:rFonts w:ascii="Arial" w:hAnsi="Arial" w:cs="Arial"/>
          <w:sz w:val="28"/>
          <w:szCs w:val="28"/>
        </w:rPr>
        <w:t>data bas</w:t>
      </w:r>
      <w:r w:rsidR="0030384C" w:rsidRPr="00463060">
        <w:rPr>
          <w:rFonts w:ascii="Arial" w:hAnsi="Arial" w:cs="Arial"/>
          <w:sz w:val="28"/>
          <w:szCs w:val="28"/>
        </w:rPr>
        <w:t>e</w:t>
      </w:r>
      <w:r w:rsidRPr="00463060">
        <w:rPr>
          <w:rFonts w:ascii="Arial" w:hAnsi="Arial" w:cs="Arial"/>
          <w:sz w:val="28"/>
          <w:szCs w:val="28"/>
        </w:rPr>
        <w:t>s</w:t>
      </w:r>
      <w:proofErr w:type="gramEnd"/>
      <w:r w:rsidRPr="00463060">
        <w:rPr>
          <w:rFonts w:ascii="Arial" w:hAnsi="Arial" w:cs="Arial"/>
          <w:sz w:val="28"/>
          <w:szCs w:val="28"/>
        </w:rPr>
        <w:t xml:space="preserve">: </w:t>
      </w:r>
    </w:p>
    <w:p w14:paraId="3D4F7534" w14:textId="77777777" w:rsidR="006624EF" w:rsidRPr="00463060" w:rsidRDefault="006624EF" w:rsidP="00463060">
      <w:pPr>
        <w:pStyle w:val="ListParagraph"/>
        <w:spacing w:after="0"/>
        <w:ind w:left="1080"/>
        <w:rPr>
          <w:rFonts w:ascii="Arial" w:hAnsi="Arial" w:cs="Arial"/>
          <w:sz w:val="28"/>
          <w:szCs w:val="28"/>
        </w:rPr>
      </w:pPr>
    </w:p>
    <w:p w14:paraId="2C500F2E" w14:textId="77777777" w:rsidR="00B452E1" w:rsidRPr="00463060" w:rsidRDefault="00B452E1" w:rsidP="00463060">
      <w:pPr>
        <w:pStyle w:val="ListParagraph"/>
        <w:numPr>
          <w:ilvl w:val="0"/>
          <w:numId w:val="10"/>
        </w:numPr>
        <w:spacing w:before="240"/>
        <w:rPr>
          <w:rFonts w:ascii="Arial" w:hAnsi="Arial" w:cs="Arial"/>
          <w:sz w:val="28"/>
          <w:szCs w:val="28"/>
        </w:rPr>
      </w:pPr>
      <w:r w:rsidRPr="00463060">
        <w:rPr>
          <w:rFonts w:ascii="Arial" w:hAnsi="Arial" w:cs="Arial"/>
          <w:b/>
          <w:sz w:val="28"/>
          <w:szCs w:val="28"/>
        </w:rPr>
        <w:t>Department of Development</w:t>
      </w:r>
      <w:r w:rsidR="00C440F8" w:rsidRPr="00463060">
        <w:rPr>
          <w:rFonts w:ascii="Arial" w:hAnsi="Arial" w:cs="Arial"/>
          <w:b/>
          <w:sz w:val="28"/>
          <w:szCs w:val="28"/>
        </w:rPr>
        <w:t>al</w:t>
      </w:r>
      <w:r w:rsidRPr="00463060">
        <w:rPr>
          <w:rFonts w:ascii="Arial" w:hAnsi="Arial" w:cs="Arial"/>
          <w:b/>
          <w:sz w:val="28"/>
          <w:szCs w:val="28"/>
        </w:rPr>
        <w:t xml:space="preserve"> Services</w:t>
      </w:r>
      <w:r w:rsidR="00372F37" w:rsidRPr="00463060">
        <w:rPr>
          <w:rFonts w:ascii="Arial" w:hAnsi="Arial" w:cs="Arial"/>
          <w:b/>
          <w:sz w:val="28"/>
          <w:szCs w:val="28"/>
        </w:rPr>
        <w:t xml:space="preserve"> (DDS</w:t>
      </w:r>
      <w:r w:rsidR="00372F37" w:rsidRPr="00463060">
        <w:rPr>
          <w:rFonts w:ascii="Arial" w:hAnsi="Arial" w:cs="Arial"/>
          <w:sz w:val="28"/>
          <w:szCs w:val="28"/>
        </w:rPr>
        <w:t xml:space="preserve">) – Employment data for all regional centers are available for public view on the website. Data source is from the California Employment Development Department (EDD). </w:t>
      </w:r>
    </w:p>
    <w:p w14:paraId="16630F89" w14:textId="311AE1DE" w:rsidR="00B452E1" w:rsidRPr="00463060" w:rsidRDefault="00D64128" w:rsidP="00463060">
      <w:pPr>
        <w:pStyle w:val="ListParagraph"/>
        <w:numPr>
          <w:ilvl w:val="0"/>
          <w:numId w:val="11"/>
        </w:numPr>
        <w:spacing w:before="240"/>
        <w:rPr>
          <w:rFonts w:ascii="Arial" w:hAnsi="Arial" w:cs="Arial"/>
          <w:sz w:val="28"/>
          <w:szCs w:val="28"/>
        </w:rPr>
      </w:pPr>
      <w:hyperlink r:id="rId82" w:tooltip="Click to access employment data from the DDS" w:history="1">
        <w:r w:rsidR="00372F37" w:rsidRPr="00463060">
          <w:rPr>
            <w:rStyle w:val="Hyperlink"/>
            <w:rFonts w:ascii="Arial" w:hAnsi="Arial" w:cs="Arial"/>
            <w:sz w:val="28"/>
            <w:szCs w:val="28"/>
          </w:rPr>
          <w:t>https://www.dds.ca.gov/RCOversight/Employment_CA.cfm</w:t>
        </w:r>
      </w:hyperlink>
    </w:p>
    <w:p w14:paraId="7157BA9B" w14:textId="77777777" w:rsidR="00372F37" w:rsidRPr="00463060" w:rsidRDefault="00372F37" w:rsidP="00463060">
      <w:pPr>
        <w:pStyle w:val="ListParagraph"/>
        <w:numPr>
          <w:ilvl w:val="0"/>
          <w:numId w:val="10"/>
        </w:numPr>
        <w:spacing w:before="240"/>
        <w:rPr>
          <w:rFonts w:ascii="Arial" w:hAnsi="Arial" w:cs="Arial"/>
          <w:sz w:val="28"/>
          <w:szCs w:val="28"/>
        </w:rPr>
      </w:pPr>
      <w:r w:rsidRPr="00463060">
        <w:rPr>
          <w:rFonts w:ascii="Arial" w:hAnsi="Arial" w:cs="Arial"/>
          <w:b/>
          <w:sz w:val="28"/>
          <w:szCs w:val="28"/>
        </w:rPr>
        <w:t>California State Council on Developmental Disabilities (SCDD</w:t>
      </w:r>
      <w:r w:rsidRPr="00463060">
        <w:rPr>
          <w:rFonts w:ascii="Arial" w:hAnsi="Arial" w:cs="Arial"/>
          <w:sz w:val="28"/>
          <w:szCs w:val="28"/>
        </w:rPr>
        <w:t xml:space="preserve">) – </w:t>
      </w:r>
      <w:proofErr w:type="gramStart"/>
      <w:r w:rsidRPr="00463060">
        <w:rPr>
          <w:rFonts w:ascii="Arial" w:hAnsi="Arial" w:cs="Arial"/>
          <w:sz w:val="28"/>
          <w:szCs w:val="28"/>
        </w:rPr>
        <w:t>Is established</w:t>
      </w:r>
      <w:proofErr w:type="gramEnd"/>
      <w:r w:rsidRPr="00463060">
        <w:rPr>
          <w:rFonts w:ascii="Arial" w:hAnsi="Arial" w:cs="Arial"/>
          <w:sz w:val="28"/>
          <w:szCs w:val="28"/>
        </w:rPr>
        <w:t xml:space="preserve"> by state and federal law as an independent state agency to ensure that people for developmental disabilities and their families receive the services and supports they need. SCDD has an Employment Data Dashboard that presents up-to-date data on how well California is doing in implementing </w:t>
      </w:r>
      <w:r w:rsidR="006624EF" w:rsidRPr="00463060">
        <w:rPr>
          <w:rFonts w:ascii="Arial" w:hAnsi="Arial" w:cs="Arial"/>
          <w:sz w:val="28"/>
          <w:szCs w:val="28"/>
        </w:rPr>
        <w:t xml:space="preserve">policy and supporting people to have regular jobs at regular pay. </w:t>
      </w:r>
    </w:p>
    <w:p w14:paraId="4D9EC338" w14:textId="1E7B0F2D" w:rsidR="006624EF" w:rsidRPr="00463060" w:rsidRDefault="00D64128" w:rsidP="00463060">
      <w:pPr>
        <w:pStyle w:val="ListParagraph"/>
        <w:numPr>
          <w:ilvl w:val="0"/>
          <w:numId w:val="11"/>
        </w:numPr>
        <w:spacing w:before="240"/>
        <w:rPr>
          <w:rFonts w:ascii="Arial" w:hAnsi="Arial" w:cs="Arial"/>
          <w:sz w:val="28"/>
          <w:szCs w:val="28"/>
        </w:rPr>
      </w:pPr>
      <w:hyperlink r:id="rId83" w:tooltip="Click to access the SCDD Employment Data Dashboard" w:history="1">
        <w:r w:rsidR="006624EF" w:rsidRPr="00463060">
          <w:rPr>
            <w:rStyle w:val="Hyperlink"/>
            <w:rFonts w:ascii="Arial" w:hAnsi="Arial" w:cs="Arial"/>
            <w:sz w:val="28"/>
            <w:szCs w:val="28"/>
          </w:rPr>
          <w:t>https://scdd.ca.gov/employment_data_dashboard/</w:t>
        </w:r>
      </w:hyperlink>
    </w:p>
    <w:p w14:paraId="5EB41F5F" w14:textId="77777777" w:rsidR="00F56B75" w:rsidRPr="00463060" w:rsidRDefault="00F56B75" w:rsidP="00463060">
      <w:pPr>
        <w:pStyle w:val="ListParagraph"/>
        <w:numPr>
          <w:ilvl w:val="0"/>
          <w:numId w:val="10"/>
        </w:numPr>
        <w:spacing w:before="240"/>
        <w:rPr>
          <w:rFonts w:ascii="Arial" w:hAnsi="Arial" w:cs="Arial"/>
          <w:sz w:val="28"/>
          <w:szCs w:val="28"/>
        </w:rPr>
      </w:pPr>
      <w:r w:rsidRPr="00463060">
        <w:rPr>
          <w:rFonts w:ascii="Arial" w:hAnsi="Arial" w:cs="Arial"/>
          <w:b/>
          <w:sz w:val="28"/>
          <w:szCs w:val="28"/>
        </w:rPr>
        <w:t>Regional Center</w:t>
      </w:r>
      <w:r w:rsidR="0003117C" w:rsidRPr="00463060">
        <w:rPr>
          <w:rFonts w:ascii="Arial" w:hAnsi="Arial" w:cs="Arial"/>
          <w:sz w:val="28"/>
          <w:szCs w:val="28"/>
        </w:rPr>
        <w:t xml:space="preserve"> – Employment data </w:t>
      </w:r>
      <w:proofErr w:type="gramStart"/>
      <w:r w:rsidR="0003117C" w:rsidRPr="00463060">
        <w:rPr>
          <w:rFonts w:ascii="Arial" w:hAnsi="Arial" w:cs="Arial"/>
          <w:sz w:val="28"/>
          <w:szCs w:val="28"/>
        </w:rPr>
        <w:t>is collected, monitored, and reported by the Employment Specialist</w:t>
      </w:r>
      <w:proofErr w:type="gramEnd"/>
      <w:r w:rsidR="0003117C" w:rsidRPr="00463060">
        <w:rPr>
          <w:rFonts w:ascii="Arial" w:hAnsi="Arial" w:cs="Arial"/>
          <w:sz w:val="28"/>
          <w:szCs w:val="28"/>
        </w:rPr>
        <w:t xml:space="preserve">. </w:t>
      </w:r>
    </w:p>
    <w:p w14:paraId="3F246C28" w14:textId="77777777" w:rsidR="00F56B75" w:rsidRPr="00463060" w:rsidRDefault="00F56B75" w:rsidP="00463060">
      <w:pPr>
        <w:pStyle w:val="ListParagraph"/>
        <w:numPr>
          <w:ilvl w:val="1"/>
          <w:numId w:val="10"/>
        </w:numPr>
        <w:spacing w:before="240"/>
        <w:rPr>
          <w:rFonts w:ascii="Arial" w:hAnsi="Arial" w:cs="Arial"/>
          <w:sz w:val="28"/>
          <w:szCs w:val="28"/>
        </w:rPr>
      </w:pPr>
      <w:r w:rsidRPr="00463060">
        <w:rPr>
          <w:rFonts w:ascii="Arial" w:hAnsi="Arial" w:cs="Arial"/>
          <w:sz w:val="28"/>
          <w:szCs w:val="28"/>
        </w:rPr>
        <w:t>CIE Data Collection</w:t>
      </w:r>
      <w:r w:rsidR="0003117C" w:rsidRPr="00463060">
        <w:rPr>
          <w:rFonts w:ascii="Arial" w:hAnsi="Arial" w:cs="Arial"/>
          <w:sz w:val="28"/>
          <w:szCs w:val="28"/>
        </w:rPr>
        <w:t xml:space="preserve"> – Competitive Integrated Employment data is based on </w:t>
      </w:r>
      <w:r w:rsidR="00216AD1" w:rsidRPr="00463060">
        <w:rPr>
          <w:rFonts w:ascii="Arial" w:hAnsi="Arial" w:cs="Arial"/>
          <w:sz w:val="28"/>
          <w:szCs w:val="28"/>
        </w:rPr>
        <w:t xml:space="preserve">the number of successful job placement and retention of individuals placed in competitive integrated employment in which employment services providers have submitted claims for incentive pay. </w:t>
      </w:r>
    </w:p>
    <w:p w14:paraId="735622E7" w14:textId="77777777" w:rsidR="00F56B75" w:rsidRPr="00463060" w:rsidRDefault="00F56B75" w:rsidP="00463060">
      <w:pPr>
        <w:pStyle w:val="ListParagraph"/>
        <w:numPr>
          <w:ilvl w:val="1"/>
          <w:numId w:val="10"/>
        </w:numPr>
        <w:spacing w:before="240"/>
        <w:rPr>
          <w:rFonts w:ascii="Arial" w:hAnsi="Arial" w:cs="Arial"/>
          <w:sz w:val="28"/>
          <w:szCs w:val="28"/>
        </w:rPr>
      </w:pPr>
      <w:r w:rsidRPr="00463060">
        <w:rPr>
          <w:rFonts w:ascii="Arial" w:hAnsi="Arial" w:cs="Arial"/>
          <w:sz w:val="28"/>
          <w:szCs w:val="28"/>
        </w:rPr>
        <w:t>PIP Data Collection</w:t>
      </w:r>
      <w:r w:rsidR="0003117C" w:rsidRPr="00463060">
        <w:rPr>
          <w:rFonts w:ascii="Arial" w:hAnsi="Arial" w:cs="Arial"/>
          <w:sz w:val="28"/>
          <w:szCs w:val="28"/>
        </w:rPr>
        <w:t xml:space="preserve"> – Paid Internship data is collected and reported to DDS semi-annually that includes information on the number of internships, the average hours worked, the number of successful job placement after participation in the PIP, the demographics of participants.</w:t>
      </w:r>
    </w:p>
    <w:p w14:paraId="4A85F918" w14:textId="77777777" w:rsidR="00F56B75" w:rsidRPr="00463060" w:rsidRDefault="00F56B75" w:rsidP="00463060">
      <w:pPr>
        <w:pStyle w:val="ListParagraph"/>
        <w:numPr>
          <w:ilvl w:val="1"/>
          <w:numId w:val="10"/>
        </w:numPr>
        <w:spacing w:before="240"/>
        <w:rPr>
          <w:rFonts w:ascii="Arial" w:hAnsi="Arial" w:cs="Arial"/>
          <w:sz w:val="28"/>
          <w:szCs w:val="28"/>
        </w:rPr>
      </w:pPr>
      <w:r w:rsidRPr="00463060">
        <w:rPr>
          <w:rFonts w:ascii="Arial" w:hAnsi="Arial" w:cs="Arial"/>
          <w:sz w:val="28"/>
          <w:szCs w:val="28"/>
        </w:rPr>
        <w:t>DOR Transition Data Collection</w:t>
      </w:r>
      <w:r w:rsidR="0003117C" w:rsidRPr="00463060">
        <w:rPr>
          <w:rFonts w:ascii="Arial" w:hAnsi="Arial" w:cs="Arial"/>
          <w:sz w:val="28"/>
          <w:szCs w:val="28"/>
        </w:rPr>
        <w:t xml:space="preserve"> – The number of cases transitioned from Dept. of Rehabilitation to regional center for long term funding of job supports.</w:t>
      </w:r>
    </w:p>
    <w:p w14:paraId="10B1ED41" w14:textId="77777777" w:rsidR="00F56B75" w:rsidRPr="00463060" w:rsidRDefault="00F56B75" w:rsidP="00463060">
      <w:pPr>
        <w:pStyle w:val="ListParagraph"/>
        <w:numPr>
          <w:ilvl w:val="1"/>
          <w:numId w:val="10"/>
        </w:numPr>
        <w:spacing w:before="240"/>
        <w:rPr>
          <w:rFonts w:ascii="Arial" w:hAnsi="Arial" w:cs="Arial"/>
          <w:sz w:val="28"/>
          <w:szCs w:val="28"/>
        </w:rPr>
      </w:pPr>
      <w:r w:rsidRPr="00463060">
        <w:rPr>
          <w:rFonts w:ascii="Arial" w:hAnsi="Arial" w:cs="Arial"/>
          <w:sz w:val="28"/>
          <w:szCs w:val="28"/>
        </w:rPr>
        <w:lastRenderedPageBreak/>
        <w:t>Performance Contract Measures</w:t>
      </w:r>
      <w:r w:rsidR="0003117C" w:rsidRPr="00463060">
        <w:rPr>
          <w:rFonts w:ascii="Arial" w:hAnsi="Arial" w:cs="Arial"/>
          <w:sz w:val="28"/>
          <w:szCs w:val="28"/>
        </w:rPr>
        <w:t xml:space="preserve"> – Data tracked and reported semiannually to DDS of average hourly wage, average hours worked, data for Paid Internship and CIE Incentive Program. </w:t>
      </w:r>
    </w:p>
    <w:p w14:paraId="14E7A0CC" w14:textId="37776CB8" w:rsidR="00DF64BC" w:rsidRPr="00463060" w:rsidRDefault="00D64128" w:rsidP="00463060">
      <w:pPr>
        <w:pStyle w:val="ListParagraph"/>
        <w:numPr>
          <w:ilvl w:val="1"/>
          <w:numId w:val="10"/>
        </w:numPr>
        <w:spacing w:before="240"/>
        <w:rPr>
          <w:rStyle w:val="Hyperlink"/>
          <w:rFonts w:ascii="Arial" w:hAnsi="Arial" w:cs="Arial"/>
          <w:color w:val="auto"/>
          <w:sz w:val="28"/>
          <w:szCs w:val="28"/>
          <w:u w:val="none"/>
        </w:rPr>
      </w:pPr>
      <w:hyperlink r:id="rId84" w:tooltip="Click to access the SGPRC Employment information" w:history="1">
        <w:r w:rsidR="007665D9" w:rsidRPr="00463060">
          <w:rPr>
            <w:rStyle w:val="Hyperlink"/>
            <w:rFonts w:ascii="Arial" w:hAnsi="Arial" w:cs="Arial"/>
            <w:sz w:val="28"/>
            <w:szCs w:val="28"/>
          </w:rPr>
          <w:t>http://www.sgprc.org/resources/employment</w:t>
        </w:r>
      </w:hyperlink>
    </w:p>
    <w:p w14:paraId="15105ED8" w14:textId="30B09D8B" w:rsidR="00CC561F" w:rsidRPr="00463060" w:rsidRDefault="00D64128" w:rsidP="00463060">
      <w:pPr>
        <w:pStyle w:val="ListParagraph"/>
        <w:numPr>
          <w:ilvl w:val="1"/>
          <w:numId w:val="10"/>
        </w:numPr>
        <w:spacing w:before="240"/>
        <w:rPr>
          <w:rStyle w:val="Hyperlink"/>
          <w:rFonts w:ascii="Arial" w:hAnsi="Arial" w:cs="Arial"/>
          <w:color w:val="auto"/>
          <w:sz w:val="28"/>
          <w:szCs w:val="28"/>
          <w:u w:val="none"/>
        </w:rPr>
      </w:pPr>
      <w:hyperlink r:id="rId85" w:tooltip="Click to access the ELARC employment information" w:history="1">
        <w:r w:rsidR="00CC561F" w:rsidRPr="00463060">
          <w:rPr>
            <w:rStyle w:val="Hyperlink"/>
            <w:rFonts w:ascii="Arial" w:hAnsi="Arial" w:cs="Arial"/>
            <w:sz w:val="28"/>
            <w:szCs w:val="28"/>
          </w:rPr>
          <w:t>http://www.elarc.org/resources-publications/employment</w:t>
        </w:r>
      </w:hyperlink>
    </w:p>
    <w:p w14:paraId="301348CE" w14:textId="77777777" w:rsidR="00F56B75" w:rsidRPr="00463060" w:rsidRDefault="00F56B75" w:rsidP="00463060">
      <w:pPr>
        <w:pStyle w:val="ListParagraph"/>
        <w:numPr>
          <w:ilvl w:val="0"/>
          <w:numId w:val="10"/>
        </w:numPr>
        <w:spacing w:before="240"/>
        <w:rPr>
          <w:rFonts w:ascii="Arial" w:hAnsi="Arial" w:cs="Arial"/>
          <w:sz w:val="28"/>
          <w:szCs w:val="28"/>
        </w:rPr>
      </w:pPr>
      <w:r w:rsidRPr="00463060">
        <w:rPr>
          <w:rFonts w:ascii="Arial" w:hAnsi="Arial" w:cs="Arial"/>
          <w:b/>
          <w:sz w:val="28"/>
          <w:szCs w:val="28"/>
        </w:rPr>
        <w:t>California Department of Education</w:t>
      </w:r>
      <w:r w:rsidR="00D137C2" w:rsidRPr="00463060">
        <w:rPr>
          <w:rFonts w:ascii="Arial" w:hAnsi="Arial" w:cs="Arial"/>
          <w:sz w:val="28"/>
          <w:szCs w:val="28"/>
        </w:rPr>
        <w:t xml:space="preserve"> – Data </w:t>
      </w:r>
      <w:proofErr w:type="gramStart"/>
      <w:r w:rsidR="00D137C2" w:rsidRPr="00463060">
        <w:rPr>
          <w:rFonts w:ascii="Arial" w:hAnsi="Arial" w:cs="Arial"/>
          <w:sz w:val="28"/>
          <w:szCs w:val="28"/>
        </w:rPr>
        <w:t>is compiled</w:t>
      </w:r>
      <w:proofErr w:type="gramEnd"/>
      <w:r w:rsidR="00D137C2" w:rsidRPr="00463060">
        <w:rPr>
          <w:rFonts w:ascii="Arial" w:hAnsi="Arial" w:cs="Arial"/>
          <w:sz w:val="28"/>
          <w:szCs w:val="28"/>
        </w:rPr>
        <w:t xml:space="preserve"> and tracked using three main data systems. Data </w:t>
      </w:r>
      <w:proofErr w:type="gramStart"/>
      <w:r w:rsidR="00D137C2" w:rsidRPr="00463060">
        <w:rPr>
          <w:rFonts w:ascii="Arial" w:hAnsi="Arial" w:cs="Arial"/>
          <w:sz w:val="28"/>
          <w:szCs w:val="28"/>
        </w:rPr>
        <w:t>is reported</w:t>
      </w:r>
      <w:proofErr w:type="gramEnd"/>
      <w:r w:rsidR="00D137C2" w:rsidRPr="00463060">
        <w:rPr>
          <w:rFonts w:ascii="Arial" w:hAnsi="Arial" w:cs="Arial"/>
          <w:sz w:val="28"/>
          <w:szCs w:val="28"/>
        </w:rPr>
        <w:t xml:space="preserve"> to CDE. </w:t>
      </w:r>
    </w:p>
    <w:p w14:paraId="6EDCD37C" w14:textId="77777777" w:rsidR="00836D84" w:rsidRPr="00463060" w:rsidRDefault="00836D84" w:rsidP="00463060">
      <w:pPr>
        <w:pStyle w:val="ListParagraph"/>
        <w:numPr>
          <w:ilvl w:val="0"/>
          <w:numId w:val="48"/>
        </w:numPr>
        <w:spacing w:before="240"/>
        <w:rPr>
          <w:rFonts w:ascii="Arial" w:hAnsi="Arial" w:cs="Arial"/>
          <w:sz w:val="28"/>
          <w:szCs w:val="28"/>
        </w:rPr>
      </w:pPr>
      <w:r w:rsidRPr="00463060">
        <w:rPr>
          <w:rFonts w:ascii="Arial" w:hAnsi="Arial" w:cs="Arial"/>
          <w:b/>
          <w:sz w:val="28"/>
          <w:szCs w:val="28"/>
        </w:rPr>
        <w:t>CASEMIS</w:t>
      </w:r>
      <w:r w:rsidRPr="00463060">
        <w:rPr>
          <w:rFonts w:ascii="Arial" w:hAnsi="Arial" w:cs="Arial"/>
          <w:sz w:val="28"/>
          <w:szCs w:val="28"/>
        </w:rPr>
        <w:t xml:space="preserve"> </w:t>
      </w:r>
      <w:r w:rsidR="00D137C2" w:rsidRPr="00463060">
        <w:rPr>
          <w:rFonts w:ascii="Arial" w:hAnsi="Arial" w:cs="Arial"/>
          <w:sz w:val="28"/>
          <w:szCs w:val="28"/>
        </w:rPr>
        <w:t xml:space="preserve">– California Special Education Management Information System </w:t>
      </w:r>
      <w:r w:rsidRPr="00463060">
        <w:rPr>
          <w:rFonts w:ascii="Arial" w:hAnsi="Arial" w:cs="Arial"/>
          <w:sz w:val="28"/>
          <w:szCs w:val="28"/>
        </w:rPr>
        <w:t xml:space="preserve">is a data reporting and retrieval system for special education, developed by the CDE, SED. The system </w:t>
      </w:r>
      <w:proofErr w:type="gramStart"/>
      <w:r w:rsidRPr="00463060">
        <w:rPr>
          <w:rFonts w:ascii="Arial" w:hAnsi="Arial" w:cs="Arial"/>
          <w:sz w:val="28"/>
          <w:szCs w:val="28"/>
        </w:rPr>
        <w:t>is designed</w:t>
      </w:r>
      <w:proofErr w:type="gramEnd"/>
      <w:r w:rsidRPr="00463060">
        <w:rPr>
          <w:rFonts w:ascii="Arial" w:hAnsi="Arial" w:cs="Arial"/>
          <w:sz w:val="28"/>
          <w:szCs w:val="28"/>
        </w:rPr>
        <w:t xml:space="preserve"> to assist Local Educational Agencies (LEAs, SELPAs, COEs, and school districts) and SOPs to submit student level data to the CDER. </w:t>
      </w:r>
    </w:p>
    <w:p w14:paraId="28AA3548" w14:textId="77777777" w:rsidR="00836D84" w:rsidRPr="00463060" w:rsidRDefault="00836D84" w:rsidP="00463060">
      <w:pPr>
        <w:pStyle w:val="ListParagraph"/>
        <w:numPr>
          <w:ilvl w:val="0"/>
          <w:numId w:val="48"/>
        </w:numPr>
        <w:spacing w:before="240"/>
        <w:rPr>
          <w:rFonts w:ascii="Arial" w:hAnsi="Arial" w:cs="Arial"/>
          <w:sz w:val="28"/>
          <w:szCs w:val="28"/>
        </w:rPr>
      </w:pPr>
      <w:r w:rsidRPr="00463060">
        <w:rPr>
          <w:rFonts w:ascii="Arial" w:hAnsi="Arial" w:cs="Arial"/>
          <w:b/>
          <w:sz w:val="28"/>
          <w:szCs w:val="28"/>
        </w:rPr>
        <w:t>CALPADS</w:t>
      </w:r>
      <w:r w:rsidRPr="00463060">
        <w:rPr>
          <w:rFonts w:ascii="Arial" w:hAnsi="Arial" w:cs="Arial"/>
          <w:sz w:val="28"/>
          <w:szCs w:val="28"/>
        </w:rPr>
        <w:t xml:space="preserve"> – The California Longitudinal Pup</w:t>
      </w:r>
      <w:r w:rsidR="00D137C2" w:rsidRPr="00463060">
        <w:rPr>
          <w:rFonts w:ascii="Arial" w:hAnsi="Arial" w:cs="Arial"/>
          <w:sz w:val="28"/>
          <w:szCs w:val="28"/>
        </w:rPr>
        <w:t xml:space="preserve">il Achievement Data System is </w:t>
      </w:r>
      <w:r w:rsidRPr="00463060">
        <w:rPr>
          <w:rFonts w:ascii="Arial" w:hAnsi="Arial" w:cs="Arial"/>
          <w:sz w:val="28"/>
          <w:szCs w:val="28"/>
        </w:rPr>
        <w:t xml:space="preserve">the foundation of California’s K-12 education data system that allows for tracking a student’s academic performance over time. </w:t>
      </w:r>
    </w:p>
    <w:p w14:paraId="24CAE11A" w14:textId="77777777" w:rsidR="00D137C2" w:rsidRPr="00463060" w:rsidRDefault="00D137C2" w:rsidP="00463060">
      <w:pPr>
        <w:pStyle w:val="ListParagraph"/>
        <w:numPr>
          <w:ilvl w:val="0"/>
          <w:numId w:val="48"/>
        </w:numPr>
        <w:spacing w:before="240"/>
        <w:rPr>
          <w:rFonts w:ascii="Arial" w:hAnsi="Arial" w:cs="Arial"/>
          <w:sz w:val="28"/>
          <w:szCs w:val="28"/>
        </w:rPr>
      </w:pPr>
      <w:r w:rsidRPr="00463060">
        <w:rPr>
          <w:rFonts w:ascii="Arial" w:hAnsi="Arial" w:cs="Arial"/>
          <w:b/>
          <w:sz w:val="28"/>
          <w:szCs w:val="28"/>
        </w:rPr>
        <w:t>Cali</w:t>
      </w:r>
      <w:r w:rsidR="00EA1C3A" w:rsidRPr="00463060">
        <w:rPr>
          <w:rFonts w:ascii="Arial" w:hAnsi="Arial" w:cs="Arial"/>
          <w:b/>
          <w:sz w:val="28"/>
          <w:szCs w:val="28"/>
        </w:rPr>
        <w:t xml:space="preserve">fornia Accountability Model &amp; School Dashboard </w:t>
      </w:r>
      <w:r w:rsidR="00EA1C3A" w:rsidRPr="00463060">
        <w:rPr>
          <w:rFonts w:ascii="Arial" w:hAnsi="Arial" w:cs="Arial"/>
          <w:sz w:val="28"/>
          <w:szCs w:val="28"/>
        </w:rPr>
        <w:t xml:space="preserve">– California’s accountability and continuous improvement system provides information about how local educational agencies and schools are meeting the needs of California’s diverse student population based on a concise set of measures. </w:t>
      </w:r>
    </w:p>
    <w:p w14:paraId="162A6309" w14:textId="77777777" w:rsidR="00F56B75" w:rsidRPr="00463060" w:rsidRDefault="00F56B75" w:rsidP="00463060">
      <w:pPr>
        <w:pStyle w:val="ListParagraph"/>
        <w:numPr>
          <w:ilvl w:val="0"/>
          <w:numId w:val="10"/>
        </w:numPr>
        <w:spacing w:before="240"/>
        <w:rPr>
          <w:rFonts w:ascii="Arial" w:hAnsi="Arial" w:cs="Arial"/>
          <w:b/>
          <w:sz w:val="28"/>
          <w:szCs w:val="28"/>
        </w:rPr>
      </w:pPr>
      <w:r w:rsidRPr="00463060">
        <w:rPr>
          <w:rFonts w:ascii="Arial" w:hAnsi="Arial" w:cs="Arial"/>
          <w:b/>
          <w:sz w:val="28"/>
          <w:szCs w:val="28"/>
        </w:rPr>
        <w:t xml:space="preserve">Department of Rehabilitation </w:t>
      </w:r>
      <w:r w:rsidR="00E439B6" w:rsidRPr="00463060">
        <w:rPr>
          <w:rFonts w:ascii="Arial" w:hAnsi="Arial" w:cs="Arial"/>
          <w:b/>
          <w:sz w:val="28"/>
          <w:szCs w:val="28"/>
        </w:rPr>
        <w:t>–</w:t>
      </w:r>
      <w:r w:rsidR="00E439B6" w:rsidRPr="00463060">
        <w:rPr>
          <w:rFonts w:ascii="Arial" w:hAnsi="Arial" w:cs="Arial"/>
          <w:sz w:val="28"/>
          <w:szCs w:val="28"/>
        </w:rPr>
        <w:t xml:space="preserve"> Vocational Rehabilitation programs will begin collecting Common Performance Measure data and other 911 client data. </w:t>
      </w:r>
      <w:r w:rsidR="00DF64BC" w:rsidRPr="00463060">
        <w:rPr>
          <w:rFonts w:ascii="Arial" w:hAnsi="Arial" w:cs="Arial"/>
          <w:sz w:val="28"/>
          <w:szCs w:val="28"/>
        </w:rPr>
        <w:t>Quarterly reports will be submitted Statewide and Local Performance Report annually with their WIOA Core Partners.</w:t>
      </w:r>
    </w:p>
    <w:p w14:paraId="732619C5" w14:textId="3A04D2A6" w:rsidR="00DF64BC" w:rsidRPr="00463060" w:rsidRDefault="00E439B6" w:rsidP="00463060">
      <w:pPr>
        <w:pStyle w:val="ListParagraph"/>
        <w:numPr>
          <w:ilvl w:val="0"/>
          <w:numId w:val="51"/>
        </w:numPr>
        <w:spacing w:before="240"/>
        <w:rPr>
          <w:rStyle w:val="Hyperlink"/>
          <w:rFonts w:ascii="Arial" w:eastAsia="Times New Roman" w:hAnsi="Arial" w:cs="Arial"/>
          <w:color w:val="auto"/>
          <w:sz w:val="28"/>
          <w:szCs w:val="28"/>
          <w:u w:val="none"/>
        </w:rPr>
      </w:pPr>
      <w:r w:rsidRPr="00463060">
        <w:rPr>
          <w:rFonts w:ascii="Arial" w:hAnsi="Arial" w:cs="Arial"/>
          <w:sz w:val="28"/>
          <w:szCs w:val="28"/>
        </w:rPr>
        <w:t xml:space="preserve">California State Rehabilitation Council 2017 Annual Report - </w:t>
      </w:r>
      <w:hyperlink r:id="rId86" w:tooltip="Click to access the California SRC Annual Report" w:history="1">
        <w:r w:rsidRPr="00463060">
          <w:rPr>
            <w:rStyle w:val="Hyperlink"/>
            <w:rFonts w:ascii="Arial" w:eastAsia="Times New Roman" w:hAnsi="Arial" w:cs="Arial"/>
            <w:sz w:val="28"/>
            <w:szCs w:val="28"/>
          </w:rPr>
          <w:t>http://www.rehab.cahwnet.gov/SRC/src-docs/SRC-Annual-Reports/2017-California-SRC-Annual-Report-Final.docx</w:t>
        </w:r>
      </w:hyperlink>
    </w:p>
    <w:p w14:paraId="17B7A20A" w14:textId="06EBE07D" w:rsidR="00634D86" w:rsidRPr="00463060" w:rsidRDefault="00E439B6" w:rsidP="00463060">
      <w:pPr>
        <w:pStyle w:val="ListParagraph"/>
        <w:numPr>
          <w:ilvl w:val="0"/>
          <w:numId w:val="51"/>
        </w:numPr>
        <w:spacing w:before="240"/>
        <w:rPr>
          <w:rFonts w:ascii="Arial" w:eastAsia="Times New Roman" w:hAnsi="Arial" w:cs="Arial"/>
          <w:sz w:val="28"/>
          <w:szCs w:val="28"/>
        </w:rPr>
      </w:pPr>
      <w:r w:rsidRPr="00463060">
        <w:rPr>
          <w:rFonts w:ascii="Arial" w:hAnsi="Arial" w:cs="Arial"/>
          <w:sz w:val="28"/>
          <w:szCs w:val="28"/>
        </w:rPr>
        <w:t>RSA WIOA Performance Measures -</w:t>
      </w:r>
      <w:r w:rsidR="00DF64BC" w:rsidRPr="00463060">
        <w:rPr>
          <w:rFonts w:ascii="Arial" w:hAnsi="Arial" w:cs="Arial"/>
          <w:sz w:val="28"/>
          <w:szCs w:val="28"/>
        </w:rPr>
        <w:t xml:space="preserve"> This vision of WIOA includes six common performance measures that apply to the WIOA core programs.</w:t>
      </w:r>
      <w:r w:rsidR="00DF64BC" w:rsidRPr="00463060">
        <w:rPr>
          <w:rFonts w:ascii="Arial" w:eastAsia="Times New Roman" w:hAnsi="Arial" w:cs="Arial"/>
          <w:sz w:val="28"/>
          <w:szCs w:val="28"/>
        </w:rPr>
        <w:t xml:space="preserve"> The six common performance measures can be </w:t>
      </w:r>
      <w:proofErr w:type="gramStart"/>
      <w:r w:rsidR="00DF64BC" w:rsidRPr="00463060">
        <w:rPr>
          <w:rFonts w:ascii="Arial" w:eastAsia="Times New Roman" w:hAnsi="Arial" w:cs="Arial"/>
          <w:sz w:val="28"/>
          <w:szCs w:val="28"/>
        </w:rPr>
        <w:t>found  at</w:t>
      </w:r>
      <w:proofErr w:type="gramEnd"/>
      <w:r w:rsidR="00DF64BC" w:rsidRPr="00463060">
        <w:rPr>
          <w:rFonts w:ascii="Arial" w:eastAsia="Times New Roman" w:hAnsi="Arial" w:cs="Arial"/>
          <w:sz w:val="28"/>
          <w:szCs w:val="28"/>
        </w:rPr>
        <w:t xml:space="preserve"> the following website: </w:t>
      </w:r>
      <w:hyperlink r:id="rId87" w:tooltip="Click to access information on the RSA WIOA Performance Measures" w:history="1">
        <w:r w:rsidR="00DF64BC" w:rsidRPr="00463060">
          <w:rPr>
            <w:rStyle w:val="Hyperlink"/>
            <w:rFonts w:ascii="Arial" w:hAnsi="Arial" w:cs="Arial"/>
            <w:sz w:val="28"/>
            <w:szCs w:val="28"/>
          </w:rPr>
          <w:t>http://www.wintac.org/topic-</w:t>
        </w:r>
        <w:r w:rsidR="00DF64BC" w:rsidRPr="00463060">
          <w:rPr>
            <w:rStyle w:val="Hyperlink"/>
            <w:rFonts w:ascii="Arial" w:hAnsi="Arial" w:cs="Arial"/>
            <w:sz w:val="28"/>
            <w:szCs w:val="28"/>
          </w:rPr>
          <w:lastRenderedPageBreak/>
          <w:t>areas/transition-to-the-common-performance-accountability-system</w:t>
        </w:r>
      </w:hyperlink>
      <w:r w:rsidR="00DF64BC" w:rsidRPr="00463060">
        <w:rPr>
          <w:rStyle w:val="Hyperlink"/>
          <w:rFonts w:ascii="Arial" w:hAnsi="Arial" w:cs="Arial"/>
          <w:sz w:val="28"/>
          <w:szCs w:val="28"/>
        </w:rPr>
        <w:t>.</w:t>
      </w:r>
    </w:p>
    <w:p w14:paraId="7AD01CB1" w14:textId="77777777" w:rsidR="00F56B75" w:rsidRPr="00463060" w:rsidRDefault="00F56B75" w:rsidP="00463060">
      <w:pPr>
        <w:pStyle w:val="ListParagraph"/>
        <w:spacing w:after="0"/>
        <w:ind w:left="1440"/>
        <w:rPr>
          <w:rFonts w:ascii="Arial" w:hAnsi="Arial" w:cs="Arial"/>
          <w:sz w:val="28"/>
          <w:szCs w:val="28"/>
        </w:rPr>
      </w:pPr>
    </w:p>
    <w:p w14:paraId="1CE9A1F2" w14:textId="77777777" w:rsidR="009C7CA1" w:rsidRPr="00463060" w:rsidRDefault="009C7CA1" w:rsidP="00463060">
      <w:pPr>
        <w:pStyle w:val="ListParagraph"/>
        <w:spacing w:before="240"/>
        <w:ind w:left="1080"/>
        <w:rPr>
          <w:rFonts w:ascii="Arial" w:hAnsi="Arial" w:cs="Arial"/>
          <w:b/>
          <w:sz w:val="28"/>
          <w:szCs w:val="28"/>
          <w:u w:val="single"/>
        </w:rPr>
      </w:pPr>
      <w:r w:rsidRPr="00463060">
        <w:rPr>
          <w:rFonts w:ascii="Arial" w:hAnsi="Arial" w:cs="Arial"/>
          <w:b/>
          <w:sz w:val="28"/>
          <w:szCs w:val="28"/>
          <w:u w:val="single"/>
        </w:rPr>
        <w:t>Contact Information</w:t>
      </w:r>
    </w:p>
    <w:p w14:paraId="49F68D44" w14:textId="77777777" w:rsidR="00F56B75" w:rsidRPr="00463060" w:rsidRDefault="00C655E4" w:rsidP="00463060">
      <w:pPr>
        <w:pStyle w:val="ListParagraph"/>
        <w:spacing w:before="240"/>
        <w:ind w:left="1080"/>
        <w:rPr>
          <w:rFonts w:ascii="Arial" w:hAnsi="Arial" w:cs="Arial"/>
          <w:sz w:val="28"/>
          <w:szCs w:val="28"/>
        </w:rPr>
      </w:pPr>
      <w:r w:rsidRPr="00463060">
        <w:rPr>
          <w:rFonts w:ascii="Arial" w:hAnsi="Arial" w:cs="Arial"/>
          <w:sz w:val="28"/>
          <w:szCs w:val="28"/>
        </w:rPr>
        <w:t xml:space="preserve">SGVLPA </w:t>
      </w:r>
      <w:r w:rsidR="0030384C" w:rsidRPr="00463060">
        <w:rPr>
          <w:rFonts w:ascii="Arial" w:hAnsi="Arial" w:cs="Arial"/>
          <w:sz w:val="28"/>
          <w:szCs w:val="28"/>
        </w:rPr>
        <w:t>have representative members from Department of Rehabilitation, San/G</w:t>
      </w:r>
      <w:r w:rsidR="00DF64BC" w:rsidRPr="00463060">
        <w:rPr>
          <w:rFonts w:ascii="Arial" w:hAnsi="Arial" w:cs="Arial"/>
          <w:sz w:val="28"/>
          <w:szCs w:val="28"/>
        </w:rPr>
        <w:t xml:space="preserve">abriel Pomona Regional Center, </w:t>
      </w:r>
      <w:r w:rsidR="001F0296" w:rsidRPr="00463060">
        <w:rPr>
          <w:rFonts w:ascii="Arial" w:hAnsi="Arial" w:cs="Arial"/>
          <w:sz w:val="28"/>
          <w:szCs w:val="28"/>
        </w:rPr>
        <w:t>E</w:t>
      </w:r>
      <w:r w:rsidR="0030384C" w:rsidRPr="00463060">
        <w:rPr>
          <w:rFonts w:ascii="Arial" w:hAnsi="Arial" w:cs="Arial"/>
          <w:sz w:val="28"/>
          <w:szCs w:val="28"/>
        </w:rPr>
        <w:t xml:space="preserve">astern Los Angeles Regional Center, and the Local Educational Agencies. For additional information, please refer to </w:t>
      </w:r>
      <w:r w:rsidR="009C6EE4" w:rsidRPr="00463060">
        <w:rPr>
          <w:rFonts w:ascii="Arial" w:hAnsi="Arial" w:cs="Arial"/>
          <w:sz w:val="28"/>
          <w:szCs w:val="28"/>
        </w:rPr>
        <w:t>the</w:t>
      </w:r>
      <w:r w:rsidR="0030384C" w:rsidRPr="00463060">
        <w:rPr>
          <w:rFonts w:ascii="Arial" w:hAnsi="Arial" w:cs="Arial"/>
          <w:sz w:val="28"/>
          <w:szCs w:val="28"/>
        </w:rPr>
        <w:t xml:space="preserve"> SGVLPA </w:t>
      </w:r>
      <w:r w:rsidR="00BB7D5B" w:rsidRPr="00463060">
        <w:rPr>
          <w:rFonts w:ascii="Arial" w:hAnsi="Arial" w:cs="Arial"/>
          <w:sz w:val="28"/>
          <w:szCs w:val="28"/>
        </w:rPr>
        <w:t>Member</w:t>
      </w:r>
      <w:r w:rsidR="00F86286" w:rsidRPr="00463060">
        <w:rPr>
          <w:rFonts w:ascii="Arial" w:hAnsi="Arial" w:cs="Arial"/>
          <w:sz w:val="28"/>
          <w:szCs w:val="28"/>
        </w:rPr>
        <w:t xml:space="preserve"> List (a</w:t>
      </w:r>
      <w:r w:rsidR="0030384C" w:rsidRPr="00463060">
        <w:rPr>
          <w:rFonts w:ascii="Arial" w:hAnsi="Arial" w:cs="Arial"/>
          <w:sz w:val="28"/>
          <w:szCs w:val="28"/>
        </w:rPr>
        <w:t>ttac</w:t>
      </w:r>
      <w:r w:rsidR="00F86286" w:rsidRPr="00463060">
        <w:rPr>
          <w:rFonts w:ascii="Arial" w:hAnsi="Arial" w:cs="Arial"/>
          <w:sz w:val="28"/>
          <w:szCs w:val="28"/>
        </w:rPr>
        <w:t xml:space="preserve">hment </w:t>
      </w:r>
      <w:r w:rsidR="00D65F7F" w:rsidRPr="00463060">
        <w:rPr>
          <w:rFonts w:ascii="Arial" w:hAnsi="Arial" w:cs="Arial"/>
          <w:sz w:val="28"/>
          <w:szCs w:val="28"/>
        </w:rPr>
        <w:t>D</w:t>
      </w:r>
      <w:r w:rsidR="009C6EE4" w:rsidRPr="00463060">
        <w:rPr>
          <w:rFonts w:ascii="Arial" w:hAnsi="Arial" w:cs="Arial"/>
          <w:sz w:val="28"/>
          <w:szCs w:val="28"/>
        </w:rPr>
        <w:t>)</w:t>
      </w:r>
      <w:r w:rsidR="0030384C" w:rsidRPr="00463060">
        <w:rPr>
          <w:rFonts w:ascii="Arial" w:hAnsi="Arial" w:cs="Arial"/>
          <w:sz w:val="28"/>
          <w:szCs w:val="28"/>
        </w:rPr>
        <w:t xml:space="preserve">. </w:t>
      </w:r>
    </w:p>
    <w:p w14:paraId="12964711" w14:textId="77777777" w:rsidR="0030384C" w:rsidRPr="00463060" w:rsidRDefault="0030384C" w:rsidP="00463060">
      <w:pPr>
        <w:pStyle w:val="ListParagraph"/>
        <w:spacing w:after="0"/>
        <w:ind w:left="1080"/>
        <w:rPr>
          <w:rFonts w:ascii="Arial" w:hAnsi="Arial" w:cs="Arial"/>
          <w:sz w:val="28"/>
          <w:szCs w:val="28"/>
        </w:rPr>
      </w:pPr>
    </w:p>
    <w:p w14:paraId="2A311717" w14:textId="77777777" w:rsidR="00EB765D" w:rsidRPr="00B47181" w:rsidRDefault="00585117" w:rsidP="00463060">
      <w:pPr>
        <w:pStyle w:val="Heading1"/>
        <w:numPr>
          <w:ilvl w:val="0"/>
          <w:numId w:val="55"/>
        </w:numPr>
        <w:rPr>
          <w:rFonts w:ascii="Arial" w:hAnsi="Arial" w:cs="Arial"/>
          <w:b/>
          <w:color w:val="auto"/>
          <w:sz w:val="28"/>
          <w:szCs w:val="28"/>
        </w:rPr>
      </w:pPr>
      <w:bookmarkStart w:id="22" w:name="_Toc11656184"/>
      <w:r w:rsidRPr="00B47181">
        <w:rPr>
          <w:rFonts w:ascii="Arial" w:hAnsi="Arial" w:cs="Arial"/>
          <w:b/>
          <w:color w:val="auto"/>
          <w:sz w:val="28"/>
          <w:szCs w:val="28"/>
        </w:rPr>
        <w:t>ATTACHMENTS</w:t>
      </w:r>
      <w:bookmarkEnd w:id="22"/>
    </w:p>
    <w:p w14:paraId="384FA4DF" w14:textId="43F4E156" w:rsidR="00B47181" w:rsidRDefault="001F0296" w:rsidP="00B47181">
      <w:pPr>
        <w:pStyle w:val="Heading2"/>
        <w:numPr>
          <w:ilvl w:val="0"/>
          <w:numId w:val="56"/>
        </w:numPr>
        <w:rPr>
          <w:rFonts w:ascii="Arial" w:hAnsi="Arial" w:cs="Arial"/>
          <w:color w:val="auto"/>
          <w:sz w:val="28"/>
          <w:szCs w:val="28"/>
        </w:rPr>
      </w:pPr>
      <w:bookmarkStart w:id="23" w:name="_Toc11656185"/>
      <w:r w:rsidRPr="00B47181">
        <w:rPr>
          <w:rFonts w:ascii="Arial" w:hAnsi="Arial" w:cs="Arial"/>
          <w:color w:val="auto"/>
          <w:sz w:val="28"/>
          <w:szCs w:val="28"/>
        </w:rPr>
        <w:t xml:space="preserve">The SGV LPA </w:t>
      </w:r>
      <w:r w:rsidR="00B4693A">
        <w:rPr>
          <w:rFonts w:ascii="Arial" w:hAnsi="Arial" w:cs="Arial"/>
          <w:color w:val="auto"/>
          <w:sz w:val="28"/>
          <w:szCs w:val="28"/>
        </w:rPr>
        <w:t>C</w:t>
      </w:r>
      <w:r w:rsidRPr="00B47181">
        <w:rPr>
          <w:rFonts w:ascii="Arial" w:hAnsi="Arial" w:cs="Arial"/>
          <w:color w:val="auto"/>
          <w:sz w:val="28"/>
          <w:szCs w:val="28"/>
        </w:rPr>
        <w:t>IE Networking Chart</w:t>
      </w:r>
      <w:bookmarkEnd w:id="23"/>
    </w:p>
    <w:bookmarkStart w:id="24" w:name="_MON_1627880375"/>
    <w:bookmarkEnd w:id="24"/>
    <w:p w14:paraId="24756D7F" w14:textId="774DF28F" w:rsidR="00B11950" w:rsidRPr="00B11950" w:rsidRDefault="00B11950" w:rsidP="00B11950">
      <w:r>
        <w:object w:dxaOrig="1534" w:dyaOrig="991" w14:anchorId="265F0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achment A" style="width:76.5pt;height:49.5pt" o:ole="">
            <v:imagedata r:id="rId88" o:title=""/>
          </v:shape>
          <o:OLEObject Type="Embed" ProgID="Word.Document.12" ShapeID="_x0000_i1025" DrawAspect="Icon" ObjectID="_1629270322" r:id="rId89">
            <o:FieldCodes>\s</o:FieldCodes>
          </o:OLEObject>
        </w:object>
      </w:r>
    </w:p>
    <w:p w14:paraId="6274DED8" w14:textId="77777777" w:rsidR="00B47181" w:rsidRPr="00B47181" w:rsidRDefault="00D65F7F" w:rsidP="00B47181">
      <w:pPr>
        <w:pStyle w:val="Heading2"/>
        <w:numPr>
          <w:ilvl w:val="0"/>
          <w:numId w:val="56"/>
        </w:numPr>
        <w:rPr>
          <w:rFonts w:ascii="Arial" w:hAnsi="Arial" w:cs="Arial"/>
          <w:color w:val="auto"/>
          <w:sz w:val="28"/>
          <w:szCs w:val="28"/>
        </w:rPr>
      </w:pPr>
      <w:bookmarkStart w:id="25" w:name="_Toc11656186"/>
      <w:bookmarkStart w:id="26" w:name="_GoBack"/>
      <w:r w:rsidRPr="00B47181">
        <w:rPr>
          <w:rFonts w:ascii="Arial" w:hAnsi="Arial" w:cs="Arial"/>
          <w:color w:val="auto"/>
          <w:sz w:val="28"/>
          <w:szCs w:val="28"/>
        </w:rPr>
        <w:t>Parent Brief, Person-Centered Planning: A Tool for Transition</w:t>
      </w:r>
      <w:bookmarkEnd w:id="25"/>
    </w:p>
    <w:p w14:paraId="3895EA86" w14:textId="69B610EF" w:rsidR="00B47181" w:rsidRDefault="00D65F7F" w:rsidP="00B47181">
      <w:pPr>
        <w:pStyle w:val="Heading2"/>
        <w:numPr>
          <w:ilvl w:val="0"/>
          <w:numId w:val="56"/>
        </w:numPr>
        <w:rPr>
          <w:rFonts w:ascii="Arial" w:hAnsi="Arial" w:cs="Arial"/>
          <w:color w:val="auto"/>
          <w:sz w:val="28"/>
          <w:szCs w:val="28"/>
        </w:rPr>
      </w:pPr>
      <w:bookmarkStart w:id="27" w:name="_Toc11656187"/>
      <w:r w:rsidRPr="00B47181">
        <w:rPr>
          <w:rFonts w:ascii="Arial" w:hAnsi="Arial" w:cs="Arial"/>
          <w:color w:val="auto"/>
          <w:sz w:val="28"/>
          <w:szCs w:val="28"/>
        </w:rPr>
        <w:t>San Gabriel/Pomona Regional Center Employment First Policy</w:t>
      </w:r>
      <w:bookmarkEnd w:id="27"/>
    </w:p>
    <w:bookmarkEnd w:id="26"/>
    <w:bookmarkStart w:id="28" w:name="_MON_1627880429"/>
    <w:bookmarkEnd w:id="28"/>
    <w:p w14:paraId="08B48CBA" w14:textId="793AEAA6" w:rsidR="00B11950" w:rsidRPr="00B11950" w:rsidRDefault="00B11950" w:rsidP="00B11950">
      <w:r>
        <w:object w:dxaOrig="1534" w:dyaOrig="991" w14:anchorId="77EADC29">
          <v:shape id="_x0000_i1026" type="#_x0000_t75" alt="Attachment C" style="width:76.5pt;height:49.5pt" o:ole="">
            <v:imagedata r:id="rId90" o:title=""/>
          </v:shape>
          <o:OLEObject Type="Embed" ProgID="Word.Document.12" ShapeID="_x0000_i1026" DrawAspect="Icon" ObjectID="_1629270323" r:id="rId91">
            <o:FieldCodes>\s</o:FieldCodes>
          </o:OLEObject>
        </w:object>
      </w:r>
    </w:p>
    <w:p w14:paraId="6A52D94A" w14:textId="77777777" w:rsidR="00B47181" w:rsidRPr="00B47181" w:rsidRDefault="00D65F7F" w:rsidP="00B47181">
      <w:pPr>
        <w:pStyle w:val="Heading2"/>
        <w:numPr>
          <w:ilvl w:val="0"/>
          <w:numId w:val="56"/>
        </w:numPr>
        <w:rPr>
          <w:rFonts w:ascii="Arial" w:hAnsi="Arial" w:cs="Arial"/>
          <w:color w:val="auto"/>
          <w:sz w:val="28"/>
          <w:szCs w:val="28"/>
        </w:rPr>
      </w:pPr>
      <w:bookmarkStart w:id="29" w:name="_Toc11656188"/>
      <w:r w:rsidRPr="00B47181">
        <w:rPr>
          <w:rFonts w:ascii="Arial" w:hAnsi="Arial" w:cs="Arial"/>
          <w:color w:val="auto"/>
          <w:sz w:val="28"/>
          <w:szCs w:val="28"/>
        </w:rPr>
        <w:t xml:space="preserve">SGV </w:t>
      </w:r>
      <w:r w:rsidR="00BB7D5B" w:rsidRPr="00B47181">
        <w:rPr>
          <w:rFonts w:ascii="Arial" w:hAnsi="Arial" w:cs="Arial"/>
          <w:color w:val="auto"/>
          <w:sz w:val="28"/>
          <w:szCs w:val="28"/>
        </w:rPr>
        <w:t>LPA Member</w:t>
      </w:r>
      <w:r w:rsidRPr="00B47181">
        <w:rPr>
          <w:rFonts w:ascii="Arial" w:hAnsi="Arial" w:cs="Arial"/>
          <w:color w:val="auto"/>
          <w:sz w:val="28"/>
          <w:szCs w:val="28"/>
        </w:rPr>
        <w:t xml:space="preserve"> List</w:t>
      </w:r>
      <w:bookmarkEnd w:id="29"/>
    </w:p>
    <w:p w14:paraId="0766D815" w14:textId="5644697D" w:rsidR="00B47181" w:rsidRDefault="00D65F7F" w:rsidP="00B47181">
      <w:pPr>
        <w:pStyle w:val="Heading2"/>
        <w:numPr>
          <w:ilvl w:val="0"/>
          <w:numId w:val="56"/>
        </w:numPr>
        <w:rPr>
          <w:rFonts w:ascii="Arial" w:hAnsi="Arial" w:cs="Arial"/>
          <w:color w:val="auto"/>
          <w:sz w:val="28"/>
          <w:szCs w:val="28"/>
        </w:rPr>
      </w:pPr>
      <w:bookmarkStart w:id="30" w:name="_Toc11656189"/>
      <w:r w:rsidRPr="00B47181">
        <w:rPr>
          <w:rFonts w:ascii="Arial" w:hAnsi="Arial" w:cs="Arial"/>
          <w:color w:val="auto"/>
          <w:sz w:val="28"/>
          <w:szCs w:val="28"/>
        </w:rPr>
        <w:t>SGV LPA Glossary of Terms, Phrases &amp; Acronym</w:t>
      </w:r>
      <w:r w:rsidR="00B47181" w:rsidRPr="00B47181">
        <w:rPr>
          <w:rFonts w:ascii="Arial" w:hAnsi="Arial" w:cs="Arial"/>
          <w:color w:val="auto"/>
          <w:sz w:val="28"/>
          <w:szCs w:val="28"/>
        </w:rPr>
        <w:t>s</w:t>
      </w:r>
      <w:bookmarkEnd w:id="30"/>
    </w:p>
    <w:bookmarkStart w:id="31" w:name="_MON_1627880461"/>
    <w:bookmarkEnd w:id="31"/>
    <w:p w14:paraId="198FC8CA" w14:textId="2EDB0B3A" w:rsidR="00B11950" w:rsidRDefault="00B11950" w:rsidP="00B11950">
      <w:r>
        <w:object w:dxaOrig="1534" w:dyaOrig="991" w14:anchorId="0BEB2942">
          <v:shape id="_x0000_i1027" type="#_x0000_t75" alt="Attachment E" style="width:76.5pt;height:49.5pt" o:ole="">
            <v:imagedata r:id="rId92" o:title=""/>
          </v:shape>
          <o:OLEObject Type="Embed" ProgID="Word.Document.12" ShapeID="_x0000_i1027" DrawAspect="Icon" ObjectID="_1629270324" r:id="rId93">
            <o:FieldCodes>\s</o:FieldCodes>
          </o:OLEObject>
        </w:object>
      </w:r>
    </w:p>
    <w:p w14:paraId="0F7C5C33" w14:textId="6122FA62" w:rsidR="00D65F7F" w:rsidRDefault="00D65F7F" w:rsidP="00B47181">
      <w:pPr>
        <w:pStyle w:val="Heading2"/>
        <w:numPr>
          <w:ilvl w:val="0"/>
          <w:numId w:val="56"/>
        </w:numPr>
        <w:rPr>
          <w:rFonts w:ascii="Arial" w:hAnsi="Arial" w:cs="Arial"/>
          <w:color w:val="auto"/>
          <w:sz w:val="28"/>
          <w:szCs w:val="28"/>
        </w:rPr>
      </w:pPr>
      <w:bookmarkStart w:id="32" w:name="_Toc11656190"/>
      <w:r w:rsidRPr="00B47181">
        <w:rPr>
          <w:rFonts w:ascii="Arial" w:hAnsi="Arial" w:cs="Arial"/>
          <w:color w:val="auto"/>
          <w:sz w:val="28"/>
          <w:szCs w:val="28"/>
        </w:rPr>
        <w:t>California Paid Internship/Work Experience/Employment Opportunities for</w:t>
      </w:r>
      <w:r w:rsidR="003A39F4">
        <w:rPr>
          <w:rFonts w:ascii="Arial" w:hAnsi="Arial" w:cs="Arial"/>
          <w:color w:val="auto"/>
          <w:sz w:val="28"/>
          <w:szCs w:val="28"/>
        </w:rPr>
        <w:t xml:space="preserve">   </w:t>
      </w:r>
      <w:r w:rsidRPr="00B47181">
        <w:rPr>
          <w:rFonts w:ascii="Arial" w:hAnsi="Arial" w:cs="Arial"/>
          <w:color w:val="auto"/>
          <w:sz w:val="28"/>
          <w:szCs w:val="28"/>
        </w:rPr>
        <w:t>Individuals with Disabilities Guide</w:t>
      </w:r>
      <w:bookmarkEnd w:id="32"/>
    </w:p>
    <w:bookmarkStart w:id="33" w:name="_MON_1629012147"/>
    <w:bookmarkEnd w:id="33"/>
    <w:p w14:paraId="787CEE64" w14:textId="13079B7F" w:rsidR="007A76E0" w:rsidRDefault="00B2767B" w:rsidP="007A76E0">
      <w:r>
        <w:object w:dxaOrig="1534" w:dyaOrig="991" w14:anchorId="56DF19C0">
          <v:shape id="_x0000_i1028" type="#_x0000_t75" alt="Attachment F" style="width:76.5pt;height:49.5pt" o:ole="">
            <v:imagedata r:id="rId94" o:title=""/>
          </v:shape>
          <o:OLEObject Type="Embed" ProgID="Word.Document.8" ShapeID="_x0000_i1028" DrawAspect="Icon" ObjectID="_1629270325" r:id="rId95">
            <o:FieldCodes>\s</o:FieldCodes>
          </o:OLEObject>
        </w:object>
      </w:r>
    </w:p>
    <w:p w14:paraId="0278290E" w14:textId="77777777" w:rsidR="007A76E0" w:rsidRPr="007A76E0" w:rsidRDefault="007A76E0" w:rsidP="007A76E0"/>
    <w:p w14:paraId="30E9B757" w14:textId="77777777" w:rsidR="00B47181" w:rsidRPr="00B47181" w:rsidRDefault="00B47181">
      <w:pPr>
        <w:rPr>
          <w:rFonts w:ascii="Arial" w:hAnsi="Arial" w:cs="Arial"/>
          <w:b/>
          <w:sz w:val="28"/>
          <w:szCs w:val="28"/>
          <w:u w:val="single"/>
        </w:rPr>
      </w:pPr>
      <w:r w:rsidRPr="00B47181">
        <w:rPr>
          <w:rFonts w:ascii="Arial" w:hAnsi="Arial" w:cs="Arial"/>
          <w:b/>
          <w:sz w:val="28"/>
          <w:szCs w:val="28"/>
          <w:u w:val="single"/>
        </w:rPr>
        <w:br w:type="page"/>
      </w:r>
    </w:p>
    <w:p w14:paraId="112B61E5" w14:textId="77777777" w:rsidR="00BE5913" w:rsidRPr="00B47181" w:rsidRDefault="00BE5913" w:rsidP="00B2767B">
      <w:pPr>
        <w:pStyle w:val="Heading1"/>
        <w:numPr>
          <w:ilvl w:val="0"/>
          <w:numId w:val="58"/>
        </w:numPr>
        <w:rPr>
          <w:rFonts w:ascii="Arial" w:hAnsi="Arial" w:cs="Arial"/>
          <w:b/>
          <w:sz w:val="28"/>
          <w:szCs w:val="28"/>
        </w:rPr>
      </w:pPr>
      <w:bookmarkStart w:id="34" w:name="_Toc11656191"/>
      <w:r w:rsidRPr="00B47181">
        <w:rPr>
          <w:rFonts w:ascii="Arial" w:hAnsi="Arial" w:cs="Arial"/>
          <w:b/>
          <w:color w:val="auto"/>
          <w:sz w:val="28"/>
          <w:szCs w:val="28"/>
        </w:rPr>
        <w:lastRenderedPageBreak/>
        <w:t>Signature Page</w:t>
      </w:r>
      <w:bookmarkEnd w:id="34"/>
    </w:p>
    <w:p w14:paraId="48574723" w14:textId="77777777" w:rsidR="00BE5913" w:rsidRPr="00463060" w:rsidRDefault="00BE5913" w:rsidP="00463060">
      <w:pPr>
        <w:pStyle w:val="ListParagraph"/>
        <w:spacing w:after="0"/>
        <w:ind w:left="1080"/>
        <w:rPr>
          <w:rFonts w:ascii="Arial" w:hAnsi="Arial" w:cs="Arial"/>
          <w:b/>
          <w:sz w:val="28"/>
          <w:szCs w:val="28"/>
          <w:u w:val="single"/>
        </w:rPr>
      </w:pPr>
    </w:p>
    <w:p w14:paraId="557B8D27" w14:textId="077DE78B" w:rsidR="00BE5913" w:rsidRDefault="00BE5913" w:rsidP="00463060">
      <w:pPr>
        <w:pStyle w:val="ListParagraph"/>
        <w:spacing w:after="0"/>
        <w:ind w:left="1080"/>
        <w:rPr>
          <w:rFonts w:ascii="Arial" w:hAnsi="Arial" w:cs="Arial"/>
          <w:sz w:val="28"/>
          <w:szCs w:val="28"/>
        </w:rPr>
      </w:pPr>
      <w:r w:rsidRPr="00463060">
        <w:rPr>
          <w:rFonts w:ascii="Arial" w:hAnsi="Arial" w:cs="Arial"/>
          <w:sz w:val="28"/>
          <w:szCs w:val="28"/>
        </w:rPr>
        <w:t>The following signatures represent the participation of the DOR district, Regional Center, and Local Educational Agencies in the development of the San Gabriel Valley Local Partnership Agreement.</w:t>
      </w:r>
    </w:p>
    <w:p w14:paraId="04287EAA" w14:textId="208FF7F5" w:rsidR="0053387B" w:rsidRDefault="0053387B" w:rsidP="00463060">
      <w:pPr>
        <w:pStyle w:val="ListParagraph"/>
        <w:spacing w:after="0"/>
        <w:ind w:left="1080"/>
        <w:rPr>
          <w:rFonts w:ascii="Arial" w:hAnsi="Arial" w:cs="Arial"/>
          <w:sz w:val="28"/>
          <w:szCs w:val="28"/>
        </w:rPr>
      </w:pPr>
    </w:p>
    <w:tbl>
      <w:tblPr>
        <w:tblStyle w:val="TableGrid"/>
        <w:tblW w:w="0" w:type="auto"/>
        <w:jc w:val="center"/>
        <w:tblLook w:val="04A0" w:firstRow="1" w:lastRow="0" w:firstColumn="1" w:lastColumn="0" w:noHBand="0" w:noVBand="1"/>
        <w:tblCaption w:val="Regional Center signatures"/>
        <w:tblDescription w:val="Regional Center signatures"/>
      </w:tblPr>
      <w:tblGrid>
        <w:gridCol w:w="6768"/>
        <w:gridCol w:w="2088"/>
      </w:tblGrid>
      <w:tr w:rsidR="0053387B" w:rsidRPr="0053387B" w14:paraId="04947D04" w14:textId="77777777" w:rsidTr="00B536E3">
        <w:trPr>
          <w:tblHeader/>
          <w:jc w:val="center"/>
        </w:trPr>
        <w:tc>
          <w:tcPr>
            <w:tcW w:w="6768" w:type="dxa"/>
            <w:tcBorders>
              <w:top w:val="nil"/>
              <w:left w:val="nil"/>
              <w:bottom w:val="single" w:sz="4" w:space="0" w:color="auto"/>
              <w:right w:val="nil"/>
            </w:tcBorders>
          </w:tcPr>
          <w:p w14:paraId="20162741" w14:textId="77777777" w:rsidR="0053387B" w:rsidRPr="0053387B" w:rsidRDefault="0053387B" w:rsidP="0053387B">
            <w:pPr>
              <w:rPr>
                <w:rFonts w:ascii="Arial" w:hAnsi="Arial" w:cs="Arial"/>
                <w:b/>
                <w:bCs/>
                <w:sz w:val="28"/>
                <w:szCs w:val="28"/>
                <w:u w:val="single"/>
              </w:rPr>
            </w:pPr>
            <w:r w:rsidRPr="0053387B">
              <w:rPr>
                <w:rFonts w:ascii="Arial" w:hAnsi="Arial" w:cs="Arial"/>
                <w:b/>
                <w:bCs/>
                <w:sz w:val="28"/>
                <w:szCs w:val="28"/>
                <w:u w:val="single"/>
              </w:rPr>
              <w:t>Regional Center</w:t>
            </w:r>
          </w:p>
          <w:p w14:paraId="0CECACA7" w14:textId="77777777" w:rsidR="0053387B" w:rsidRPr="0053387B" w:rsidRDefault="0053387B" w:rsidP="0053387B">
            <w:pPr>
              <w:rPr>
                <w:rFonts w:ascii="Arial" w:hAnsi="Arial" w:cs="Arial"/>
                <w:b/>
                <w:bCs/>
                <w:sz w:val="28"/>
                <w:szCs w:val="28"/>
                <w:u w:val="single"/>
              </w:rPr>
            </w:pPr>
          </w:p>
          <w:p w14:paraId="6EA83372" w14:textId="77777777" w:rsidR="0053387B" w:rsidRPr="0053387B" w:rsidRDefault="0053387B" w:rsidP="0053387B">
            <w:pPr>
              <w:rPr>
                <w:rFonts w:ascii="Arial" w:hAnsi="Arial" w:cs="Arial"/>
                <w:b/>
                <w:bCs/>
                <w:sz w:val="28"/>
                <w:szCs w:val="28"/>
                <w:u w:val="single"/>
              </w:rPr>
            </w:pPr>
          </w:p>
        </w:tc>
        <w:tc>
          <w:tcPr>
            <w:tcW w:w="2088" w:type="dxa"/>
            <w:tcBorders>
              <w:top w:val="nil"/>
              <w:left w:val="nil"/>
              <w:bottom w:val="single" w:sz="4" w:space="0" w:color="auto"/>
              <w:right w:val="nil"/>
            </w:tcBorders>
          </w:tcPr>
          <w:p w14:paraId="45CA7FC5" w14:textId="77777777" w:rsidR="0053387B" w:rsidRPr="0053387B" w:rsidRDefault="0053387B" w:rsidP="0053387B">
            <w:pPr>
              <w:rPr>
                <w:rFonts w:ascii="Arial" w:hAnsi="Arial" w:cs="Arial"/>
                <w:sz w:val="28"/>
                <w:szCs w:val="28"/>
              </w:rPr>
            </w:pPr>
          </w:p>
        </w:tc>
      </w:tr>
      <w:tr w:rsidR="0053387B" w:rsidRPr="0053387B" w14:paraId="4A7A3948" w14:textId="77777777" w:rsidTr="00B536E3">
        <w:trPr>
          <w:jc w:val="center"/>
        </w:trPr>
        <w:tc>
          <w:tcPr>
            <w:tcW w:w="6768" w:type="dxa"/>
            <w:tcBorders>
              <w:left w:val="nil"/>
              <w:right w:val="nil"/>
            </w:tcBorders>
          </w:tcPr>
          <w:p w14:paraId="4F8CAAC4" w14:textId="77777777" w:rsidR="0053387B" w:rsidRPr="0053387B" w:rsidRDefault="0053387B" w:rsidP="0053387B">
            <w:pPr>
              <w:rPr>
                <w:rFonts w:ascii="Arial" w:hAnsi="Arial" w:cs="Arial"/>
                <w:sz w:val="28"/>
                <w:szCs w:val="28"/>
              </w:rPr>
            </w:pPr>
            <w:r w:rsidRPr="0053387B">
              <w:rPr>
                <w:rFonts w:ascii="Arial" w:hAnsi="Arial" w:cs="Arial"/>
                <w:sz w:val="28"/>
                <w:szCs w:val="28"/>
              </w:rPr>
              <w:t>R. Keith Penman</w:t>
            </w:r>
          </w:p>
          <w:p w14:paraId="627FF067" w14:textId="77777777" w:rsidR="0053387B" w:rsidRPr="0053387B" w:rsidRDefault="0053387B" w:rsidP="0053387B">
            <w:pPr>
              <w:rPr>
                <w:rFonts w:ascii="Arial" w:hAnsi="Arial" w:cs="Arial"/>
                <w:sz w:val="28"/>
                <w:szCs w:val="28"/>
              </w:rPr>
            </w:pPr>
            <w:r w:rsidRPr="0053387B">
              <w:rPr>
                <w:rFonts w:ascii="Arial" w:hAnsi="Arial" w:cs="Arial"/>
                <w:sz w:val="28"/>
                <w:szCs w:val="28"/>
              </w:rPr>
              <w:t xml:space="preserve">Chief Executive of San Gabriel/Pomona </w:t>
            </w:r>
          </w:p>
          <w:p w14:paraId="61367908" w14:textId="77777777" w:rsidR="0053387B" w:rsidRPr="0053387B" w:rsidRDefault="0053387B" w:rsidP="0053387B">
            <w:pPr>
              <w:rPr>
                <w:rFonts w:ascii="Arial" w:hAnsi="Arial" w:cs="Arial"/>
                <w:sz w:val="28"/>
                <w:szCs w:val="28"/>
              </w:rPr>
            </w:pPr>
            <w:r w:rsidRPr="0053387B">
              <w:rPr>
                <w:rFonts w:ascii="Arial" w:hAnsi="Arial" w:cs="Arial"/>
                <w:sz w:val="28"/>
                <w:szCs w:val="28"/>
              </w:rPr>
              <w:t>Regional Center</w:t>
            </w:r>
          </w:p>
          <w:p w14:paraId="01CE0B0A" w14:textId="77777777" w:rsidR="0053387B" w:rsidRPr="0053387B" w:rsidRDefault="0053387B" w:rsidP="0053387B">
            <w:pPr>
              <w:rPr>
                <w:rFonts w:ascii="Arial" w:hAnsi="Arial" w:cs="Arial"/>
                <w:sz w:val="28"/>
                <w:szCs w:val="28"/>
              </w:rPr>
            </w:pPr>
          </w:p>
        </w:tc>
        <w:tc>
          <w:tcPr>
            <w:tcW w:w="2088" w:type="dxa"/>
            <w:tcBorders>
              <w:left w:val="nil"/>
              <w:right w:val="nil"/>
            </w:tcBorders>
          </w:tcPr>
          <w:p w14:paraId="588A3E05" w14:textId="77777777" w:rsidR="0053387B" w:rsidRPr="0053387B" w:rsidRDefault="0053387B" w:rsidP="0053387B">
            <w:pPr>
              <w:rPr>
                <w:rFonts w:ascii="Arial" w:hAnsi="Arial" w:cs="Arial"/>
                <w:sz w:val="28"/>
                <w:szCs w:val="28"/>
              </w:rPr>
            </w:pPr>
            <w:r w:rsidRPr="0053387B">
              <w:rPr>
                <w:rFonts w:ascii="Arial" w:hAnsi="Arial" w:cs="Arial"/>
                <w:sz w:val="28"/>
                <w:szCs w:val="28"/>
              </w:rPr>
              <w:t>Date</w:t>
            </w:r>
          </w:p>
        </w:tc>
      </w:tr>
      <w:tr w:rsidR="0053387B" w:rsidRPr="0053387B" w14:paraId="575A4BD2" w14:textId="77777777" w:rsidTr="00B536E3">
        <w:trPr>
          <w:jc w:val="center"/>
        </w:trPr>
        <w:tc>
          <w:tcPr>
            <w:tcW w:w="6768" w:type="dxa"/>
            <w:tcBorders>
              <w:left w:val="nil"/>
              <w:bottom w:val="nil"/>
              <w:right w:val="nil"/>
            </w:tcBorders>
          </w:tcPr>
          <w:p w14:paraId="4DF46C7A" w14:textId="77777777" w:rsidR="0053387B" w:rsidRPr="0053387B" w:rsidRDefault="0053387B" w:rsidP="0053387B">
            <w:pPr>
              <w:rPr>
                <w:rFonts w:ascii="Arial" w:hAnsi="Arial" w:cs="Arial"/>
                <w:sz w:val="28"/>
                <w:szCs w:val="28"/>
              </w:rPr>
            </w:pPr>
            <w:r w:rsidRPr="0053387B">
              <w:rPr>
                <w:rFonts w:ascii="Arial" w:hAnsi="Arial" w:cs="Arial"/>
                <w:sz w:val="28"/>
                <w:szCs w:val="28"/>
              </w:rPr>
              <w:t>Gloria Wong</w:t>
            </w:r>
          </w:p>
          <w:p w14:paraId="34F25EAF" w14:textId="77777777" w:rsidR="0053387B" w:rsidRPr="0053387B" w:rsidRDefault="0053387B" w:rsidP="0053387B">
            <w:pPr>
              <w:rPr>
                <w:rFonts w:ascii="Arial" w:hAnsi="Arial" w:cs="Arial"/>
                <w:sz w:val="28"/>
                <w:szCs w:val="28"/>
              </w:rPr>
            </w:pPr>
            <w:r w:rsidRPr="0053387B">
              <w:rPr>
                <w:rFonts w:ascii="Arial" w:hAnsi="Arial" w:cs="Arial"/>
                <w:sz w:val="28"/>
                <w:szCs w:val="28"/>
              </w:rPr>
              <w:t>Chief Executive of Eastern Los Angeles</w:t>
            </w:r>
          </w:p>
          <w:p w14:paraId="51273BA9" w14:textId="77777777" w:rsidR="0053387B" w:rsidRPr="0053387B" w:rsidRDefault="0053387B" w:rsidP="0053387B">
            <w:pPr>
              <w:rPr>
                <w:rFonts w:ascii="Arial" w:hAnsi="Arial" w:cs="Arial"/>
                <w:sz w:val="28"/>
                <w:szCs w:val="28"/>
              </w:rPr>
            </w:pPr>
            <w:r w:rsidRPr="0053387B">
              <w:rPr>
                <w:rFonts w:ascii="Arial" w:hAnsi="Arial" w:cs="Arial"/>
                <w:sz w:val="28"/>
                <w:szCs w:val="28"/>
              </w:rPr>
              <w:t>Regional Center</w:t>
            </w:r>
          </w:p>
        </w:tc>
        <w:tc>
          <w:tcPr>
            <w:tcW w:w="2088" w:type="dxa"/>
            <w:tcBorders>
              <w:left w:val="nil"/>
              <w:bottom w:val="nil"/>
              <w:right w:val="nil"/>
            </w:tcBorders>
          </w:tcPr>
          <w:p w14:paraId="6928A54C" w14:textId="77777777" w:rsidR="0053387B" w:rsidRPr="0053387B" w:rsidRDefault="0053387B" w:rsidP="0053387B">
            <w:pPr>
              <w:rPr>
                <w:rFonts w:ascii="Arial" w:hAnsi="Arial" w:cs="Arial"/>
                <w:sz w:val="28"/>
                <w:szCs w:val="28"/>
              </w:rPr>
            </w:pPr>
            <w:r w:rsidRPr="0053387B">
              <w:rPr>
                <w:rFonts w:ascii="Arial" w:hAnsi="Arial" w:cs="Arial"/>
                <w:sz w:val="28"/>
                <w:szCs w:val="28"/>
              </w:rPr>
              <w:t>Date</w:t>
            </w:r>
          </w:p>
        </w:tc>
      </w:tr>
    </w:tbl>
    <w:p w14:paraId="4E282E52" w14:textId="6D2C43B2" w:rsidR="0053387B" w:rsidRDefault="0053387B" w:rsidP="00463060">
      <w:pPr>
        <w:pStyle w:val="ListParagraph"/>
        <w:spacing w:after="0"/>
        <w:ind w:left="1080"/>
        <w:rPr>
          <w:rFonts w:ascii="Arial" w:hAnsi="Arial" w:cs="Arial"/>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Department of Rehabilitation signatures"/>
        <w:tblDescription w:val="Department of Rehabilitation signatures"/>
      </w:tblPr>
      <w:tblGrid>
        <w:gridCol w:w="6768"/>
        <w:gridCol w:w="2088"/>
      </w:tblGrid>
      <w:tr w:rsidR="00B536E3" w:rsidRPr="00B536E3" w14:paraId="7FE5678C" w14:textId="77777777" w:rsidTr="00B536E3">
        <w:trPr>
          <w:tblHeader/>
          <w:jc w:val="center"/>
        </w:trPr>
        <w:tc>
          <w:tcPr>
            <w:tcW w:w="6768" w:type="dxa"/>
          </w:tcPr>
          <w:p w14:paraId="2AD4D51B" w14:textId="77777777" w:rsidR="00B536E3" w:rsidRPr="00B536E3" w:rsidRDefault="00B536E3" w:rsidP="0084093F">
            <w:pPr>
              <w:rPr>
                <w:rFonts w:ascii="Arial" w:hAnsi="Arial" w:cs="Arial"/>
                <w:b/>
                <w:bCs/>
                <w:sz w:val="28"/>
                <w:szCs w:val="28"/>
                <w:u w:val="single"/>
              </w:rPr>
            </w:pPr>
            <w:r w:rsidRPr="00B536E3">
              <w:rPr>
                <w:rFonts w:ascii="Arial" w:hAnsi="Arial" w:cs="Arial"/>
                <w:b/>
                <w:bCs/>
                <w:sz w:val="28"/>
                <w:szCs w:val="28"/>
                <w:u w:val="single"/>
              </w:rPr>
              <w:t>Department of Rehabilitation</w:t>
            </w:r>
          </w:p>
          <w:p w14:paraId="42003EC8" w14:textId="77777777" w:rsidR="00B536E3" w:rsidRPr="00B536E3" w:rsidRDefault="00B536E3" w:rsidP="0084093F">
            <w:pPr>
              <w:rPr>
                <w:rFonts w:ascii="Arial" w:hAnsi="Arial" w:cs="Arial"/>
                <w:b/>
                <w:bCs/>
                <w:sz w:val="28"/>
                <w:szCs w:val="28"/>
                <w:u w:val="single"/>
              </w:rPr>
            </w:pPr>
          </w:p>
          <w:p w14:paraId="1E754D8F" w14:textId="77777777" w:rsidR="00B536E3" w:rsidRPr="00B536E3" w:rsidRDefault="00B536E3" w:rsidP="0084093F">
            <w:pPr>
              <w:rPr>
                <w:rFonts w:ascii="Arial" w:hAnsi="Arial" w:cs="Arial"/>
                <w:b/>
                <w:bCs/>
                <w:sz w:val="28"/>
                <w:szCs w:val="28"/>
                <w:u w:val="single"/>
              </w:rPr>
            </w:pPr>
          </w:p>
        </w:tc>
        <w:tc>
          <w:tcPr>
            <w:tcW w:w="2088" w:type="dxa"/>
          </w:tcPr>
          <w:p w14:paraId="152D24B1" w14:textId="77777777" w:rsidR="00B536E3" w:rsidRPr="00B536E3" w:rsidRDefault="00B536E3" w:rsidP="0084093F">
            <w:pPr>
              <w:rPr>
                <w:rFonts w:ascii="Arial" w:hAnsi="Arial" w:cs="Arial"/>
                <w:sz w:val="28"/>
                <w:szCs w:val="28"/>
              </w:rPr>
            </w:pPr>
          </w:p>
        </w:tc>
      </w:tr>
      <w:tr w:rsidR="00B536E3" w:rsidRPr="00B536E3" w14:paraId="55E219E1" w14:textId="77777777" w:rsidTr="00B536E3">
        <w:trPr>
          <w:jc w:val="center"/>
        </w:trPr>
        <w:tc>
          <w:tcPr>
            <w:tcW w:w="6768" w:type="dxa"/>
          </w:tcPr>
          <w:p w14:paraId="1EC2707B" w14:textId="77777777" w:rsidR="00B536E3" w:rsidRPr="00B536E3" w:rsidRDefault="00B536E3" w:rsidP="0084093F">
            <w:pPr>
              <w:rPr>
                <w:rFonts w:ascii="Arial" w:hAnsi="Arial" w:cs="Arial"/>
                <w:sz w:val="28"/>
                <w:szCs w:val="28"/>
              </w:rPr>
            </w:pPr>
            <w:proofErr w:type="spellStart"/>
            <w:r w:rsidRPr="00B536E3">
              <w:rPr>
                <w:rFonts w:ascii="Arial" w:hAnsi="Arial" w:cs="Arial"/>
                <w:sz w:val="28"/>
                <w:szCs w:val="28"/>
              </w:rPr>
              <w:t>Trung</w:t>
            </w:r>
            <w:proofErr w:type="spellEnd"/>
            <w:r w:rsidRPr="00B536E3">
              <w:rPr>
                <w:rFonts w:ascii="Arial" w:hAnsi="Arial" w:cs="Arial"/>
                <w:sz w:val="28"/>
                <w:szCs w:val="28"/>
              </w:rPr>
              <w:t xml:space="preserve"> Le</w:t>
            </w:r>
          </w:p>
          <w:p w14:paraId="2461D3A9" w14:textId="77777777" w:rsidR="00B536E3" w:rsidRPr="00B536E3" w:rsidRDefault="00B536E3" w:rsidP="0084093F">
            <w:pPr>
              <w:rPr>
                <w:rFonts w:ascii="Arial" w:hAnsi="Arial" w:cs="Arial"/>
                <w:sz w:val="28"/>
                <w:szCs w:val="28"/>
              </w:rPr>
            </w:pPr>
            <w:r w:rsidRPr="00B536E3">
              <w:rPr>
                <w:rFonts w:ascii="Arial" w:hAnsi="Arial" w:cs="Arial"/>
                <w:sz w:val="28"/>
                <w:szCs w:val="28"/>
              </w:rPr>
              <w:t>District Administrator of Orange/San Gabriel</w:t>
            </w:r>
          </w:p>
        </w:tc>
        <w:tc>
          <w:tcPr>
            <w:tcW w:w="2088" w:type="dxa"/>
          </w:tcPr>
          <w:p w14:paraId="5801BDFB"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bl>
    <w:p w14:paraId="55322D7D" w14:textId="77777777" w:rsidR="003A6E12" w:rsidRDefault="003A6E12" w:rsidP="00463060">
      <w:pPr>
        <w:pStyle w:val="ListParagraph"/>
        <w:spacing w:after="0"/>
        <w:ind w:left="1080"/>
        <w:rPr>
          <w:rFonts w:ascii="Arial" w:hAnsi="Arial" w:cs="Arial"/>
          <w:sz w:val="28"/>
          <w:szCs w:val="28"/>
        </w:rPr>
      </w:pPr>
    </w:p>
    <w:tbl>
      <w:tblPr>
        <w:tblStyle w:val="TableGrid"/>
        <w:tblW w:w="0" w:type="auto"/>
        <w:jc w:val="center"/>
        <w:tblLook w:val="04A0" w:firstRow="1" w:lastRow="0" w:firstColumn="1" w:lastColumn="0" w:noHBand="0" w:noVBand="1"/>
        <w:tblCaption w:val="Local Educational Agencies signatures"/>
        <w:tblDescription w:val="Local Educational Agencies signatures"/>
      </w:tblPr>
      <w:tblGrid>
        <w:gridCol w:w="6591"/>
        <w:gridCol w:w="2039"/>
      </w:tblGrid>
      <w:tr w:rsidR="00B536E3" w:rsidRPr="00B536E3" w14:paraId="128ABBC4" w14:textId="77777777" w:rsidTr="00B536E3">
        <w:trPr>
          <w:tblHeader/>
          <w:jc w:val="center"/>
        </w:trPr>
        <w:tc>
          <w:tcPr>
            <w:tcW w:w="6591" w:type="dxa"/>
            <w:tcBorders>
              <w:top w:val="nil"/>
              <w:left w:val="nil"/>
              <w:bottom w:val="single" w:sz="4" w:space="0" w:color="auto"/>
              <w:right w:val="nil"/>
            </w:tcBorders>
          </w:tcPr>
          <w:p w14:paraId="647EC5D3" w14:textId="77777777" w:rsidR="00B536E3" w:rsidRPr="00B536E3" w:rsidRDefault="00B536E3" w:rsidP="0084093F">
            <w:pPr>
              <w:rPr>
                <w:rFonts w:ascii="Arial" w:hAnsi="Arial" w:cs="Arial"/>
                <w:b/>
                <w:bCs/>
                <w:sz w:val="28"/>
                <w:szCs w:val="28"/>
                <w:u w:val="single"/>
              </w:rPr>
            </w:pPr>
            <w:r w:rsidRPr="00B536E3">
              <w:rPr>
                <w:rFonts w:ascii="Arial" w:hAnsi="Arial" w:cs="Arial"/>
                <w:b/>
                <w:bCs/>
                <w:sz w:val="28"/>
                <w:szCs w:val="28"/>
                <w:u w:val="single"/>
              </w:rPr>
              <w:t>Local Educational Agencies</w:t>
            </w:r>
          </w:p>
          <w:p w14:paraId="6E780FB5" w14:textId="77777777" w:rsidR="00B536E3" w:rsidRPr="00B536E3" w:rsidRDefault="00B536E3" w:rsidP="0084093F">
            <w:pPr>
              <w:rPr>
                <w:rFonts w:ascii="Arial" w:hAnsi="Arial" w:cs="Arial"/>
                <w:b/>
                <w:bCs/>
                <w:sz w:val="28"/>
                <w:szCs w:val="28"/>
                <w:u w:val="single"/>
              </w:rPr>
            </w:pPr>
          </w:p>
          <w:p w14:paraId="0EFF8DB7" w14:textId="77777777" w:rsidR="00B536E3" w:rsidRPr="00B536E3" w:rsidRDefault="00B536E3" w:rsidP="0084093F">
            <w:pPr>
              <w:rPr>
                <w:rFonts w:ascii="Arial" w:hAnsi="Arial" w:cs="Arial"/>
                <w:b/>
                <w:bCs/>
                <w:sz w:val="28"/>
                <w:szCs w:val="28"/>
                <w:u w:val="single"/>
              </w:rPr>
            </w:pPr>
          </w:p>
        </w:tc>
        <w:tc>
          <w:tcPr>
            <w:tcW w:w="2039" w:type="dxa"/>
            <w:tcBorders>
              <w:top w:val="nil"/>
              <w:left w:val="nil"/>
              <w:bottom w:val="single" w:sz="4" w:space="0" w:color="auto"/>
              <w:right w:val="nil"/>
            </w:tcBorders>
          </w:tcPr>
          <w:p w14:paraId="7CEC5BCD" w14:textId="77777777" w:rsidR="00B536E3" w:rsidRPr="00B536E3" w:rsidRDefault="00B536E3" w:rsidP="0084093F">
            <w:pPr>
              <w:rPr>
                <w:rFonts w:ascii="Arial" w:hAnsi="Arial" w:cs="Arial"/>
                <w:sz w:val="28"/>
                <w:szCs w:val="28"/>
              </w:rPr>
            </w:pPr>
          </w:p>
        </w:tc>
      </w:tr>
      <w:tr w:rsidR="00B536E3" w:rsidRPr="00B536E3" w14:paraId="6B335FFC" w14:textId="77777777" w:rsidTr="00B536E3">
        <w:trPr>
          <w:jc w:val="center"/>
        </w:trPr>
        <w:tc>
          <w:tcPr>
            <w:tcW w:w="6591" w:type="dxa"/>
            <w:tcBorders>
              <w:left w:val="nil"/>
              <w:bottom w:val="single" w:sz="4" w:space="0" w:color="auto"/>
              <w:right w:val="nil"/>
            </w:tcBorders>
          </w:tcPr>
          <w:p w14:paraId="6F51FE14" w14:textId="77777777" w:rsidR="00B536E3" w:rsidRPr="00B536E3" w:rsidRDefault="00B536E3" w:rsidP="0084093F">
            <w:pPr>
              <w:rPr>
                <w:rFonts w:ascii="Arial" w:hAnsi="Arial" w:cs="Arial"/>
                <w:sz w:val="28"/>
                <w:szCs w:val="28"/>
              </w:rPr>
            </w:pPr>
            <w:r w:rsidRPr="00B536E3">
              <w:rPr>
                <w:rFonts w:ascii="Arial" w:hAnsi="Arial" w:cs="Arial"/>
                <w:sz w:val="28"/>
                <w:szCs w:val="28"/>
              </w:rPr>
              <w:t>Katherine Mahoney</w:t>
            </w:r>
          </w:p>
          <w:p w14:paraId="378D4817"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421379E4" w14:textId="77777777" w:rsidR="00B536E3" w:rsidRPr="00B536E3" w:rsidRDefault="00B536E3" w:rsidP="0084093F">
            <w:pPr>
              <w:rPr>
                <w:rFonts w:ascii="Arial" w:hAnsi="Arial" w:cs="Arial"/>
                <w:sz w:val="28"/>
                <w:szCs w:val="28"/>
              </w:rPr>
            </w:pPr>
            <w:r w:rsidRPr="00B536E3">
              <w:rPr>
                <w:rFonts w:ascii="Arial" w:hAnsi="Arial" w:cs="Arial"/>
                <w:sz w:val="28"/>
                <w:szCs w:val="28"/>
              </w:rPr>
              <w:t>Arcadia Unified School District</w:t>
            </w:r>
          </w:p>
          <w:p w14:paraId="0037EA03" w14:textId="77777777" w:rsidR="00B536E3" w:rsidRPr="00B536E3" w:rsidRDefault="00B536E3" w:rsidP="0084093F">
            <w:pPr>
              <w:rPr>
                <w:rFonts w:ascii="Arial" w:hAnsi="Arial" w:cs="Arial"/>
                <w:sz w:val="28"/>
                <w:szCs w:val="28"/>
              </w:rPr>
            </w:pPr>
          </w:p>
        </w:tc>
        <w:tc>
          <w:tcPr>
            <w:tcW w:w="2039" w:type="dxa"/>
            <w:tcBorders>
              <w:left w:val="nil"/>
              <w:bottom w:val="single" w:sz="4" w:space="0" w:color="auto"/>
              <w:right w:val="nil"/>
            </w:tcBorders>
          </w:tcPr>
          <w:p w14:paraId="7C1921D2"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19624E69" w14:textId="77777777" w:rsidTr="00B536E3">
        <w:trPr>
          <w:jc w:val="center"/>
        </w:trPr>
        <w:tc>
          <w:tcPr>
            <w:tcW w:w="6591" w:type="dxa"/>
            <w:tcBorders>
              <w:left w:val="nil"/>
              <w:bottom w:val="single" w:sz="4" w:space="0" w:color="auto"/>
              <w:right w:val="nil"/>
            </w:tcBorders>
          </w:tcPr>
          <w:p w14:paraId="2CF647F3" w14:textId="77777777" w:rsidR="00B536E3" w:rsidRPr="00B536E3" w:rsidRDefault="00B536E3" w:rsidP="0084093F">
            <w:pPr>
              <w:rPr>
                <w:rFonts w:ascii="Arial" w:hAnsi="Arial" w:cs="Arial"/>
                <w:sz w:val="28"/>
                <w:szCs w:val="28"/>
              </w:rPr>
            </w:pPr>
            <w:r w:rsidRPr="00B536E3">
              <w:rPr>
                <w:rFonts w:ascii="Arial" w:hAnsi="Arial" w:cs="Arial"/>
                <w:sz w:val="28"/>
                <w:szCs w:val="28"/>
              </w:rPr>
              <w:t>Erin Kremer</w:t>
            </w:r>
          </w:p>
          <w:p w14:paraId="7F33036D"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631757BE" w14:textId="77777777" w:rsidR="00B536E3" w:rsidRPr="00B536E3" w:rsidRDefault="00B536E3" w:rsidP="0084093F">
            <w:pPr>
              <w:rPr>
                <w:rFonts w:ascii="Arial" w:hAnsi="Arial" w:cs="Arial"/>
                <w:sz w:val="28"/>
                <w:szCs w:val="28"/>
              </w:rPr>
            </w:pPr>
            <w:r w:rsidRPr="00B536E3">
              <w:rPr>
                <w:rFonts w:ascii="Arial" w:hAnsi="Arial" w:cs="Arial"/>
                <w:sz w:val="28"/>
                <w:szCs w:val="28"/>
              </w:rPr>
              <w:t>Azusa Unified School District</w:t>
            </w:r>
          </w:p>
          <w:p w14:paraId="118E0AA3" w14:textId="77777777" w:rsidR="00B536E3" w:rsidRPr="00B536E3" w:rsidRDefault="00B536E3" w:rsidP="0084093F">
            <w:pPr>
              <w:rPr>
                <w:rFonts w:ascii="Arial" w:hAnsi="Arial" w:cs="Arial"/>
                <w:sz w:val="28"/>
                <w:szCs w:val="28"/>
              </w:rPr>
            </w:pPr>
          </w:p>
        </w:tc>
        <w:tc>
          <w:tcPr>
            <w:tcW w:w="2039" w:type="dxa"/>
            <w:tcBorders>
              <w:left w:val="nil"/>
              <w:bottom w:val="single" w:sz="4" w:space="0" w:color="auto"/>
              <w:right w:val="nil"/>
            </w:tcBorders>
          </w:tcPr>
          <w:p w14:paraId="113AD74D"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3C79D6FC" w14:textId="77777777" w:rsidTr="00B536E3">
        <w:trPr>
          <w:jc w:val="center"/>
        </w:trPr>
        <w:tc>
          <w:tcPr>
            <w:tcW w:w="6591" w:type="dxa"/>
            <w:tcBorders>
              <w:left w:val="nil"/>
              <w:right w:val="nil"/>
            </w:tcBorders>
          </w:tcPr>
          <w:p w14:paraId="6B66D6C7" w14:textId="77777777" w:rsidR="00B536E3" w:rsidRPr="00B536E3" w:rsidRDefault="00B536E3" w:rsidP="0084093F">
            <w:pPr>
              <w:rPr>
                <w:rFonts w:ascii="Arial" w:hAnsi="Arial" w:cs="Arial"/>
                <w:sz w:val="28"/>
                <w:szCs w:val="28"/>
              </w:rPr>
            </w:pPr>
            <w:r w:rsidRPr="00B536E3">
              <w:rPr>
                <w:rFonts w:ascii="Arial" w:hAnsi="Arial" w:cs="Arial"/>
                <w:sz w:val="28"/>
                <w:szCs w:val="28"/>
              </w:rPr>
              <w:t>Christine Simmons</w:t>
            </w:r>
          </w:p>
          <w:p w14:paraId="634A78D1"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3B09D2C0" w14:textId="77777777" w:rsidR="00B536E3" w:rsidRPr="00B536E3" w:rsidRDefault="00B536E3" w:rsidP="0084093F">
            <w:pPr>
              <w:rPr>
                <w:rFonts w:ascii="Arial" w:hAnsi="Arial" w:cs="Arial"/>
                <w:sz w:val="28"/>
                <w:szCs w:val="28"/>
              </w:rPr>
            </w:pPr>
            <w:r w:rsidRPr="00B536E3">
              <w:rPr>
                <w:rFonts w:ascii="Arial" w:hAnsi="Arial" w:cs="Arial"/>
                <w:sz w:val="28"/>
                <w:szCs w:val="28"/>
              </w:rPr>
              <w:t>Baldwin Park Unified School District</w:t>
            </w:r>
          </w:p>
          <w:p w14:paraId="02E6EE04"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7045AFE5"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4D4B89A5" w14:textId="77777777" w:rsidTr="00B536E3">
        <w:trPr>
          <w:jc w:val="center"/>
        </w:trPr>
        <w:tc>
          <w:tcPr>
            <w:tcW w:w="6591" w:type="dxa"/>
            <w:tcBorders>
              <w:left w:val="nil"/>
              <w:right w:val="nil"/>
            </w:tcBorders>
          </w:tcPr>
          <w:p w14:paraId="29395698" w14:textId="77777777" w:rsidR="00B536E3" w:rsidRPr="00B536E3" w:rsidRDefault="00B536E3" w:rsidP="0084093F">
            <w:pPr>
              <w:rPr>
                <w:rFonts w:ascii="Arial" w:hAnsi="Arial" w:cs="Arial"/>
                <w:sz w:val="28"/>
                <w:szCs w:val="28"/>
              </w:rPr>
            </w:pPr>
            <w:proofErr w:type="spellStart"/>
            <w:r w:rsidRPr="00B536E3">
              <w:rPr>
                <w:rFonts w:ascii="Arial" w:hAnsi="Arial" w:cs="Arial"/>
                <w:sz w:val="28"/>
                <w:szCs w:val="28"/>
              </w:rPr>
              <w:lastRenderedPageBreak/>
              <w:t>Rakhee</w:t>
            </w:r>
            <w:proofErr w:type="spellEnd"/>
            <w:r w:rsidRPr="00B536E3">
              <w:rPr>
                <w:rFonts w:ascii="Arial" w:hAnsi="Arial" w:cs="Arial"/>
                <w:sz w:val="28"/>
                <w:szCs w:val="28"/>
              </w:rPr>
              <w:t xml:space="preserve"> </w:t>
            </w:r>
            <w:proofErr w:type="spellStart"/>
            <w:r w:rsidRPr="00B536E3">
              <w:rPr>
                <w:rFonts w:ascii="Arial" w:hAnsi="Arial" w:cs="Arial"/>
                <w:sz w:val="28"/>
                <w:szCs w:val="28"/>
              </w:rPr>
              <w:t>Comar</w:t>
            </w:r>
            <w:proofErr w:type="spellEnd"/>
          </w:p>
          <w:p w14:paraId="17BBBEEB"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 and Student Services</w:t>
            </w:r>
          </w:p>
          <w:p w14:paraId="1897EB9B" w14:textId="77777777" w:rsidR="00B536E3" w:rsidRPr="00B536E3" w:rsidRDefault="00B536E3" w:rsidP="0084093F">
            <w:pPr>
              <w:rPr>
                <w:rFonts w:ascii="Arial" w:hAnsi="Arial" w:cs="Arial"/>
                <w:sz w:val="28"/>
                <w:szCs w:val="28"/>
              </w:rPr>
            </w:pPr>
            <w:r w:rsidRPr="00B536E3">
              <w:rPr>
                <w:rFonts w:ascii="Arial" w:hAnsi="Arial" w:cs="Arial"/>
                <w:sz w:val="28"/>
                <w:szCs w:val="28"/>
              </w:rPr>
              <w:t>Bassett Unified School District</w:t>
            </w:r>
          </w:p>
          <w:p w14:paraId="17364F8F"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1996E7E9"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664E9D18" w14:textId="77777777" w:rsidTr="00B536E3">
        <w:trPr>
          <w:jc w:val="center"/>
        </w:trPr>
        <w:tc>
          <w:tcPr>
            <w:tcW w:w="6591" w:type="dxa"/>
            <w:tcBorders>
              <w:left w:val="nil"/>
              <w:right w:val="nil"/>
            </w:tcBorders>
          </w:tcPr>
          <w:p w14:paraId="65EC5B07" w14:textId="77777777" w:rsidR="00B536E3" w:rsidRPr="00B536E3" w:rsidRDefault="00B536E3" w:rsidP="0084093F">
            <w:pPr>
              <w:rPr>
                <w:rFonts w:ascii="Arial" w:hAnsi="Arial" w:cs="Arial"/>
                <w:sz w:val="28"/>
                <w:szCs w:val="28"/>
              </w:rPr>
            </w:pPr>
            <w:r w:rsidRPr="00B536E3">
              <w:rPr>
                <w:rFonts w:ascii="Arial" w:hAnsi="Arial" w:cs="Arial"/>
                <w:sz w:val="28"/>
                <w:szCs w:val="28"/>
              </w:rPr>
              <w:t>Marcie Peoples</w:t>
            </w:r>
          </w:p>
          <w:p w14:paraId="376CFE73" w14:textId="77777777" w:rsidR="00B536E3" w:rsidRPr="00B536E3" w:rsidRDefault="00B536E3" w:rsidP="0084093F">
            <w:pPr>
              <w:rPr>
                <w:rFonts w:ascii="Arial" w:hAnsi="Arial" w:cs="Arial"/>
                <w:sz w:val="28"/>
                <w:szCs w:val="28"/>
              </w:rPr>
            </w:pPr>
            <w:r w:rsidRPr="00B536E3">
              <w:rPr>
                <w:rFonts w:ascii="Arial" w:hAnsi="Arial" w:cs="Arial"/>
                <w:sz w:val="28"/>
                <w:szCs w:val="28"/>
              </w:rPr>
              <w:t>Coordinator of Specialized Services</w:t>
            </w:r>
          </w:p>
          <w:p w14:paraId="6B6A529F" w14:textId="77777777" w:rsidR="00B536E3" w:rsidRPr="00B536E3" w:rsidRDefault="00B536E3" w:rsidP="0084093F">
            <w:pPr>
              <w:rPr>
                <w:rFonts w:ascii="Arial" w:hAnsi="Arial" w:cs="Arial"/>
                <w:sz w:val="28"/>
                <w:szCs w:val="28"/>
              </w:rPr>
            </w:pPr>
            <w:r w:rsidRPr="00B536E3">
              <w:rPr>
                <w:rFonts w:ascii="Arial" w:hAnsi="Arial" w:cs="Arial"/>
                <w:sz w:val="28"/>
                <w:szCs w:val="28"/>
              </w:rPr>
              <w:t>Bonita Unified School District</w:t>
            </w:r>
          </w:p>
          <w:p w14:paraId="68F09D96"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71DA7F32"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7A3987D6" w14:textId="77777777" w:rsidTr="00B536E3">
        <w:trPr>
          <w:jc w:val="center"/>
        </w:trPr>
        <w:tc>
          <w:tcPr>
            <w:tcW w:w="6591" w:type="dxa"/>
            <w:tcBorders>
              <w:left w:val="nil"/>
              <w:right w:val="nil"/>
            </w:tcBorders>
          </w:tcPr>
          <w:p w14:paraId="70ED8C57" w14:textId="77777777" w:rsidR="00B536E3" w:rsidRPr="00B536E3" w:rsidRDefault="00B536E3" w:rsidP="0084093F">
            <w:pPr>
              <w:rPr>
                <w:rFonts w:ascii="Arial" w:hAnsi="Arial" w:cs="Arial"/>
                <w:sz w:val="28"/>
                <w:szCs w:val="28"/>
              </w:rPr>
            </w:pPr>
            <w:r w:rsidRPr="00B536E3">
              <w:rPr>
                <w:rFonts w:ascii="Arial" w:hAnsi="Arial" w:cs="Arial"/>
                <w:sz w:val="28"/>
                <w:szCs w:val="28"/>
              </w:rPr>
              <w:t>Debra Black</w:t>
            </w:r>
          </w:p>
          <w:p w14:paraId="642DD1A6" w14:textId="77777777" w:rsidR="00B536E3" w:rsidRPr="00B536E3" w:rsidRDefault="00B536E3" w:rsidP="0084093F">
            <w:pPr>
              <w:rPr>
                <w:rFonts w:ascii="Arial" w:hAnsi="Arial" w:cs="Arial"/>
                <w:sz w:val="28"/>
                <w:szCs w:val="28"/>
              </w:rPr>
            </w:pPr>
            <w:r w:rsidRPr="00B536E3">
              <w:rPr>
                <w:rFonts w:ascii="Arial" w:hAnsi="Arial" w:cs="Arial"/>
                <w:sz w:val="28"/>
                <w:szCs w:val="28"/>
              </w:rPr>
              <w:t>Assistant Superintendent of Educational Services</w:t>
            </w:r>
          </w:p>
          <w:p w14:paraId="4CD0CACF" w14:textId="77777777" w:rsidR="00B536E3" w:rsidRPr="00B536E3" w:rsidRDefault="00B536E3" w:rsidP="0084093F">
            <w:pPr>
              <w:rPr>
                <w:rFonts w:ascii="Arial" w:hAnsi="Arial" w:cs="Arial"/>
                <w:sz w:val="28"/>
                <w:szCs w:val="28"/>
              </w:rPr>
            </w:pPr>
            <w:r w:rsidRPr="00B536E3">
              <w:rPr>
                <w:rFonts w:ascii="Arial" w:hAnsi="Arial" w:cs="Arial"/>
                <w:sz w:val="28"/>
                <w:szCs w:val="28"/>
              </w:rPr>
              <w:t>Charter Oak Unified School District</w:t>
            </w:r>
          </w:p>
          <w:p w14:paraId="01014A8F"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2995FDE2"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7A878B03" w14:textId="77777777" w:rsidTr="00B536E3">
        <w:trPr>
          <w:jc w:val="center"/>
        </w:trPr>
        <w:tc>
          <w:tcPr>
            <w:tcW w:w="6591" w:type="dxa"/>
            <w:tcBorders>
              <w:left w:val="nil"/>
              <w:right w:val="nil"/>
            </w:tcBorders>
          </w:tcPr>
          <w:p w14:paraId="0C1D260D" w14:textId="77777777" w:rsidR="00B536E3" w:rsidRPr="00B536E3" w:rsidRDefault="00B536E3" w:rsidP="0084093F">
            <w:pPr>
              <w:rPr>
                <w:rFonts w:ascii="Arial" w:hAnsi="Arial" w:cs="Arial"/>
                <w:sz w:val="28"/>
                <w:szCs w:val="28"/>
              </w:rPr>
            </w:pPr>
            <w:r w:rsidRPr="00B536E3">
              <w:rPr>
                <w:rFonts w:ascii="Arial" w:hAnsi="Arial" w:cs="Arial"/>
                <w:sz w:val="28"/>
                <w:szCs w:val="28"/>
              </w:rPr>
              <w:t>Amber Verdi</w:t>
            </w:r>
          </w:p>
          <w:p w14:paraId="554981FC"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000C8268" w14:textId="77777777" w:rsidR="00B536E3" w:rsidRPr="00B536E3" w:rsidRDefault="00B536E3" w:rsidP="0084093F">
            <w:pPr>
              <w:rPr>
                <w:rFonts w:ascii="Arial" w:hAnsi="Arial" w:cs="Arial"/>
                <w:sz w:val="28"/>
                <w:szCs w:val="28"/>
              </w:rPr>
            </w:pPr>
            <w:r w:rsidRPr="00B536E3">
              <w:rPr>
                <w:rFonts w:ascii="Arial" w:hAnsi="Arial" w:cs="Arial"/>
                <w:sz w:val="28"/>
                <w:szCs w:val="28"/>
              </w:rPr>
              <w:t>Claremont Unified School District</w:t>
            </w:r>
          </w:p>
          <w:p w14:paraId="7AF38BCC"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6C46FDE7"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77318C94" w14:textId="77777777" w:rsidTr="00B536E3">
        <w:trPr>
          <w:jc w:val="center"/>
        </w:trPr>
        <w:tc>
          <w:tcPr>
            <w:tcW w:w="6591" w:type="dxa"/>
            <w:tcBorders>
              <w:left w:val="nil"/>
              <w:right w:val="nil"/>
            </w:tcBorders>
          </w:tcPr>
          <w:p w14:paraId="3CECFB49" w14:textId="77777777" w:rsidR="00B536E3" w:rsidRPr="00B536E3" w:rsidRDefault="00B536E3" w:rsidP="0084093F">
            <w:pPr>
              <w:rPr>
                <w:rFonts w:ascii="Arial" w:hAnsi="Arial" w:cs="Arial"/>
                <w:sz w:val="28"/>
                <w:szCs w:val="28"/>
              </w:rPr>
            </w:pPr>
            <w:r w:rsidRPr="00B536E3">
              <w:rPr>
                <w:rFonts w:ascii="Arial" w:hAnsi="Arial" w:cs="Arial"/>
                <w:sz w:val="28"/>
                <w:szCs w:val="28"/>
              </w:rPr>
              <w:t>Lisbeth Pina</w:t>
            </w:r>
          </w:p>
          <w:p w14:paraId="6A70E979"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08B9AB84" w14:textId="77777777" w:rsidR="00B536E3" w:rsidRPr="00B536E3" w:rsidRDefault="00B536E3" w:rsidP="0084093F">
            <w:pPr>
              <w:rPr>
                <w:rFonts w:ascii="Arial" w:hAnsi="Arial" w:cs="Arial"/>
                <w:sz w:val="28"/>
                <w:szCs w:val="28"/>
              </w:rPr>
            </w:pPr>
            <w:r w:rsidRPr="00B536E3">
              <w:rPr>
                <w:rFonts w:ascii="Arial" w:hAnsi="Arial" w:cs="Arial"/>
                <w:sz w:val="28"/>
                <w:szCs w:val="28"/>
              </w:rPr>
              <w:t>Covina-Valley Unified School District</w:t>
            </w:r>
          </w:p>
          <w:p w14:paraId="55F59149"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48D38F69"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2B07DF02" w14:textId="77777777" w:rsidTr="00B536E3">
        <w:trPr>
          <w:jc w:val="center"/>
        </w:trPr>
        <w:tc>
          <w:tcPr>
            <w:tcW w:w="6591" w:type="dxa"/>
            <w:tcBorders>
              <w:left w:val="nil"/>
              <w:right w:val="nil"/>
            </w:tcBorders>
          </w:tcPr>
          <w:p w14:paraId="42EAF703" w14:textId="77777777" w:rsidR="00B536E3" w:rsidRPr="00B536E3" w:rsidRDefault="00B536E3" w:rsidP="0084093F">
            <w:pPr>
              <w:rPr>
                <w:rFonts w:ascii="Arial" w:hAnsi="Arial" w:cs="Arial"/>
                <w:sz w:val="28"/>
                <w:szCs w:val="28"/>
              </w:rPr>
            </w:pPr>
            <w:r w:rsidRPr="00B536E3">
              <w:rPr>
                <w:rFonts w:ascii="Arial" w:hAnsi="Arial" w:cs="Arial"/>
                <w:sz w:val="28"/>
                <w:szCs w:val="28"/>
              </w:rPr>
              <w:t>Leonard Martinez</w:t>
            </w:r>
          </w:p>
          <w:p w14:paraId="4B1301A2"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333291FF" w14:textId="77777777" w:rsidR="00B536E3" w:rsidRPr="00B536E3" w:rsidRDefault="00B536E3" w:rsidP="0084093F">
            <w:pPr>
              <w:rPr>
                <w:rFonts w:ascii="Arial" w:hAnsi="Arial" w:cs="Arial"/>
                <w:sz w:val="28"/>
                <w:szCs w:val="28"/>
              </w:rPr>
            </w:pPr>
            <w:r w:rsidRPr="00B536E3">
              <w:rPr>
                <w:rFonts w:ascii="Arial" w:hAnsi="Arial" w:cs="Arial"/>
                <w:sz w:val="28"/>
                <w:szCs w:val="28"/>
              </w:rPr>
              <w:t>El Monte Union High School District</w:t>
            </w:r>
          </w:p>
          <w:p w14:paraId="3617BDED"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47DE0237"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326F40F0" w14:textId="77777777" w:rsidTr="00B536E3">
        <w:trPr>
          <w:jc w:val="center"/>
        </w:trPr>
        <w:tc>
          <w:tcPr>
            <w:tcW w:w="6591" w:type="dxa"/>
            <w:tcBorders>
              <w:left w:val="nil"/>
              <w:right w:val="nil"/>
            </w:tcBorders>
          </w:tcPr>
          <w:p w14:paraId="68032033" w14:textId="77777777" w:rsidR="00B536E3" w:rsidRPr="00B536E3" w:rsidRDefault="00B536E3" w:rsidP="0084093F">
            <w:pPr>
              <w:rPr>
                <w:rFonts w:ascii="Arial" w:hAnsi="Arial" w:cs="Arial"/>
                <w:sz w:val="28"/>
                <w:szCs w:val="28"/>
              </w:rPr>
            </w:pPr>
            <w:r w:rsidRPr="00B536E3">
              <w:rPr>
                <w:rFonts w:ascii="Arial" w:hAnsi="Arial" w:cs="Arial"/>
                <w:sz w:val="28"/>
                <w:szCs w:val="28"/>
              </w:rPr>
              <w:t>Ann Keyes</w:t>
            </w:r>
          </w:p>
          <w:p w14:paraId="5AF72183"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55CD8863" w14:textId="77777777" w:rsidR="00B536E3" w:rsidRPr="00B536E3" w:rsidRDefault="00B536E3" w:rsidP="0084093F">
            <w:pPr>
              <w:rPr>
                <w:rFonts w:ascii="Arial" w:hAnsi="Arial" w:cs="Arial"/>
                <w:sz w:val="28"/>
                <w:szCs w:val="28"/>
              </w:rPr>
            </w:pPr>
            <w:r w:rsidRPr="00B536E3">
              <w:rPr>
                <w:rFonts w:ascii="Arial" w:hAnsi="Arial" w:cs="Arial"/>
                <w:sz w:val="28"/>
                <w:szCs w:val="28"/>
              </w:rPr>
              <w:t>Glendora Unified School District</w:t>
            </w:r>
          </w:p>
          <w:p w14:paraId="48F62A16"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26B96BF4"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695AE3DA" w14:textId="77777777" w:rsidTr="00B536E3">
        <w:trPr>
          <w:jc w:val="center"/>
        </w:trPr>
        <w:tc>
          <w:tcPr>
            <w:tcW w:w="6591" w:type="dxa"/>
            <w:tcBorders>
              <w:left w:val="nil"/>
              <w:right w:val="nil"/>
            </w:tcBorders>
          </w:tcPr>
          <w:p w14:paraId="711B1419" w14:textId="77777777" w:rsidR="00B536E3" w:rsidRPr="00B536E3" w:rsidRDefault="00B536E3" w:rsidP="0084093F">
            <w:pPr>
              <w:rPr>
                <w:rFonts w:ascii="Arial" w:hAnsi="Arial" w:cs="Arial"/>
                <w:sz w:val="28"/>
                <w:szCs w:val="28"/>
              </w:rPr>
            </w:pPr>
            <w:r w:rsidRPr="00B536E3">
              <w:rPr>
                <w:rFonts w:ascii="Arial" w:hAnsi="Arial" w:cs="Arial"/>
                <w:sz w:val="28"/>
                <w:szCs w:val="28"/>
              </w:rPr>
              <w:t>Deidre Hurst</w:t>
            </w:r>
          </w:p>
          <w:p w14:paraId="36DEE5EA"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20270BF7" w14:textId="77777777" w:rsidR="00B536E3" w:rsidRPr="00B536E3" w:rsidRDefault="00B536E3" w:rsidP="0084093F">
            <w:pPr>
              <w:rPr>
                <w:rFonts w:ascii="Arial" w:hAnsi="Arial" w:cs="Arial"/>
                <w:sz w:val="28"/>
                <w:szCs w:val="28"/>
              </w:rPr>
            </w:pPr>
            <w:r w:rsidRPr="00B536E3">
              <w:rPr>
                <w:rFonts w:ascii="Arial" w:hAnsi="Arial" w:cs="Arial"/>
                <w:sz w:val="28"/>
                <w:szCs w:val="28"/>
              </w:rPr>
              <w:t>Hacienda La Puente Unified School District</w:t>
            </w:r>
          </w:p>
          <w:p w14:paraId="1502C0ED"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25AFEE6F"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3C13DABD" w14:textId="77777777" w:rsidTr="00B536E3">
        <w:trPr>
          <w:jc w:val="center"/>
        </w:trPr>
        <w:tc>
          <w:tcPr>
            <w:tcW w:w="6591" w:type="dxa"/>
            <w:tcBorders>
              <w:left w:val="nil"/>
              <w:right w:val="nil"/>
            </w:tcBorders>
          </w:tcPr>
          <w:p w14:paraId="5EE3FFA1" w14:textId="77777777" w:rsidR="00B536E3" w:rsidRPr="00B536E3" w:rsidRDefault="00B536E3" w:rsidP="0084093F">
            <w:pPr>
              <w:rPr>
                <w:rFonts w:ascii="Arial" w:hAnsi="Arial" w:cs="Arial"/>
                <w:sz w:val="28"/>
                <w:szCs w:val="28"/>
              </w:rPr>
            </w:pPr>
            <w:r w:rsidRPr="00B536E3">
              <w:rPr>
                <w:rFonts w:ascii="Arial" w:hAnsi="Arial" w:cs="Arial"/>
                <w:sz w:val="28"/>
                <w:szCs w:val="28"/>
              </w:rPr>
              <w:t>Jennifer Johnson</w:t>
            </w:r>
          </w:p>
          <w:p w14:paraId="6BD2B0BB"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0CD2EFB2" w14:textId="77777777" w:rsidR="00B536E3" w:rsidRPr="00B536E3" w:rsidRDefault="00B536E3" w:rsidP="0084093F">
            <w:pPr>
              <w:rPr>
                <w:rFonts w:ascii="Arial" w:hAnsi="Arial" w:cs="Arial"/>
                <w:sz w:val="28"/>
                <w:szCs w:val="28"/>
              </w:rPr>
            </w:pPr>
            <w:r w:rsidRPr="00B536E3">
              <w:rPr>
                <w:rFonts w:ascii="Arial" w:hAnsi="Arial" w:cs="Arial"/>
                <w:sz w:val="28"/>
                <w:szCs w:val="28"/>
              </w:rPr>
              <w:t>Monrovia Unified School District</w:t>
            </w:r>
          </w:p>
          <w:p w14:paraId="13423996"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6EA7F2A0"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00F2C3AA" w14:textId="77777777" w:rsidTr="00B536E3">
        <w:trPr>
          <w:jc w:val="center"/>
        </w:trPr>
        <w:tc>
          <w:tcPr>
            <w:tcW w:w="6591" w:type="dxa"/>
            <w:tcBorders>
              <w:left w:val="nil"/>
              <w:right w:val="nil"/>
            </w:tcBorders>
          </w:tcPr>
          <w:p w14:paraId="60BB4CD0" w14:textId="77777777" w:rsidR="00B536E3" w:rsidRPr="00B536E3" w:rsidRDefault="00B536E3" w:rsidP="0084093F">
            <w:pPr>
              <w:rPr>
                <w:rFonts w:ascii="Arial" w:hAnsi="Arial" w:cs="Arial"/>
                <w:sz w:val="28"/>
                <w:szCs w:val="28"/>
              </w:rPr>
            </w:pPr>
            <w:r w:rsidRPr="00B536E3">
              <w:rPr>
                <w:rFonts w:ascii="Arial" w:hAnsi="Arial" w:cs="Arial"/>
                <w:sz w:val="28"/>
                <w:szCs w:val="28"/>
              </w:rPr>
              <w:lastRenderedPageBreak/>
              <w:t>Patricia Adams</w:t>
            </w:r>
          </w:p>
          <w:p w14:paraId="0C7EC4B2" w14:textId="77777777" w:rsidR="00B536E3" w:rsidRPr="00B536E3" w:rsidRDefault="00B536E3" w:rsidP="0084093F">
            <w:pPr>
              <w:rPr>
                <w:rFonts w:ascii="Arial" w:hAnsi="Arial" w:cs="Arial"/>
                <w:sz w:val="28"/>
                <w:szCs w:val="28"/>
              </w:rPr>
            </w:pPr>
            <w:r w:rsidRPr="00B536E3">
              <w:rPr>
                <w:rFonts w:ascii="Arial" w:hAnsi="Arial" w:cs="Arial"/>
                <w:sz w:val="28"/>
                <w:szCs w:val="28"/>
              </w:rPr>
              <w:t>Program Administrator, Special Education</w:t>
            </w:r>
          </w:p>
          <w:p w14:paraId="764CA12D" w14:textId="77777777" w:rsidR="00B536E3" w:rsidRPr="00B536E3" w:rsidRDefault="00B536E3" w:rsidP="0084093F">
            <w:pPr>
              <w:rPr>
                <w:rFonts w:ascii="Arial" w:hAnsi="Arial" w:cs="Arial"/>
                <w:sz w:val="28"/>
                <w:szCs w:val="28"/>
              </w:rPr>
            </w:pPr>
            <w:r w:rsidRPr="00B536E3">
              <w:rPr>
                <w:rFonts w:ascii="Arial" w:hAnsi="Arial" w:cs="Arial"/>
                <w:sz w:val="28"/>
                <w:szCs w:val="28"/>
              </w:rPr>
              <w:t>Pomona Unified School District</w:t>
            </w:r>
          </w:p>
          <w:p w14:paraId="74D0243F"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700B6A1D"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66DA5710" w14:textId="77777777" w:rsidTr="00B536E3">
        <w:trPr>
          <w:jc w:val="center"/>
        </w:trPr>
        <w:tc>
          <w:tcPr>
            <w:tcW w:w="6591" w:type="dxa"/>
            <w:tcBorders>
              <w:left w:val="nil"/>
              <w:right w:val="nil"/>
            </w:tcBorders>
          </w:tcPr>
          <w:p w14:paraId="7C48FE3C" w14:textId="77777777" w:rsidR="00B536E3" w:rsidRPr="00B536E3" w:rsidRDefault="00B536E3" w:rsidP="0084093F">
            <w:pPr>
              <w:rPr>
                <w:rFonts w:ascii="Arial" w:hAnsi="Arial" w:cs="Arial"/>
                <w:sz w:val="28"/>
                <w:szCs w:val="28"/>
              </w:rPr>
            </w:pPr>
            <w:r w:rsidRPr="00B536E3">
              <w:rPr>
                <w:rFonts w:ascii="Arial" w:hAnsi="Arial" w:cs="Arial"/>
                <w:sz w:val="28"/>
                <w:szCs w:val="28"/>
              </w:rPr>
              <w:t>Scott Jensen</w:t>
            </w:r>
          </w:p>
          <w:p w14:paraId="174E4DD2"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320C2045" w14:textId="77777777" w:rsidR="00B536E3" w:rsidRPr="00B536E3" w:rsidRDefault="00B536E3" w:rsidP="0084093F">
            <w:pPr>
              <w:rPr>
                <w:rFonts w:ascii="Arial" w:hAnsi="Arial" w:cs="Arial"/>
                <w:sz w:val="28"/>
                <w:szCs w:val="28"/>
              </w:rPr>
            </w:pPr>
            <w:r w:rsidRPr="00B536E3">
              <w:rPr>
                <w:rFonts w:ascii="Arial" w:hAnsi="Arial" w:cs="Arial"/>
                <w:sz w:val="28"/>
                <w:szCs w:val="28"/>
              </w:rPr>
              <w:t>Rowland Unified School District</w:t>
            </w:r>
          </w:p>
          <w:p w14:paraId="163ECCA3" w14:textId="77777777" w:rsidR="00B536E3" w:rsidRPr="00B536E3" w:rsidRDefault="00B536E3" w:rsidP="0084093F">
            <w:pPr>
              <w:rPr>
                <w:rFonts w:ascii="Arial" w:hAnsi="Arial" w:cs="Arial"/>
                <w:sz w:val="28"/>
                <w:szCs w:val="28"/>
              </w:rPr>
            </w:pPr>
          </w:p>
        </w:tc>
        <w:tc>
          <w:tcPr>
            <w:tcW w:w="2039" w:type="dxa"/>
            <w:tcBorders>
              <w:left w:val="nil"/>
              <w:right w:val="nil"/>
            </w:tcBorders>
          </w:tcPr>
          <w:p w14:paraId="023D4D54"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p w14:paraId="04CC4744" w14:textId="77777777" w:rsidR="00B536E3" w:rsidRPr="00B536E3" w:rsidRDefault="00B536E3" w:rsidP="0084093F">
            <w:pPr>
              <w:rPr>
                <w:rFonts w:ascii="Arial" w:hAnsi="Arial" w:cs="Arial"/>
                <w:sz w:val="28"/>
                <w:szCs w:val="28"/>
              </w:rPr>
            </w:pPr>
          </w:p>
          <w:p w14:paraId="2BD6B494" w14:textId="77777777" w:rsidR="00B536E3" w:rsidRPr="00B536E3" w:rsidRDefault="00B536E3" w:rsidP="0084093F">
            <w:pPr>
              <w:rPr>
                <w:rFonts w:ascii="Arial" w:hAnsi="Arial" w:cs="Arial"/>
                <w:sz w:val="28"/>
                <w:szCs w:val="28"/>
              </w:rPr>
            </w:pPr>
          </w:p>
        </w:tc>
      </w:tr>
      <w:tr w:rsidR="00B536E3" w:rsidRPr="00B536E3" w14:paraId="3AE16C17" w14:textId="77777777" w:rsidTr="00B536E3">
        <w:trPr>
          <w:jc w:val="center"/>
        </w:trPr>
        <w:tc>
          <w:tcPr>
            <w:tcW w:w="6591" w:type="dxa"/>
            <w:tcBorders>
              <w:left w:val="nil"/>
              <w:bottom w:val="single" w:sz="4" w:space="0" w:color="auto"/>
              <w:right w:val="nil"/>
            </w:tcBorders>
          </w:tcPr>
          <w:p w14:paraId="614AF271" w14:textId="77777777" w:rsidR="00B536E3" w:rsidRPr="00B536E3" w:rsidRDefault="00B536E3" w:rsidP="0084093F">
            <w:pPr>
              <w:rPr>
                <w:rFonts w:ascii="Arial" w:hAnsi="Arial" w:cs="Arial"/>
                <w:sz w:val="28"/>
                <w:szCs w:val="28"/>
              </w:rPr>
            </w:pPr>
            <w:r w:rsidRPr="00B536E3">
              <w:rPr>
                <w:rFonts w:ascii="Arial" w:hAnsi="Arial" w:cs="Arial"/>
                <w:sz w:val="28"/>
                <w:szCs w:val="28"/>
              </w:rPr>
              <w:t>Brian Murray</w:t>
            </w:r>
          </w:p>
          <w:p w14:paraId="1343B152"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26F64938" w14:textId="77777777" w:rsidR="00B536E3" w:rsidRPr="00B536E3" w:rsidRDefault="00B536E3" w:rsidP="0084093F">
            <w:pPr>
              <w:rPr>
                <w:rFonts w:ascii="Arial" w:hAnsi="Arial" w:cs="Arial"/>
                <w:sz w:val="28"/>
                <w:szCs w:val="28"/>
              </w:rPr>
            </w:pPr>
            <w:r w:rsidRPr="00B536E3">
              <w:rPr>
                <w:rFonts w:ascii="Arial" w:hAnsi="Arial" w:cs="Arial"/>
                <w:sz w:val="28"/>
                <w:szCs w:val="28"/>
              </w:rPr>
              <w:t>San Gabriel Unified School District</w:t>
            </w:r>
          </w:p>
          <w:p w14:paraId="5163A62F" w14:textId="77777777" w:rsidR="00B536E3" w:rsidRPr="00B536E3" w:rsidRDefault="00B536E3" w:rsidP="0084093F">
            <w:pPr>
              <w:rPr>
                <w:rFonts w:ascii="Arial" w:hAnsi="Arial" w:cs="Arial"/>
                <w:sz w:val="28"/>
                <w:szCs w:val="28"/>
              </w:rPr>
            </w:pPr>
          </w:p>
        </w:tc>
        <w:tc>
          <w:tcPr>
            <w:tcW w:w="2039" w:type="dxa"/>
            <w:tcBorders>
              <w:left w:val="nil"/>
              <w:bottom w:val="single" w:sz="4" w:space="0" w:color="auto"/>
              <w:right w:val="nil"/>
            </w:tcBorders>
          </w:tcPr>
          <w:p w14:paraId="76EB45CB"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19CAAF43" w14:textId="77777777" w:rsidTr="00B536E3">
        <w:trPr>
          <w:jc w:val="center"/>
        </w:trPr>
        <w:tc>
          <w:tcPr>
            <w:tcW w:w="6591" w:type="dxa"/>
            <w:tcBorders>
              <w:left w:val="nil"/>
              <w:bottom w:val="single" w:sz="4" w:space="0" w:color="auto"/>
              <w:right w:val="nil"/>
            </w:tcBorders>
          </w:tcPr>
          <w:p w14:paraId="74FC8532" w14:textId="77777777" w:rsidR="00B536E3" w:rsidRPr="00B536E3" w:rsidRDefault="00B536E3" w:rsidP="0084093F">
            <w:pPr>
              <w:rPr>
                <w:rFonts w:ascii="Arial" w:hAnsi="Arial" w:cs="Arial"/>
                <w:sz w:val="28"/>
                <w:szCs w:val="28"/>
              </w:rPr>
            </w:pPr>
            <w:r w:rsidRPr="00B536E3">
              <w:rPr>
                <w:rFonts w:ascii="Arial" w:hAnsi="Arial" w:cs="Arial"/>
                <w:sz w:val="28"/>
                <w:szCs w:val="28"/>
              </w:rPr>
              <w:t xml:space="preserve">Judi </w:t>
            </w:r>
            <w:proofErr w:type="spellStart"/>
            <w:r w:rsidRPr="00B536E3">
              <w:rPr>
                <w:rFonts w:ascii="Arial" w:hAnsi="Arial" w:cs="Arial"/>
                <w:sz w:val="28"/>
                <w:szCs w:val="28"/>
              </w:rPr>
              <w:t>Koorndyk</w:t>
            </w:r>
            <w:proofErr w:type="spellEnd"/>
          </w:p>
          <w:p w14:paraId="168EBD03"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7CF5DAA7" w14:textId="77777777" w:rsidR="00B536E3" w:rsidRPr="00B536E3" w:rsidRDefault="00B536E3" w:rsidP="0084093F">
            <w:pPr>
              <w:rPr>
                <w:rFonts w:ascii="Arial" w:hAnsi="Arial" w:cs="Arial"/>
                <w:sz w:val="28"/>
                <w:szCs w:val="28"/>
              </w:rPr>
            </w:pPr>
            <w:r w:rsidRPr="00B536E3">
              <w:rPr>
                <w:rFonts w:ascii="Arial" w:hAnsi="Arial" w:cs="Arial"/>
                <w:sz w:val="28"/>
                <w:szCs w:val="28"/>
              </w:rPr>
              <w:t>Walnut Valley Unified School District</w:t>
            </w:r>
          </w:p>
          <w:p w14:paraId="7ED22C34" w14:textId="77777777" w:rsidR="00B536E3" w:rsidRPr="00B536E3" w:rsidRDefault="00B536E3" w:rsidP="0084093F">
            <w:pPr>
              <w:rPr>
                <w:rFonts w:ascii="Arial" w:hAnsi="Arial" w:cs="Arial"/>
                <w:sz w:val="28"/>
                <w:szCs w:val="28"/>
              </w:rPr>
            </w:pPr>
          </w:p>
        </w:tc>
        <w:tc>
          <w:tcPr>
            <w:tcW w:w="2039" w:type="dxa"/>
            <w:tcBorders>
              <w:left w:val="nil"/>
              <w:bottom w:val="single" w:sz="4" w:space="0" w:color="auto"/>
              <w:right w:val="nil"/>
            </w:tcBorders>
          </w:tcPr>
          <w:p w14:paraId="5FF6CAB0"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52A416FD" w14:textId="77777777" w:rsidTr="00B536E3">
        <w:trPr>
          <w:jc w:val="center"/>
        </w:trPr>
        <w:tc>
          <w:tcPr>
            <w:tcW w:w="6591" w:type="dxa"/>
            <w:tcBorders>
              <w:top w:val="single" w:sz="4" w:space="0" w:color="auto"/>
              <w:left w:val="nil"/>
              <w:right w:val="nil"/>
            </w:tcBorders>
          </w:tcPr>
          <w:p w14:paraId="0FB25158" w14:textId="77777777" w:rsidR="00B536E3" w:rsidRPr="00B536E3" w:rsidRDefault="00B536E3" w:rsidP="0084093F">
            <w:pPr>
              <w:rPr>
                <w:rFonts w:ascii="Arial" w:hAnsi="Arial" w:cs="Arial"/>
                <w:sz w:val="28"/>
                <w:szCs w:val="28"/>
              </w:rPr>
            </w:pPr>
            <w:r w:rsidRPr="00B536E3">
              <w:rPr>
                <w:rFonts w:ascii="Arial" w:hAnsi="Arial" w:cs="Arial"/>
                <w:sz w:val="28"/>
                <w:szCs w:val="28"/>
              </w:rPr>
              <w:t xml:space="preserve">Diana Marie </w:t>
            </w:r>
            <w:proofErr w:type="spellStart"/>
            <w:r w:rsidRPr="00B536E3">
              <w:rPr>
                <w:rFonts w:ascii="Arial" w:hAnsi="Arial" w:cs="Arial"/>
                <w:sz w:val="28"/>
                <w:szCs w:val="28"/>
              </w:rPr>
              <w:t>Casato</w:t>
            </w:r>
            <w:proofErr w:type="spellEnd"/>
          </w:p>
          <w:p w14:paraId="46E752B1" w14:textId="77777777" w:rsidR="00B536E3" w:rsidRPr="00B536E3" w:rsidRDefault="00B536E3" w:rsidP="0084093F">
            <w:pPr>
              <w:rPr>
                <w:rFonts w:ascii="Arial" w:hAnsi="Arial" w:cs="Arial"/>
                <w:sz w:val="28"/>
                <w:szCs w:val="28"/>
              </w:rPr>
            </w:pPr>
            <w:r w:rsidRPr="00B536E3">
              <w:rPr>
                <w:rFonts w:ascii="Arial" w:hAnsi="Arial" w:cs="Arial"/>
                <w:sz w:val="28"/>
                <w:szCs w:val="28"/>
              </w:rPr>
              <w:t>Executive Director of Special Education</w:t>
            </w:r>
          </w:p>
          <w:p w14:paraId="335C3335" w14:textId="77777777" w:rsidR="00B536E3" w:rsidRPr="00B536E3" w:rsidRDefault="00B536E3" w:rsidP="0084093F">
            <w:pPr>
              <w:rPr>
                <w:rFonts w:ascii="Arial" w:hAnsi="Arial" w:cs="Arial"/>
                <w:sz w:val="28"/>
                <w:szCs w:val="28"/>
              </w:rPr>
            </w:pPr>
            <w:r w:rsidRPr="00B536E3">
              <w:rPr>
                <w:rFonts w:ascii="Arial" w:hAnsi="Arial" w:cs="Arial"/>
                <w:sz w:val="28"/>
                <w:szCs w:val="28"/>
              </w:rPr>
              <w:t>West Covina Unified School District</w:t>
            </w:r>
          </w:p>
          <w:p w14:paraId="73254919" w14:textId="77777777" w:rsidR="00B536E3" w:rsidRPr="00B536E3" w:rsidRDefault="00B536E3" w:rsidP="0084093F">
            <w:pPr>
              <w:rPr>
                <w:rFonts w:ascii="Arial" w:hAnsi="Arial" w:cs="Arial"/>
                <w:sz w:val="28"/>
                <w:szCs w:val="28"/>
              </w:rPr>
            </w:pPr>
          </w:p>
        </w:tc>
        <w:tc>
          <w:tcPr>
            <w:tcW w:w="2039" w:type="dxa"/>
            <w:tcBorders>
              <w:top w:val="single" w:sz="4" w:space="0" w:color="auto"/>
              <w:left w:val="nil"/>
              <w:right w:val="nil"/>
            </w:tcBorders>
          </w:tcPr>
          <w:p w14:paraId="787243E8"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1002BB4B" w14:textId="77777777" w:rsidTr="00B536E3">
        <w:trPr>
          <w:jc w:val="center"/>
        </w:trPr>
        <w:tc>
          <w:tcPr>
            <w:tcW w:w="6591" w:type="dxa"/>
            <w:tcBorders>
              <w:left w:val="nil"/>
              <w:bottom w:val="single" w:sz="4" w:space="0" w:color="auto"/>
              <w:right w:val="nil"/>
            </w:tcBorders>
          </w:tcPr>
          <w:p w14:paraId="7C12BD8D" w14:textId="77777777" w:rsidR="00B536E3" w:rsidRPr="00B536E3" w:rsidRDefault="00B536E3" w:rsidP="0084093F">
            <w:pPr>
              <w:rPr>
                <w:rFonts w:ascii="Arial" w:hAnsi="Arial" w:cs="Arial"/>
                <w:sz w:val="28"/>
                <w:szCs w:val="28"/>
              </w:rPr>
            </w:pPr>
            <w:proofErr w:type="spellStart"/>
            <w:r w:rsidRPr="00B536E3">
              <w:rPr>
                <w:rFonts w:ascii="Arial" w:hAnsi="Arial" w:cs="Arial"/>
                <w:sz w:val="28"/>
                <w:szCs w:val="28"/>
              </w:rPr>
              <w:t>Jacquelyne</w:t>
            </w:r>
            <w:proofErr w:type="spellEnd"/>
            <w:r w:rsidRPr="00B536E3">
              <w:rPr>
                <w:rFonts w:ascii="Arial" w:hAnsi="Arial" w:cs="Arial"/>
                <w:sz w:val="28"/>
                <w:szCs w:val="28"/>
              </w:rPr>
              <w:t xml:space="preserve"> Leigh</w:t>
            </w:r>
          </w:p>
          <w:p w14:paraId="75FEBBA9" w14:textId="77777777" w:rsidR="00B536E3" w:rsidRPr="00B536E3" w:rsidRDefault="00B536E3" w:rsidP="0084093F">
            <w:pPr>
              <w:rPr>
                <w:rFonts w:ascii="Arial" w:hAnsi="Arial" w:cs="Arial"/>
                <w:sz w:val="28"/>
                <w:szCs w:val="28"/>
              </w:rPr>
            </w:pPr>
            <w:r w:rsidRPr="00B536E3">
              <w:rPr>
                <w:rFonts w:ascii="Arial" w:hAnsi="Arial" w:cs="Arial"/>
                <w:sz w:val="28"/>
                <w:szCs w:val="28"/>
              </w:rPr>
              <w:t>Director of Special Education</w:t>
            </w:r>
          </w:p>
          <w:p w14:paraId="487242E5" w14:textId="77777777" w:rsidR="00B536E3" w:rsidRPr="00B536E3" w:rsidRDefault="00B536E3" w:rsidP="0084093F">
            <w:pPr>
              <w:rPr>
                <w:rFonts w:ascii="Arial" w:hAnsi="Arial" w:cs="Arial"/>
                <w:sz w:val="28"/>
                <w:szCs w:val="28"/>
              </w:rPr>
            </w:pPr>
            <w:r w:rsidRPr="00B536E3">
              <w:rPr>
                <w:rFonts w:ascii="Arial" w:hAnsi="Arial" w:cs="Arial"/>
                <w:sz w:val="28"/>
                <w:szCs w:val="28"/>
              </w:rPr>
              <w:t>Whittier Union High School District</w:t>
            </w:r>
          </w:p>
          <w:p w14:paraId="627D38CF" w14:textId="77777777" w:rsidR="00B536E3" w:rsidRPr="00B536E3" w:rsidRDefault="00B536E3" w:rsidP="0084093F">
            <w:pPr>
              <w:rPr>
                <w:rFonts w:ascii="Arial" w:hAnsi="Arial" w:cs="Arial"/>
                <w:sz w:val="28"/>
                <w:szCs w:val="28"/>
              </w:rPr>
            </w:pPr>
          </w:p>
        </w:tc>
        <w:tc>
          <w:tcPr>
            <w:tcW w:w="2039" w:type="dxa"/>
            <w:tcBorders>
              <w:left w:val="nil"/>
              <w:bottom w:val="single" w:sz="4" w:space="0" w:color="auto"/>
              <w:right w:val="nil"/>
            </w:tcBorders>
          </w:tcPr>
          <w:p w14:paraId="78F9536F"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r w:rsidR="00B536E3" w:rsidRPr="00B536E3" w14:paraId="476CDA21" w14:textId="77777777" w:rsidTr="00B536E3">
        <w:trPr>
          <w:jc w:val="center"/>
        </w:trPr>
        <w:tc>
          <w:tcPr>
            <w:tcW w:w="6591" w:type="dxa"/>
            <w:tcBorders>
              <w:left w:val="nil"/>
              <w:bottom w:val="nil"/>
              <w:right w:val="nil"/>
            </w:tcBorders>
          </w:tcPr>
          <w:p w14:paraId="53D7EA5C" w14:textId="77777777" w:rsidR="00B536E3" w:rsidRPr="00B536E3" w:rsidRDefault="00B536E3" w:rsidP="0084093F">
            <w:pPr>
              <w:rPr>
                <w:rFonts w:ascii="Arial" w:hAnsi="Arial" w:cs="Arial"/>
                <w:sz w:val="28"/>
                <w:szCs w:val="28"/>
              </w:rPr>
            </w:pPr>
            <w:r w:rsidRPr="00B536E3">
              <w:rPr>
                <w:rFonts w:ascii="Arial" w:hAnsi="Arial" w:cs="Arial"/>
                <w:sz w:val="28"/>
                <w:szCs w:val="28"/>
              </w:rPr>
              <w:t xml:space="preserve">Dr. </w:t>
            </w:r>
            <w:proofErr w:type="spellStart"/>
            <w:r w:rsidRPr="00B536E3">
              <w:rPr>
                <w:rFonts w:ascii="Arial" w:hAnsi="Arial" w:cs="Arial"/>
                <w:sz w:val="28"/>
                <w:szCs w:val="28"/>
              </w:rPr>
              <w:t>Sherryl</w:t>
            </w:r>
            <w:proofErr w:type="spellEnd"/>
            <w:r w:rsidRPr="00B536E3">
              <w:rPr>
                <w:rFonts w:ascii="Arial" w:hAnsi="Arial" w:cs="Arial"/>
                <w:sz w:val="28"/>
                <w:szCs w:val="28"/>
              </w:rPr>
              <w:t xml:space="preserve"> Carter</w:t>
            </w:r>
          </w:p>
          <w:p w14:paraId="1D46BB84" w14:textId="77777777" w:rsidR="00B536E3" w:rsidRPr="00B536E3" w:rsidRDefault="00B536E3" w:rsidP="0084093F">
            <w:pPr>
              <w:rPr>
                <w:rFonts w:ascii="Arial" w:hAnsi="Arial" w:cs="Arial"/>
                <w:sz w:val="28"/>
                <w:szCs w:val="28"/>
              </w:rPr>
            </w:pPr>
            <w:r w:rsidRPr="00B536E3">
              <w:rPr>
                <w:rFonts w:ascii="Arial" w:hAnsi="Arial" w:cs="Arial"/>
                <w:sz w:val="28"/>
                <w:szCs w:val="28"/>
              </w:rPr>
              <w:t xml:space="preserve">Superintendent </w:t>
            </w:r>
          </w:p>
          <w:p w14:paraId="3D94869A" w14:textId="77777777" w:rsidR="00B536E3" w:rsidRPr="00B536E3" w:rsidRDefault="00B536E3" w:rsidP="0084093F">
            <w:pPr>
              <w:rPr>
                <w:rFonts w:ascii="Arial" w:hAnsi="Arial" w:cs="Arial"/>
                <w:sz w:val="28"/>
                <w:szCs w:val="28"/>
              </w:rPr>
            </w:pPr>
            <w:r w:rsidRPr="00B536E3">
              <w:rPr>
                <w:rFonts w:ascii="Arial" w:hAnsi="Arial" w:cs="Arial"/>
                <w:sz w:val="28"/>
                <w:szCs w:val="28"/>
              </w:rPr>
              <w:t>East San Gabriel Valley ROP</w:t>
            </w:r>
          </w:p>
        </w:tc>
        <w:tc>
          <w:tcPr>
            <w:tcW w:w="2039" w:type="dxa"/>
            <w:tcBorders>
              <w:left w:val="nil"/>
              <w:bottom w:val="nil"/>
              <w:right w:val="nil"/>
            </w:tcBorders>
          </w:tcPr>
          <w:p w14:paraId="05FC9F03" w14:textId="77777777" w:rsidR="00B536E3" w:rsidRPr="00B536E3" w:rsidRDefault="00B536E3" w:rsidP="0084093F">
            <w:pPr>
              <w:rPr>
                <w:rFonts w:ascii="Arial" w:hAnsi="Arial" w:cs="Arial"/>
                <w:sz w:val="28"/>
                <w:szCs w:val="28"/>
              </w:rPr>
            </w:pPr>
            <w:r w:rsidRPr="00B536E3">
              <w:rPr>
                <w:rFonts w:ascii="Arial" w:hAnsi="Arial" w:cs="Arial"/>
                <w:sz w:val="28"/>
                <w:szCs w:val="28"/>
              </w:rPr>
              <w:t>Date</w:t>
            </w:r>
          </w:p>
        </w:tc>
      </w:tr>
    </w:tbl>
    <w:p w14:paraId="62A93DD0" w14:textId="77777777" w:rsidR="00B536E3" w:rsidRPr="00463060" w:rsidRDefault="00B536E3" w:rsidP="00463060">
      <w:pPr>
        <w:pStyle w:val="ListParagraph"/>
        <w:spacing w:after="0"/>
        <w:ind w:left="1080"/>
        <w:rPr>
          <w:rFonts w:ascii="Arial" w:hAnsi="Arial" w:cs="Arial"/>
          <w:sz w:val="28"/>
          <w:szCs w:val="28"/>
        </w:rPr>
      </w:pPr>
    </w:p>
    <w:sectPr w:rsidR="00B536E3" w:rsidRPr="00463060" w:rsidSect="004871F8">
      <w:pgSz w:w="12240" w:h="15840"/>
      <w:pgMar w:top="1440" w:right="144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B30" w14:textId="77777777" w:rsidR="0053387B" w:rsidRDefault="0053387B" w:rsidP="00786BB6">
      <w:pPr>
        <w:spacing w:after="0" w:line="240" w:lineRule="auto"/>
      </w:pPr>
      <w:r>
        <w:separator/>
      </w:r>
    </w:p>
  </w:endnote>
  <w:endnote w:type="continuationSeparator" w:id="0">
    <w:p w14:paraId="27FF7694" w14:textId="77777777" w:rsidR="0053387B" w:rsidRDefault="0053387B" w:rsidP="0078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41358"/>
      <w:docPartObj>
        <w:docPartGallery w:val="Page Numbers (Bottom of Page)"/>
        <w:docPartUnique/>
      </w:docPartObj>
    </w:sdtPr>
    <w:sdtEndPr>
      <w:rPr>
        <w:noProof/>
      </w:rPr>
    </w:sdtEndPr>
    <w:sdtContent>
      <w:p w14:paraId="3235240A" w14:textId="2C0E2119" w:rsidR="0053387B" w:rsidRDefault="0053387B">
        <w:pPr>
          <w:pStyle w:val="Footer"/>
          <w:jc w:val="right"/>
        </w:pPr>
        <w:r w:rsidRPr="00B47181">
          <w:rPr>
            <w:rFonts w:ascii="Arial" w:hAnsi="Arial" w:cs="Arial"/>
            <w:sz w:val="24"/>
            <w:szCs w:val="24"/>
          </w:rPr>
          <w:fldChar w:fldCharType="begin"/>
        </w:r>
        <w:r w:rsidRPr="00B47181">
          <w:rPr>
            <w:rFonts w:ascii="Arial" w:hAnsi="Arial" w:cs="Arial"/>
            <w:sz w:val="24"/>
            <w:szCs w:val="24"/>
          </w:rPr>
          <w:instrText xml:space="preserve"> PAGE   \* MERGEFORMAT </w:instrText>
        </w:r>
        <w:r w:rsidRPr="00B47181">
          <w:rPr>
            <w:rFonts w:ascii="Arial" w:hAnsi="Arial" w:cs="Arial"/>
            <w:sz w:val="24"/>
            <w:szCs w:val="24"/>
          </w:rPr>
          <w:fldChar w:fldCharType="separate"/>
        </w:r>
        <w:r w:rsidR="00D64128">
          <w:rPr>
            <w:rFonts w:ascii="Arial" w:hAnsi="Arial" w:cs="Arial"/>
            <w:noProof/>
            <w:sz w:val="24"/>
            <w:szCs w:val="24"/>
          </w:rPr>
          <w:t>30</w:t>
        </w:r>
        <w:r w:rsidRPr="00B47181">
          <w:rPr>
            <w:rFonts w:ascii="Arial" w:hAnsi="Arial" w:cs="Arial"/>
            <w:noProof/>
            <w:sz w:val="24"/>
            <w:szCs w:val="24"/>
          </w:rPr>
          <w:fldChar w:fldCharType="end"/>
        </w:r>
      </w:p>
    </w:sdtContent>
  </w:sdt>
  <w:p w14:paraId="3BB45798" w14:textId="77777777" w:rsidR="0053387B" w:rsidRDefault="0053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50888"/>
      <w:docPartObj>
        <w:docPartGallery w:val="Page Numbers (Bottom of Page)"/>
        <w:docPartUnique/>
      </w:docPartObj>
    </w:sdtPr>
    <w:sdtEndPr>
      <w:rPr>
        <w:noProof/>
      </w:rPr>
    </w:sdtEndPr>
    <w:sdtContent>
      <w:p w14:paraId="2D470DCE" w14:textId="62AB8E3F" w:rsidR="0053387B" w:rsidRDefault="0053387B">
        <w:pPr>
          <w:pStyle w:val="Footer"/>
          <w:jc w:val="right"/>
        </w:pPr>
        <w:r>
          <w:fldChar w:fldCharType="begin"/>
        </w:r>
        <w:r>
          <w:instrText xml:space="preserve"> PAGE   \* MERGEFORMAT </w:instrText>
        </w:r>
        <w:r>
          <w:fldChar w:fldCharType="separate"/>
        </w:r>
        <w:r w:rsidR="00D64128">
          <w:rPr>
            <w:noProof/>
          </w:rPr>
          <w:t>1</w:t>
        </w:r>
        <w:r>
          <w:rPr>
            <w:noProof/>
          </w:rPr>
          <w:fldChar w:fldCharType="end"/>
        </w:r>
      </w:p>
    </w:sdtContent>
  </w:sdt>
  <w:p w14:paraId="19E96BC2" w14:textId="77777777" w:rsidR="0053387B" w:rsidRDefault="0053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4A61" w14:textId="77777777" w:rsidR="0053387B" w:rsidRDefault="0053387B" w:rsidP="00786BB6">
      <w:pPr>
        <w:spacing w:after="0" w:line="240" w:lineRule="auto"/>
      </w:pPr>
      <w:r>
        <w:separator/>
      </w:r>
    </w:p>
  </w:footnote>
  <w:footnote w:type="continuationSeparator" w:id="0">
    <w:p w14:paraId="61489103" w14:textId="77777777" w:rsidR="0053387B" w:rsidRDefault="0053387B" w:rsidP="00786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34"/>
    <w:multiLevelType w:val="hybridMultilevel"/>
    <w:tmpl w:val="5EC0573C"/>
    <w:lvl w:ilvl="0" w:tplc="60EA6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D7460"/>
    <w:multiLevelType w:val="hybridMultilevel"/>
    <w:tmpl w:val="CC346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28149E"/>
    <w:multiLevelType w:val="hybridMultilevel"/>
    <w:tmpl w:val="4CD29E02"/>
    <w:lvl w:ilvl="0" w:tplc="AB4CF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219F8"/>
    <w:multiLevelType w:val="hybridMultilevel"/>
    <w:tmpl w:val="E252005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6791305"/>
    <w:multiLevelType w:val="hybridMultilevel"/>
    <w:tmpl w:val="9CBA1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335B28"/>
    <w:multiLevelType w:val="hybridMultilevel"/>
    <w:tmpl w:val="97C83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84C7A69"/>
    <w:multiLevelType w:val="hybridMultilevel"/>
    <w:tmpl w:val="DF0A2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AD6840"/>
    <w:multiLevelType w:val="hybridMultilevel"/>
    <w:tmpl w:val="49969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0E469E"/>
    <w:multiLevelType w:val="hybridMultilevel"/>
    <w:tmpl w:val="C29EB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5D097D"/>
    <w:multiLevelType w:val="hybridMultilevel"/>
    <w:tmpl w:val="6DD27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477A27"/>
    <w:multiLevelType w:val="hybridMultilevel"/>
    <w:tmpl w:val="EA5A322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1855A14"/>
    <w:multiLevelType w:val="hybridMultilevel"/>
    <w:tmpl w:val="D3ACE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0B45BE"/>
    <w:multiLevelType w:val="hybridMultilevel"/>
    <w:tmpl w:val="79ECD0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6C373B8"/>
    <w:multiLevelType w:val="hybridMultilevel"/>
    <w:tmpl w:val="A002176C"/>
    <w:lvl w:ilvl="0" w:tplc="2B36FE2E">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141B42"/>
    <w:multiLevelType w:val="hybridMultilevel"/>
    <w:tmpl w:val="E500EB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17181E28"/>
    <w:multiLevelType w:val="hybridMultilevel"/>
    <w:tmpl w:val="BF14FBDC"/>
    <w:lvl w:ilvl="0" w:tplc="0409000F">
      <w:start w:val="1"/>
      <w:numFmt w:val="decimal"/>
      <w:lvlText w:val="%1."/>
      <w:lvlJc w:val="left"/>
      <w:pPr>
        <w:ind w:left="144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C81E58"/>
    <w:multiLevelType w:val="hybridMultilevel"/>
    <w:tmpl w:val="35683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FC333D7"/>
    <w:multiLevelType w:val="hybridMultilevel"/>
    <w:tmpl w:val="14CC1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83622D"/>
    <w:multiLevelType w:val="hybridMultilevel"/>
    <w:tmpl w:val="D74AE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3061CB"/>
    <w:multiLevelType w:val="hybridMultilevel"/>
    <w:tmpl w:val="EFBEC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6A124E"/>
    <w:multiLevelType w:val="hybridMultilevel"/>
    <w:tmpl w:val="F74E1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A9093C"/>
    <w:multiLevelType w:val="hybridMultilevel"/>
    <w:tmpl w:val="713098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31EC6CD6"/>
    <w:multiLevelType w:val="hybridMultilevel"/>
    <w:tmpl w:val="3BFC8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370167A"/>
    <w:multiLevelType w:val="hybridMultilevel"/>
    <w:tmpl w:val="6CCE7ECC"/>
    <w:lvl w:ilvl="0" w:tplc="B86A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7B588B"/>
    <w:multiLevelType w:val="hybridMultilevel"/>
    <w:tmpl w:val="0C78B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9CD25F2"/>
    <w:multiLevelType w:val="hybridMultilevel"/>
    <w:tmpl w:val="BAE80490"/>
    <w:lvl w:ilvl="0" w:tplc="E8B88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4650AA"/>
    <w:multiLevelType w:val="hybridMultilevel"/>
    <w:tmpl w:val="4A46E290"/>
    <w:lvl w:ilvl="0" w:tplc="94864E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D161DF"/>
    <w:multiLevelType w:val="hybridMultilevel"/>
    <w:tmpl w:val="C4EC0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6C6935"/>
    <w:multiLevelType w:val="hybridMultilevel"/>
    <w:tmpl w:val="AB1A9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F5431A8"/>
    <w:multiLevelType w:val="hybridMultilevel"/>
    <w:tmpl w:val="7D720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FD34CEC"/>
    <w:multiLevelType w:val="hybridMultilevel"/>
    <w:tmpl w:val="3072DD70"/>
    <w:lvl w:ilvl="0" w:tplc="D42E7990">
      <w:start w:val="8"/>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55734"/>
    <w:multiLevelType w:val="hybridMultilevel"/>
    <w:tmpl w:val="4D809894"/>
    <w:lvl w:ilvl="0" w:tplc="D5408736">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3837FA"/>
    <w:multiLevelType w:val="hybridMultilevel"/>
    <w:tmpl w:val="D5F492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F4AC6"/>
    <w:multiLevelType w:val="hybridMultilevel"/>
    <w:tmpl w:val="3FC4A142"/>
    <w:lvl w:ilvl="0" w:tplc="A9C46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64F75C9"/>
    <w:multiLevelType w:val="hybridMultilevel"/>
    <w:tmpl w:val="0406A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D54791"/>
    <w:multiLevelType w:val="hybridMultilevel"/>
    <w:tmpl w:val="6A7CA7A2"/>
    <w:lvl w:ilvl="0" w:tplc="4112D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0D2A13"/>
    <w:multiLevelType w:val="hybridMultilevel"/>
    <w:tmpl w:val="7B04D52A"/>
    <w:lvl w:ilvl="0" w:tplc="C598F6FE">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AA15760"/>
    <w:multiLevelType w:val="hybridMultilevel"/>
    <w:tmpl w:val="599419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4C7032DE"/>
    <w:multiLevelType w:val="hybridMultilevel"/>
    <w:tmpl w:val="28D02060"/>
    <w:lvl w:ilvl="0" w:tplc="1070F67A">
      <w:start w:val="1"/>
      <w:numFmt w:val="decimal"/>
      <w:lvlText w:val="%1."/>
      <w:lvlJc w:val="left"/>
      <w:pPr>
        <w:ind w:left="1440" w:hanging="360"/>
      </w:pPr>
      <w:rPr>
        <w:rFonts w:ascii="Arial" w:hAnsi="Arial" w:hint="default"/>
        <w:sz w:val="28"/>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01749E"/>
    <w:multiLevelType w:val="hybridMultilevel"/>
    <w:tmpl w:val="33A25FFE"/>
    <w:lvl w:ilvl="0" w:tplc="207A7116">
      <w:start w:val="1"/>
      <w:numFmt w:val="decimal"/>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31A6657"/>
    <w:multiLevelType w:val="hybridMultilevel"/>
    <w:tmpl w:val="EE9C7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A286912"/>
    <w:multiLevelType w:val="hybridMultilevel"/>
    <w:tmpl w:val="2EF274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5A443748"/>
    <w:multiLevelType w:val="hybridMultilevel"/>
    <w:tmpl w:val="03B82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C980BC7"/>
    <w:multiLevelType w:val="hybridMultilevel"/>
    <w:tmpl w:val="0F7EAFE6"/>
    <w:lvl w:ilvl="0" w:tplc="04090013">
      <w:start w:val="1"/>
      <w:numFmt w:val="upperRoman"/>
      <w:lvlText w:val="%1."/>
      <w:lvlJc w:val="right"/>
      <w:pPr>
        <w:ind w:left="720" w:hanging="360"/>
      </w:p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0B42AD"/>
    <w:multiLevelType w:val="hybridMultilevel"/>
    <w:tmpl w:val="6ABE9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024022B"/>
    <w:multiLevelType w:val="hybridMultilevel"/>
    <w:tmpl w:val="CC54651A"/>
    <w:lvl w:ilvl="0" w:tplc="8852407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D16A39"/>
    <w:multiLevelType w:val="hybridMultilevel"/>
    <w:tmpl w:val="9424B36E"/>
    <w:lvl w:ilvl="0" w:tplc="8806B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117C13"/>
    <w:multiLevelType w:val="hybridMultilevel"/>
    <w:tmpl w:val="2FA2D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5943403"/>
    <w:multiLevelType w:val="hybridMultilevel"/>
    <w:tmpl w:val="204C6A6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9" w15:restartNumberingAfterBreak="0">
    <w:nsid w:val="6B624A75"/>
    <w:multiLevelType w:val="hybridMultilevel"/>
    <w:tmpl w:val="595EC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F9A4260"/>
    <w:multiLevelType w:val="hybridMultilevel"/>
    <w:tmpl w:val="E270780C"/>
    <w:lvl w:ilvl="0" w:tplc="67BE63A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437E8"/>
    <w:multiLevelType w:val="hybridMultilevel"/>
    <w:tmpl w:val="147C5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8BB77DE"/>
    <w:multiLevelType w:val="hybridMultilevel"/>
    <w:tmpl w:val="B2921F18"/>
    <w:lvl w:ilvl="0" w:tplc="8852407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95620D3"/>
    <w:multiLevelType w:val="hybridMultilevel"/>
    <w:tmpl w:val="BFF47202"/>
    <w:lvl w:ilvl="0" w:tplc="7082B6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9A8673E"/>
    <w:multiLevelType w:val="hybridMultilevel"/>
    <w:tmpl w:val="51B64136"/>
    <w:lvl w:ilvl="0" w:tplc="0688D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641D17"/>
    <w:multiLevelType w:val="hybridMultilevel"/>
    <w:tmpl w:val="5D9A4932"/>
    <w:lvl w:ilvl="0" w:tplc="9D1017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B2921F1"/>
    <w:multiLevelType w:val="hybridMultilevel"/>
    <w:tmpl w:val="F50080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7" w15:restartNumberingAfterBreak="0">
    <w:nsid w:val="7C6D2AEF"/>
    <w:multiLevelType w:val="hybridMultilevel"/>
    <w:tmpl w:val="A4F4B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0"/>
  </w:num>
  <w:num w:numId="3">
    <w:abstractNumId w:val="31"/>
  </w:num>
  <w:num w:numId="4">
    <w:abstractNumId w:val="46"/>
  </w:num>
  <w:num w:numId="5">
    <w:abstractNumId w:val="14"/>
  </w:num>
  <w:num w:numId="6">
    <w:abstractNumId w:val="21"/>
  </w:num>
  <w:num w:numId="7">
    <w:abstractNumId w:val="15"/>
  </w:num>
  <w:num w:numId="8">
    <w:abstractNumId w:val="38"/>
  </w:num>
  <w:num w:numId="9">
    <w:abstractNumId w:val="54"/>
  </w:num>
  <w:num w:numId="10">
    <w:abstractNumId w:val="39"/>
  </w:num>
  <w:num w:numId="11">
    <w:abstractNumId w:val="16"/>
  </w:num>
  <w:num w:numId="12">
    <w:abstractNumId w:val="48"/>
  </w:num>
  <w:num w:numId="13">
    <w:abstractNumId w:val="33"/>
  </w:num>
  <w:num w:numId="14">
    <w:abstractNumId w:val="24"/>
  </w:num>
  <w:num w:numId="15">
    <w:abstractNumId w:val="40"/>
  </w:num>
  <w:num w:numId="16">
    <w:abstractNumId w:val="57"/>
  </w:num>
  <w:num w:numId="17">
    <w:abstractNumId w:val="29"/>
  </w:num>
  <w:num w:numId="18">
    <w:abstractNumId w:val="2"/>
  </w:num>
  <w:num w:numId="19">
    <w:abstractNumId w:val="53"/>
  </w:num>
  <w:num w:numId="20">
    <w:abstractNumId w:val="49"/>
  </w:num>
  <w:num w:numId="21">
    <w:abstractNumId w:val="35"/>
  </w:num>
  <w:num w:numId="22">
    <w:abstractNumId w:val="55"/>
  </w:num>
  <w:num w:numId="23">
    <w:abstractNumId w:val="11"/>
  </w:num>
  <w:num w:numId="24">
    <w:abstractNumId w:val="36"/>
  </w:num>
  <w:num w:numId="25">
    <w:abstractNumId w:val="12"/>
  </w:num>
  <w:num w:numId="26">
    <w:abstractNumId w:val="13"/>
  </w:num>
  <w:num w:numId="27">
    <w:abstractNumId w:val="1"/>
  </w:num>
  <w:num w:numId="28">
    <w:abstractNumId w:val="23"/>
  </w:num>
  <w:num w:numId="29">
    <w:abstractNumId w:val="41"/>
  </w:num>
  <w:num w:numId="30">
    <w:abstractNumId w:val="6"/>
  </w:num>
  <w:num w:numId="31">
    <w:abstractNumId w:val="22"/>
  </w:num>
  <w:num w:numId="32">
    <w:abstractNumId w:val="9"/>
  </w:num>
  <w:num w:numId="33">
    <w:abstractNumId w:val="42"/>
  </w:num>
  <w:num w:numId="34">
    <w:abstractNumId w:val="27"/>
  </w:num>
  <w:num w:numId="35">
    <w:abstractNumId w:val="19"/>
  </w:num>
  <w:num w:numId="36">
    <w:abstractNumId w:val="4"/>
  </w:num>
  <w:num w:numId="37">
    <w:abstractNumId w:val="25"/>
  </w:num>
  <w:num w:numId="38">
    <w:abstractNumId w:val="20"/>
  </w:num>
  <w:num w:numId="39">
    <w:abstractNumId w:val="45"/>
  </w:num>
  <w:num w:numId="40">
    <w:abstractNumId w:val="52"/>
  </w:num>
  <w:num w:numId="41">
    <w:abstractNumId w:val="47"/>
  </w:num>
  <w:num w:numId="42">
    <w:abstractNumId w:val="44"/>
  </w:num>
  <w:num w:numId="43">
    <w:abstractNumId w:val="10"/>
  </w:num>
  <w:num w:numId="44">
    <w:abstractNumId w:val="3"/>
  </w:num>
  <w:num w:numId="45">
    <w:abstractNumId w:val="56"/>
  </w:num>
  <w:num w:numId="46">
    <w:abstractNumId w:val="7"/>
  </w:num>
  <w:num w:numId="47">
    <w:abstractNumId w:val="37"/>
  </w:num>
  <w:num w:numId="48">
    <w:abstractNumId w:val="18"/>
  </w:num>
  <w:num w:numId="49">
    <w:abstractNumId w:val="28"/>
  </w:num>
  <w:num w:numId="50">
    <w:abstractNumId w:val="5"/>
  </w:num>
  <w:num w:numId="51">
    <w:abstractNumId w:val="17"/>
  </w:num>
  <w:num w:numId="52">
    <w:abstractNumId w:val="51"/>
  </w:num>
  <w:num w:numId="53">
    <w:abstractNumId w:val="8"/>
  </w:num>
  <w:num w:numId="54">
    <w:abstractNumId w:val="34"/>
  </w:num>
  <w:num w:numId="55">
    <w:abstractNumId w:val="50"/>
  </w:num>
  <w:num w:numId="56">
    <w:abstractNumId w:val="32"/>
  </w:num>
  <w:num w:numId="57">
    <w:abstractNumId w:val="43"/>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3E"/>
    <w:rsid w:val="0000188D"/>
    <w:rsid w:val="0001124D"/>
    <w:rsid w:val="00015A18"/>
    <w:rsid w:val="0003117C"/>
    <w:rsid w:val="00036936"/>
    <w:rsid w:val="0004040C"/>
    <w:rsid w:val="00041506"/>
    <w:rsid w:val="0006518F"/>
    <w:rsid w:val="00073A99"/>
    <w:rsid w:val="00087AF0"/>
    <w:rsid w:val="0009495A"/>
    <w:rsid w:val="00095C64"/>
    <w:rsid w:val="000A1A28"/>
    <w:rsid w:val="000B428B"/>
    <w:rsid w:val="000C5584"/>
    <w:rsid w:val="000E3BCD"/>
    <w:rsid w:val="000E5A3A"/>
    <w:rsid w:val="000F3ECC"/>
    <w:rsid w:val="000F7CF4"/>
    <w:rsid w:val="001340AB"/>
    <w:rsid w:val="00141F1E"/>
    <w:rsid w:val="001479FD"/>
    <w:rsid w:val="001637FA"/>
    <w:rsid w:val="00176A86"/>
    <w:rsid w:val="00187E6C"/>
    <w:rsid w:val="001930BF"/>
    <w:rsid w:val="001A2A8B"/>
    <w:rsid w:val="001B2F15"/>
    <w:rsid w:val="001E0ED1"/>
    <w:rsid w:val="001E1A27"/>
    <w:rsid w:val="001E37D2"/>
    <w:rsid w:val="001F0296"/>
    <w:rsid w:val="002021BF"/>
    <w:rsid w:val="00216AD1"/>
    <w:rsid w:val="00223F42"/>
    <w:rsid w:val="0023686E"/>
    <w:rsid w:val="00275521"/>
    <w:rsid w:val="00276914"/>
    <w:rsid w:val="002918C6"/>
    <w:rsid w:val="00293131"/>
    <w:rsid w:val="002A6130"/>
    <w:rsid w:val="002D3913"/>
    <w:rsid w:val="002E7F9B"/>
    <w:rsid w:val="002F1CD3"/>
    <w:rsid w:val="002F7EC9"/>
    <w:rsid w:val="0030130C"/>
    <w:rsid w:val="0030384C"/>
    <w:rsid w:val="00311FA7"/>
    <w:rsid w:val="0033180A"/>
    <w:rsid w:val="00332BED"/>
    <w:rsid w:val="0033652C"/>
    <w:rsid w:val="00341029"/>
    <w:rsid w:val="00343750"/>
    <w:rsid w:val="0034430D"/>
    <w:rsid w:val="00346674"/>
    <w:rsid w:val="00347DC6"/>
    <w:rsid w:val="0035456C"/>
    <w:rsid w:val="00363CC9"/>
    <w:rsid w:val="00372F37"/>
    <w:rsid w:val="0037431D"/>
    <w:rsid w:val="00374C40"/>
    <w:rsid w:val="00381D28"/>
    <w:rsid w:val="003A15FB"/>
    <w:rsid w:val="003A39F4"/>
    <w:rsid w:val="003A6E12"/>
    <w:rsid w:val="003B6F70"/>
    <w:rsid w:val="003C51CF"/>
    <w:rsid w:val="003F67D2"/>
    <w:rsid w:val="00401944"/>
    <w:rsid w:val="0040453E"/>
    <w:rsid w:val="00405AA1"/>
    <w:rsid w:val="004226FD"/>
    <w:rsid w:val="00425736"/>
    <w:rsid w:val="0042706C"/>
    <w:rsid w:val="004317FC"/>
    <w:rsid w:val="00447FAC"/>
    <w:rsid w:val="0045618C"/>
    <w:rsid w:val="00462E61"/>
    <w:rsid w:val="00463060"/>
    <w:rsid w:val="00474017"/>
    <w:rsid w:val="00477AAD"/>
    <w:rsid w:val="004833AF"/>
    <w:rsid w:val="004871F8"/>
    <w:rsid w:val="0048759E"/>
    <w:rsid w:val="004A66EE"/>
    <w:rsid w:val="004A6857"/>
    <w:rsid w:val="004C6425"/>
    <w:rsid w:val="004D57DE"/>
    <w:rsid w:val="004E168E"/>
    <w:rsid w:val="004E41A7"/>
    <w:rsid w:val="004F2636"/>
    <w:rsid w:val="005022FD"/>
    <w:rsid w:val="00511837"/>
    <w:rsid w:val="00515CDB"/>
    <w:rsid w:val="0052650C"/>
    <w:rsid w:val="0053344B"/>
    <w:rsid w:val="0053387B"/>
    <w:rsid w:val="005370BF"/>
    <w:rsid w:val="00541843"/>
    <w:rsid w:val="00541F45"/>
    <w:rsid w:val="00545D82"/>
    <w:rsid w:val="0054767D"/>
    <w:rsid w:val="00550A3B"/>
    <w:rsid w:val="005563D5"/>
    <w:rsid w:val="00556F02"/>
    <w:rsid w:val="00576135"/>
    <w:rsid w:val="00577A0E"/>
    <w:rsid w:val="00577B23"/>
    <w:rsid w:val="00585117"/>
    <w:rsid w:val="00595B79"/>
    <w:rsid w:val="005A7DE2"/>
    <w:rsid w:val="005B3AFD"/>
    <w:rsid w:val="005B4669"/>
    <w:rsid w:val="005B6134"/>
    <w:rsid w:val="005D0AA2"/>
    <w:rsid w:val="005D3759"/>
    <w:rsid w:val="005D6349"/>
    <w:rsid w:val="005E52D9"/>
    <w:rsid w:val="005E62D5"/>
    <w:rsid w:val="005E7068"/>
    <w:rsid w:val="005F3B35"/>
    <w:rsid w:val="005F7135"/>
    <w:rsid w:val="0060501A"/>
    <w:rsid w:val="00634D86"/>
    <w:rsid w:val="00637E22"/>
    <w:rsid w:val="00653896"/>
    <w:rsid w:val="006576C6"/>
    <w:rsid w:val="006624EF"/>
    <w:rsid w:val="006763C7"/>
    <w:rsid w:val="00680C73"/>
    <w:rsid w:val="006A178F"/>
    <w:rsid w:val="006A31E7"/>
    <w:rsid w:val="006B6308"/>
    <w:rsid w:val="006C49BD"/>
    <w:rsid w:val="006D73AD"/>
    <w:rsid w:val="006F112C"/>
    <w:rsid w:val="00702754"/>
    <w:rsid w:val="00715600"/>
    <w:rsid w:val="00723BE7"/>
    <w:rsid w:val="00724B24"/>
    <w:rsid w:val="0072683D"/>
    <w:rsid w:val="0073781C"/>
    <w:rsid w:val="0074672F"/>
    <w:rsid w:val="00760DC5"/>
    <w:rsid w:val="007665D9"/>
    <w:rsid w:val="00773BC8"/>
    <w:rsid w:val="00775051"/>
    <w:rsid w:val="007815BD"/>
    <w:rsid w:val="00781A65"/>
    <w:rsid w:val="007841F3"/>
    <w:rsid w:val="00786BB6"/>
    <w:rsid w:val="00796056"/>
    <w:rsid w:val="007A05F9"/>
    <w:rsid w:val="007A72CF"/>
    <w:rsid w:val="007A744A"/>
    <w:rsid w:val="007A76E0"/>
    <w:rsid w:val="007B00D6"/>
    <w:rsid w:val="007B56DB"/>
    <w:rsid w:val="007D4EF2"/>
    <w:rsid w:val="007E0D8C"/>
    <w:rsid w:val="007E24FA"/>
    <w:rsid w:val="007E282A"/>
    <w:rsid w:val="00806961"/>
    <w:rsid w:val="0081615F"/>
    <w:rsid w:val="00817AB4"/>
    <w:rsid w:val="008267AC"/>
    <w:rsid w:val="008338C8"/>
    <w:rsid w:val="008358BB"/>
    <w:rsid w:val="00836D84"/>
    <w:rsid w:val="008374C3"/>
    <w:rsid w:val="00845CBA"/>
    <w:rsid w:val="00846049"/>
    <w:rsid w:val="00851313"/>
    <w:rsid w:val="00867C1A"/>
    <w:rsid w:val="00867E1D"/>
    <w:rsid w:val="008763B9"/>
    <w:rsid w:val="00897BF2"/>
    <w:rsid w:val="008B0E6A"/>
    <w:rsid w:val="008B58DE"/>
    <w:rsid w:val="008C0924"/>
    <w:rsid w:val="008C45BE"/>
    <w:rsid w:val="008D3E04"/>
    <w:rsid w:val="008D7401"/>
    <w:rsid w:val="008D7831"/>
    <w:rsid w:val="008F292D"/>
    <w:rsid w:val="008F38EC"/>
    <w:rsid w:val="008F5484"/>
    <w:rsid w:val="0090709E"/>
    <w:rsid w:val="00931174"/>
    <w:rsid w:val="00946526"/>
    <w:rsid w:val="009478D3"/>
    <w:rsid w:val="00965488"/>
    <w:rsid w:val="00976501"/>
    <w:rsid w:val="00980487"/>
    <w:rsid w:val="009908B0"/>
    <w:rsid w:val="009C53E9"/>
    <w:rsid w:val="009C6EE4"/>
    <w:rsid w:val="009C7CA1"/>
    <w:rsid w:val="009E0C90"/>
    <w:rsid w:val="009F4B08"/>
    <w:rsid w:val="00A0424E"/>
    <w:rsid w:val="00A27523"/>
    <w:rsid w:val="00A3156D"/>
    <w:rsid w:val="00A44AB0"/>
    <w:rsid w:val="00A46D67"/>
    <w:rsid w:val="00A50A3D"/>
    <w:rsid w:val="00A7360F"/>
    <w:rsid w:val="00A83F2A"/>
    <w:rsid w:val="00A86A54"/>
    <w:rsid w:val="00A918B8"/>
    <w:rsid w:val="00A9423E"/>
    <w:rsid w:val="00AB3412"/>
    <w:rsid w:val="00AB3E80"/>
    <w:rsid w:val="00AB73A2"/>
    <w:rsid w:val="00AB78F2"/>
    <w:rsid w:val="00AC1AB2"/>
    <w:rsid w:val="00AC7F17"/>
    <w:rsid w:val="00AD065F"/>
    <w:rsid w:val="00AF2767"/>
    <w:rsid w:val="00AF3C24"/>
    <w:rsid w:val="00AF4A60"/>
    <w:rsid w:val="00B05718"/>
    <w:rsid w:val="00B11950"/>
    <w:rsid w:val="00B1288F"/>
    <w:rsid w:val="00B13396"/>
    <w:rsid w:val="00B162E2"/>
    <w:rsid w:val="00B2767B"/>
    <w:rsid w:val="00B30669"/>
    <w:rsid w:val="00B35F7E"/>
    <w:rsid w:val="00B3606D"/>
    <w:rsid w:val="00B37210"/>
    <w:rsid w:val="00B452E1"/>
    <w:rsid w:val="00B4693A"/>
    <w:rsid w:val="00B47181"/>
    <w:rsid w:val="00B536E3"/>
    <w:rsid w:val="00B55FDB"/>
    <w:rsid w:val="00B56614"/>
    <w:rsid w:val="00B82E54"/>
    <w:rsid w:val="00B84836"/>
    <w:rsid w:val="00B9271D"/>
    <w:rsid w:val="00B93206"/>
    <w:rsid w:val="00BA1CC1"/>
    <w:rsid w:val="00BA4AAC"/>
    <w:rsid w:val="00BA76D9"/>
    <w:rsid w:val="00BB08D3"/>
    <w:rsid w:val="00BB4CFA"/>
    <w:rsid w:val="00BB7D5B"/>
    <w:rsid w:val="00BC6609"/>
    <w:rsid w:val="00BD5758"/>
    <w:rsid w:val="00BE5913"/>
    <w:rsid w:val="00BF147C"/>
    <w:rsid w:val="00BF5B6B"/>
    <w:rsid w:val="00BF5F3D"/>
    <w:rsid w:val="00BF7C9F"/>
    <w:rsid w:val="00C00EFF"/>
    <w:rsid w:val="00C01558"/>
    <w:rsid w:val="00C0190B"/>
    <w:rsid w:val="00C0271B"/>
    <w:rsid w:val="00C04D92"/>
    <w:rsid w:val="00C16E51"/>
    <w:rsid w:val="00C440F8"/>
    <w:rsid w:val="00C51DC9"/>
    <w:rsid w:val="00C5627F"/>
    <w:rsid w:val="00C655E4"/>
    <w:rsid w:val="00C80A0C"/>
    <w:rsid w:val="00C85EE9"/>
    <w:rsid w:val="00C91165"/>
    <w:rsid w:val="00C92A1D"/>
    <w:rsid w:val="00C94626"/>
    <w:rsid w:val="00C961EE"/>
    <w:rsid w:val="00CA10F8"/>
    <w:rsid w:val="00CB2A05"/>
    <w:rsid w:val="00CB5AF7"/>
    <w:rsid w:val="00CB7032"/>
    <w:rsid w:val="00CC5275"/>
    <w:rsid w:val="00CC561F"/>
    <w:rsid w:val="00CD7C39"/>
    <w:rsid w:val="00CE006C"/>
    <w:rsid w:val="00CE32CA"/>
    <w:rsid w:val="00CF73BA"/>
    <w:rsid w:val="00D014F3"/>
    <w:rsid w:val="00D035CD"/>
    <w:rsid w:val="00D137C2"/>
    <w:rsid w:val="00D2622C"/>
    <w:rsid w:val="00D26772"/>
    <w:rsid w:val="00D37465"/>
    <w:rsid w:val="00D47692"/>
    <w:rsid w:val="00D64128"/>
    <w:rsid w:val="00D657E1"/>
    <w:rsid w:val="00D65F7F"/>
    <w:rsid w:val="00D6737F"/>
    <w:rsid w:val="00D70572"/>
    <w:rsid w:val="00D73191"/>
    <w:rsid w:val="00D73C1A"/>
    <w:rsid w:val="00D80F0B"/>
    <w:rsid w:val="00D86388"/>
    <w:rsid w:val="00D92994"/>
    <w:rsid w:val="00D93763"/>
    <w:rsid w:val="00DA361F"/>
    <w:rsid w:val="00DA71A2"/>
    <w:rsid w:val="00DC472B"/>
    <w:rsid w:val="00DD59D0"/>
    <w:rsid w:val="00DE0735"/>
    <w:rsid w:val="00DE174A"/>
    <w:rsid w:val="00DE18FF"/>
    <w:rsid w:val="00DF64BC"/>
    <w:rsid w:val="00E00B8C"/>
    <w:rsid w:val="00E0235D"/>
    <w:rsid w:val="00E1317A"/>
    <w:rsid w:val="00E22D42"/>
    <w:rsid w:val="00E344FC"/>
    <w:rsid w:val="00E372EE"/>
    <w:rsid w:val="00E439B6"/>
    <w:rsid w:val="00E5644A"/>
    <w:rsid w:val="00E66F5C"/>
    <w:rsid w:val="00E7556A"/>
    <w:rsid w:val="00E76FCE"/>
    <w:rsid w:val="00E861A8"/>
    <w:rsid w:val="00E86E4C"/>
    <w:rsid w:val="00EA1C3A"/>
    <w:rsid w:val="00EB4F36"/>
    <w:rsid w:val="00EB765D"/>
    <w:rsid w:val="00EC0AAE"/>
    <w:rsid w:val="00EC463A"/>
    <w:rsid w:val="00EC7C81"/>
    <w:rsid w:val="00ED0417"/>
    <w:rsid w:val="00EE4DEE"/>
    <w:rsid w:val="00F021C6"/>
    <w:rsid w:val="00F0530B"/>
    <w:rsid w:val="00F107D5"/>
    <w:rsid w:val="00F1565C"/>
    <w:rsid w:val="00F3754C"/>
    <w:rsid w:val="00F5624A"/>
    <w:rsid w:val="00F56B75"/>
    <w:rsid w:val="00F577DC"/>
    <w:rsid w:val="00F651B7"/>
    <w:rsid w:val="00F86286"/>
    <w:rsid w:val="00F92F10"/>
    <w:rsid w:val="00F96D99"/>
    <w:rsid w:val="00FB3787"/>
    <w:rsid w:val="00FC12FF"/>
    <w:rsid w:val="00FC75B5"/>
    <w:rsid w:val="00FE6B6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60A797"/>
  <w15:docId w15:val="{2EE2350E-BFE9-477F-BABB-6F61E430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0F"/>
  </w:style>
  <w:style w:type="paragraph" w:styleId="Heading1">
    <w:name w:val="heading 1"/>
    <w:basedOn w:val="Normal"/>
    <w:next w:val="Normal"/>
    <w:link w:val="Heading1Char"/>
    <w:uiPriority w:val="9"/>
    <w:qFormat/>
    <w:rsid w:val="004630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0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0D"/>
    <w:pPr>
      <w:ind w:left="720"/>
      <w:contextualSpacing/>
    </w:pPr>
  </w:style>
  <w:style w:type="character" w:styleId="SubtleEmphasis">
    <w:name w:val="Subtle Emphasis"/>
    <w:basedOn w:val="DefaultParagraphFont"/>
    <w:uiPriority w:val="19"/>
    <w:qFormat/>
    <w:rsid w:val="00401944"/>
    <w:rPr>
      <w:i/>
      <w:iCs/>
      <w:color w:val="404040" w:themeColor="text1" w:themeTint="BF"/>
    </w:rPr>
  </w:style>
  <w:style w:type="paragraph" w:styleId="Header">
    <w:name w:val="header"/>
    <w:basedOn w:val="Normal"/>
    <w:link w:val="HeaderChar"/>
    <w:uiPriority w:val="99"/>
    <w:unhideWhenUsed/>
    <w:rsid w:val="00786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B6"/>
  </w:style>
  <w:style w:type="paragraph" w:styleId="Footer">
    <w:name w:val="footer"/>
    <w:basedOn w:val="Normal"/>
    <w:link w:val="FooterChar"/>
    <w:uiPriority w:val="99"/>
    <w:unhideWhenUsed/>
    <w:rsid w:val="0078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B6"/>
  </w:style>
  <w:style w:type="character" w:styleId="Hyperlink">
    <w:name w:val="Hyperlink"/>
    <w:basedOn w:val="DefaultParagraphFont"/>
    <w:uiPriority w:val="99"/>
    <w:unhideWhenUsed/>
    <w:rsid w:val="004226FD"/>
    <w:rPr>
      <w:color w:val="0000FF" w:themeColor="hyperlink"/>
      <w:u w:val="single"/>
    </w:rPr>
  </w:style>
  <w:style w:type="character" w:customStyle="1" w:styleId="UnresolvedMention1">
    <w:name w:val="Unresolved Mention1"/>
    <w:basedOn w:val="DefaultParagraphFont"/>
    <w:uiPriority w:val="99"/>
    <w:semiHidden/>
    <w:unhideWhenUsed/>
    <w:rsid w:val="004226FD"/>
    <w:rPr>
      <w:color w:val="808080"/>
      <w:shd w:val="clear" w:color="auto" w:fill="E6E6E6"/>
    </w:rPr>
  </w:style>
  <w:style w:type="paragraph" w:styleId="NormalWeb">
    <w:name w:val="Normal (Web)"/>
    <w:basedOn w:val="Normal"/>
    <w:uiPriority w:val="99"/>
    <w:unhideWhenUsed/>
    <w:rsid w:val="00275521"/>
    <w:pPr>
      <w:spacing w:before="168" w:after="216"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43750"/>
    <w:pPr>
      <w:spacing w:after="120" w:line="264" w:lineRule="auto"/>
    </w:pPr>
    <w:rPr>
      <w:rFonts w:ascii="Corbel" w:eastAsia="MS Gothic" w:hAnsi="Corbel" w:cs="Times New Roman"/>
      <w:color w:val="404040"/>
      <w:sz w:val="20"/>
      <w:szCs w:val="24"/>
    </w:rPr>
  </w:style>
  <w:style w:type="character" w:customStyle="1" w:styleId="BodyTextChar">
    <w:name w:val="Body Text Char"/>
    <w:basedOn w:val="DefaultParagraphFont"/>
    <w:link w:val="BodyText"/>
    <w:uiPriority w:val="99"/>
    <w:semiHidden/>
    <w:rsid w:val="00343750"/>
    <w:rPr>
      <w:rFonts w:ascii="Corbel" w:eastAsia="MS Gothic" w:hAnsi="Corbel" w:cs="Times New Roman"/>
      <w:color w:val="404040"/>
      <w:sz w:val="20"/>
      <w:szCs w:val="24"/>
    </w:rPr>
  </w:style>
  <w:style w:type="character" w:styleId="FollowedHyperlink">
    <w:name w:val="FollowedHyperlink"/>
    <w:basedOn w:val="DefaultParagraphFont"/>
    <w:uiPriority w:val="99"/>
    <w:semiHidden/>
    <w:unhideWhenUsed/>
    <w:rsid w:val="005D3759"/>
    <w:rPr>
      <w:color w:val="800080" w:themeColor="followedHyperlink"/>
      <w:u w:val="single"/>
    </w:rPr>
  </w:style>
  <w:style w:type="paragraph" w:styleId="NoSpacing">
    <w:name w:val="No Spacing"/>
    <w:link w:val="NoSpacingChar"/>
    <w:uiPriority w:val="1"/>
    <w:qFormat/>
    <w:rsid w:val="00A46D67"/>
    <w:pPr>
      <w:spacing w:after="0" w:line="240" w:lineRule="auto"/>
    </w:pPr>
    <w:rPr>
      <w:rFonts w:eastAsiaTheme="minorEastAsia"/>
    </w:rPr>
  </w:style>
  <w:style w:type="character" w:customStyle="1" w:styleId="NoSpacingChar">
    <w:name w:val="No Spacing Char"/>
    <w:basedOn w:val="DefaultParagraphFont"/>
    <w:link w:val="NoSpacing"/>
    <w:uiPriority w:val="1"/>
    <w:rsid w:val="00A46D67"/>
    <w:rPr>
      <w:rFonts w:eastAsiaTheme="minorEastAsia"/>
    </w:rPr>
  </w:style>
  <w:style w:type="table" w:styleId="TableGrid">
    <w:name w:val="Table Grid"/>
    <w:basedOn w:val="TableNormal"/>
    <w:uiPriority w:val="59"/>
    <w:rsid w:val="00E1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F8"/>
    <w:rPr>
      <w:rFonts w:ascii="Segoe UI" w:hAnsi="Segoe UI" w:cs="Segoe UI"/>
      <w:sz w:val="18"/>
      <w:szCs w:val="18"/>
    </w:rPr>
  </w:style>
  <w:style w:type="character" w:styleId="CommentReference">
    <w:name w:val="annotation reference"/>
    <w:basedOn w:val="DefaultParagraphFont"/>
    <w:uiPriority w:val="99"/>
    <w:semiHidden/>
    <w:unhideWhenUsed/>
    <w:rsid w:val="007A744A"/>
    <w:rPr>
      <w:sz w:val="16"/>
      <w:szCs w:val="16"/>
    </w:rPr>
  </w:style>
  <w:style w:type="paragraph" w:styleId="CommentText">
    <w:name w:val="annotation text"/>
    <w:basedOn w:val="Normal"/>
    <w:link w:val="CommentTextChar"/>
    <w:uiPriority w:val="99"/>
    <w:semiHidden/>
    <w:unhideWhenUsed/>
    <w:rsid w:val="007A744A"/>
    <w:pPr>
      <w:spacing w:line="240" w:lineRule="auto"/>
    </w:pPr>
    <w:rPr>
      <w:sz w:val="20"/>
      <w:szCs w:val="20"/>
    </w:rPr>
  </w:style>
  <w:style w:type="character" w:customStyle="1" w:styleId="CommentTextChar">
    <w:name w:val="Comment Text Char"/>
    <w:basedOn w:val="DefaultParagraphFont"/>
    <w:link w:val="CommentText"/>
    <w:uiPriority w:val="99"/>
    <w:semiHidden/>
    <w:rsid w:val="007A744A"/>
    <w:rPr>
      <w:sz w:val="20"/>
      <w:szCs w:val="20"/>
    </w:rPr>
  </w:style>
  <w:style w:type="paragraph" w:styleId="CommentSubject">
    <w:name w:val="annotation subject"/>
    <w:basedOn w:val="CommentText"/>
    <w:next w:val="CommentText"/>
    <w:link w:val="CommentSubjectChar"/>
    <w:uiPriority w:val="99"/>
    <w:semiHidden/>
    <w:unhideWhenUsed/>
    <w:rsid w:val="007A744A"/>
    <w:rPr>
      <w:b/>
      <w:bCs/>
    </w:rPr>
  </w:style>
  <w:style w:type="character" w:customStyle="1" w:styleId="CommentSubjectChar">
    <w:name w:val="Comment Subject Char"/>
    <w:basedOn w:val="CommentTextChar"/>
    <w:link w:val="CommentSubject"/>
    <w:uiPriority w:val="99"/>
    <w:semiHidden/>
    <w:rsid w:val="007A744A"/>
    <w:rPr>
      <w:b/>
      <w:bCs/>
      <w:sz w:val="20"/>
      <w:szCs w:val="20"/>
    </w:rPr>
  </w:style>
  <w:style w:type="character" w:customStyle="1" w:styleId="Heading1Char">
    <w:name w:val="Heading 1 Char"/>
    <w:basedOn w:val="DefaultParagraphFont"/>
    <w:link w:val="Heading1"/>
    <w:uiPriority w:val="9"/>
    <w:rsid w:val="004630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060"/>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47181"/>
    <w:pPr>
      <w:spacing w:line="259" w:lineRule="auto"/>
      <w:outlineLvl w:val="9"/>
    </w:pPr>
  </w:style>
  <w:style w:type="paragraph" w:styleId="TOC1">
    <w:name w:val="toc 1"/>
    <w:basedOn w:val="Normal"/>
    <w:next w:val="Normal"/>
    <w:autoRedefine/>
    <w:uiPriority w:val="39"/>
    <w:unhideWhenUsed/>
    <w:rsid w:val="00B47181"/>
    <w:pPr>
      <w:spacing w:after="100"/>
    </w:pPr>
  </w:style>
  <w:style w:type="paragraph" w:styleId="TOC2">
    <w:name w:val="toc 2"/>
    <w:basedOn w:val="Normal"/>
    <w:next w:val="Normal"/>
    <w:autoRedefine/>
    <w:uiPriority w:val="39"/>
    <w:unhideWhenUsed/>
    <w:rsid w:val="00B471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prc.org/" TargetMode="External"/><Relationship Id="rId21" Type="http://schemas.openxmlformats.org/officeDocument/2006/relationships/image" Target="media/image80.png"/><Relationship Id="rId34" Type="http://schemas.openxmlformats.org/officeDocument/2006/relationships/hyperlink" Target="https://www.cusd.claremont.edu/" TargetMode="External"/><Relationship Id="rId42" Type="http://schemas.openxmlformats.org/officeDocument/2006/relationships/hyperlink" Target="https://www.sgusd.k12.ca.us/" TargetMode="External"/><Relationship Id="rId47" Type="http://schemas.openxmlformats.org/officeDocument/2006/relationships/hyperlink" Target="https://www.esgvrop.org/" TargetMode="External"/><Relationship Id="rId50" Type="http://schemas.openxmlformats.org/officeDocument/2006/relationships/hyperlink" Target="file:///\\sg-fs\community%20resources\Employment\LPA%20Docs\SGV%20LPA%20Draft%20Naratives\www.citruscollege.edu\" TargetMode="External"/><Relationship Id="rId55" Type="http://schemas.openxmlformats.org/officeDocument/2006/relationships/hyperlink" Target="https://www.collegeconnectsupport.com/" TargetMode="External"/><Relationship Id="rId63" Type="http://schemas.openxmlformats.org/officeDocument/2006/relationships/hyperlink" Target="http://www.sgvtc.org/" TargetMode="External"/><Relationship Id="rId68" Type="http://schemas.openxmlformats.org/officeDocument/2006/relationships/hyperlink" Target="http://www.scil-ilc.org/" TargetMode="External"/><Relationship Id="rId76" Type="http://schemas.openxmlformats.org/officeDocument/2006/relationships/hyperlink" Target="https://www.cde.ca.gov/sp/se/" TargetMode="External"/><Relationship Id="rId84" Type="http://schemas.openxmlformats.org/officeDocument/2006/relationships/hyperlink" Target="http://www.sgprc.org/resources/employment" TargetMode="External"/><Relationship Id="rId89" Type="http://schemas.openxmlformats.org/officeDocument/2006/relationships/package" Target="embeddings/Microsoft_Word_Document.docx"/><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hapman.edu/education/centers-and-partnerships/thompson-policy-institute/index.aspx" TargetMode="External"/><Relationship Id="rId92"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ausd-ca.schoolloop.com/" TargetMode="Externa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hyperlink" Target="http://do.bonita.k12.ca.us/" TargetMode="External"/><Relationship Id="rId37" Type="http://schemas.openxmlformats.org/officeDocument/2006/relationships/hyperlink" Target="https://www.glendora.k12.ca.us/" TargetMode="External"/><Relationship Id="rId40" Type="http://schemas.openxmlformats.org/officeDocument/2006/relationships/hyperlink" Target="https://proudtobe.pusd.org/" TargetMode="External"/><Relationship Id="rId45" Type="http://schemas.openxmlformats.org/officeDocument/2006/relationships/hyperlink" Target="https://www.wuhsd.org/" TargetMode="External"/><Relationship Id="rId53" Type="http://schemas.openxmlformats.org/officeDocument/2006/relationships/hyperlink" Target="http://www.mtsac-rc.org/" TargetMode="External"/><Relationship Id="rId58" Type="http://schemas.openxmlformats.org/officeDocument/2006/relationships/hyperlink" Target="file:///\\sg-fs\community%20resources\Employment\LPA%20Docs\SGV%20LPA%20Draft%20Naratives\www.mtsac.edu\access\" TargetMode="External"/><Relationship Id="rId66" Type="http://schemas.openxmlformats.org/officeDocument/2006/relationships/hyperlink" Target="http://www.frcnca.org/" TargetMode="External"/><Relationship Id="rId74" Type="http://schemas.openxmlformats.org/officeDocument/2006/relationships/hyperlink" Target="https://edd.ca.gov/Office_Locator/" TargetMode="External"/><Relationship Id="rId79" Type="http://schemas.openxmlformats.org/officeDocument/2006/relationships/hyperlink" Target="http://www.dor.ca.gov/" TargetMode="External"/><Relationship Id="rId87" Type="http://schemas.openxmlformats.org/officeDocument/2006/relationships/hyperlink" Target="http://www.wintac.org/topic-areas/transition-to-the-common-performance-accountability-system" TargetMode="External"/><Relationship Id="rId5" Type="http://schemas.openxmlformats.org/officeDocument/2006/relationships/webSettings" Target="webSettings.xml"/><Relationship Id="rId61" Type="http://schemas.openxmlformats.org/officeDocument/2006/relationships/hyperlink" Target="http://dtwgroups.com/link/" TargetMode="External"/><Relationship Id="rId82" Type="http://schemas.openxmlformats.org/officeDocument/2006/relationships/hyperlink" Target="https://www.dds.ca.gov/RCOversight/Employment_CA.cfm" TargetMode="External"/><Relationship Id="rId90" Type="http://schemas.openxmlformats.org/officeDocument/2006/relationships/image" Target="media/image11.emf"/><Relationship Id="rId95" Type="http://schemas.openxmlformats.org/officeDocument/2006/relationships/oleObject" Target="embeddings/Microsoft_Word_97_-_2003_Document.doc"/><Relationship Id="rId19" Type="http://schemas.openxmlformats.org/officeDocument/2006/relationships/image" Target="media/image50.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hyperlink" Target="http://www.elarc.org/" TargetMode="External"/><Relationship Id="rId30" Type="http://schemas.openxmlformats.org/officeDocument/2006/relationships/hyperlink" Target="https://www.bpusd.net/" TargetMode="External"/><Relationship Id="rId35" Type="http://schemas.openxmlformats.org/officeDocument/2006/relationships/hyperlink" Target="https://www.c-vusd.org/" TargetMode="External"/><Relationship Id="rId43" Type="http://schemas.openxmlformats.org/officeDocument/2006/relationships/hyperlink" Target="https://www.wvusd.k12.ca.us/" TargetMode="External"/><Relationship Id="rId48" Type="http://schemas.openxmlformats.org/officeDocument/2006/relationships/hyperlink" Target="https://www.hlpae.com/" TargetMode="External"/><Relationship Id="rId56" Type="http://schemas.openxmlformats.org/officeDocument/2006/relationships/hyperlink" Target="file:///\\sg-fs\community%20resources\Employment\LPA%20Docs\SGV%20LPA%20Draft%20Naratives\www.citruscollege.edu\stdntsrv\dsps\Pages\default.aspx" TargetMode="External"/><Relationship Id="rId64" Type="http://schemas.openxmlformats.org/officeDocument/2006/relationships/hyperlink" Target="https://www.valleylight.org/" TargetMode="External"/><Relationship Id="rId69" Type="http://schemas.openxmlformats.org/officeDocument/2006/relationships/hyperlink" Target="http://www.scrs-ilc.org/" TargetMode="External"/><Relationship Id="rId77" Type="http://schemas.openxmlformats.org/officeDocument/2006/relationships/hyperlink" Target="https://www.cde.ca.gov/sp/se/st/" TargetMode="External"/><Relationship Id="rId8" Type="http://schemas.openxmlformats.org/officeDocument/2006/relationships/image" Target="media/image1.png"/><Relationship Id="rId51" Type="http://schemas.openxmlformats.org/officeDocument/2006/relationships/hyperlink" Target="https://www.mtsac.edu/" TargetMode="External"/><Relationship Id="rId72" Type="http://schemas.openxmlformats.org/officeDocument/2006/relationships/hyperlink" Target="http://www.dor.ca.gov/" TargetMode="External"/><Relationship Id="rId80" Type="http://schemas.openxmlformats.org/officeDocument/2006/relationships/hyperlink" Target="http://www.sgprc.org/" TargetMode="External"/><Relationship Id="rId85" Type="http://schemas.openxmlformats.org/officeDocument/2006/relationships/hyperlink" Target="http://www.elarc.org/resources-publications/employment" TargetMode="External"/><Relationship Id="rId93" Type="http://schemas.openxmlformats.org/officeDocument/2006/relationships/package" Target="embeddings/Microsoft_Word_Document2.docx"/><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www.dor.ca.gov/" TargetMode="External"/><Relationship Id="rId33" Type="http://schemas.openxmlformats.org/officeDocument/2006/relationships/hyperlink" Target="https://www.cousd.net/" TargetMode="External"/><Relationship Id="rId38" Type="http://schemas.openxmlformats.org/officeDocument/2006/relationships/hyperlink" Target="https://www.hlpschools.org/" TargetMode="External"/><Relationship Id="rId46" Type="http://schemas.openxmlformats.org/officeDocument/2006/relationships/hyperlink" Target="https://www.esgvrop.org/" TargetMode="External"/><Relationship Id="rId59" Type="http://schemas.openxmlformats.org/officeDocument/2006/relationships/hyperlink" Target="https://edd.ca.gov/Office_Locator/" TargetMode="External"/><Relationship Id="rId67" Type="http://schemas.openxmlformats.org/officeDocument/2006/relationships/hyperlink" Target="https://www.ssa.gov/" TargetMode="External"/><Relationship Id="rId20" Type="http://schemas.openxmlformats.org/officeDocument/2006/relationships/image" Target="media/image70.png"/><Relationship Id="rId41" Type="http://schemas.openxmlformats.org/officeDocument/2006/relationships/hyperlink" Target="https://www.rowlandschools.org/" TargetMode="External"/><Relationship Id="rId54" Type="http://schemas.openxmlformats.org/officeDocument/2006/relationships/hyperlink" Target="file:///\\sg-fs\community%20resources\Employment\LPA%20Docs\SGV%20LPA%20Draft%20Naratives\www.mtsac.edu\continuinged\" TargetMode="External"/><Relationship Id="rId62" Type="http://schemas.openxmlformats.org/officeDocument/2006/relationships/hyperlink" Target="http://www.ritzvocational.com/" TargetMode="External"/><Relationship Id="rId70" Type="http://schemas.openxmlformats.org/officeDocument/2006/relationships/hyperlink" Target="https://www.parentsplacefrc.com/" TargetMode="External"/><Relationship Id="rId75" Type="http://schemas.openxmlformats.org/officeDocument/2006/relationships/hyperlink" Target="https://www.dor.ca.gov/" TargetMode="External"/><Relationship Id="rId83" Type="http://schemas.openxmlformats.org/officeDocument/2006/relationships/hyperlink" Target="https://scdd.ca.gov/employment_data_dashboard/" TargetMode="External"/><Relationship Id="rId88" Type="http://schemas.openxmlformats.org/officeDocument/2006/relationships/image" Target="media/image10.emf"/><Relationship Id="rId91" Type="http://schemas.openxmlformats.org/officeDocument/2006/relationships/package" Target="embeddings/Microsoft_Word_Document1.docx"/><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hyperlink" Target="https://www.ausd.net/" TargetMode="External"/><Relationship Id="rId36" Type="http://schemas.openxmlformats.org/officeDocument/2006/relationships/hyperlink" Target="https://www.emuhsd.org/" TargetMode="External"/><Relationship Id="rId49" Type="http://schemas.openxmlformats.org/officeDocument/2006/relationships/hyperlink" Target="https://www.c-vusd.org/adulted" TargetMode="External"/><Relationship Id="rId57" Type="http://schemas.openxmlformats.org/officeDocument/2006/relationships/hyperlink" Target="https://www.riohondo.edu/dsps/" TargetMode="External"/><Relationship Id="rId10" Type="http://schemas.openxmlformats.org/officeDocument/2006/relationships/image" Target="media/image3.jpeg"/><Relationship Id="rId31" Type="http://schemas.openxmlformats.org/officeDocument/2006/relationships/hyperlink" Target="https://www.bassettusd.org/" TargetMode="External"/><Relationship Id="rId44" Type="http://schemas.openxmlformats.org/officeDocument/2006/relationships/hyperlink" Target="https://www.wcusd.org/" TargetMode="External"/><Relationship Id="rId52" Type="http://schemas.openxmlformats.org/officeDocument/2006/relationships/hyperlink" Target="https://www.riohondo.edu/" TargetMode="External"/><Relationship Id="rId60" Type="http://schemas.openxmlformats.org/officeDocument/2006/relationships/hyperlink" Target="https://www.abilityfirst.org/" TargetMode="External"/><Relationship Id="rId65" Type="http://schemas.openxmlformats.org/officeDocument/2006/relationships/hyperlink" Target="https://www.capromise.org/" TargetMode="External"/><Relationship Id="rId73" Type="http://schemas.openxmlformats.org/officeDocument/2006/relationships/hyperlink" Target="https://edd.ca.gov/Office_Locator/" TargetMode="External"/><Relationship Id="rId78" Type="http://schemas.openxmlformats.org/officeDocument/2006/relationships/hyperlink" Target="https://www.cde.ca.gov/sp/se/st/" TargetMode="External"/><Relationship Id="rId81" Type="http://schemas.openxmlformats.org/officeDocument/2006/relationships/hyperlink" Target="http://www.elarc.org/" TargetMode="External"/><Relationship Id="rId86" Type="http://schemas.openxmlformats.org/officeDocument/2006/relationships/hyperlink" Target="https://na01.safelinks.protection.outlook.com/?url=http%3A%2F%2Fwww.rehab.cahwnet.gov%2FSRC%2Fsrc-docs%2FSRC-Annual-Reports%2F2017-California-SRC-Annual-Report-Final.docx&amp;data=02%7C01%7CLaura.Garcia-Nguyen%40dor.ca.gov%7C7101165fa4f84f68ac9708d633ae2ccc%7C19ed70549d9743c792b16781b6b95b68%7C0%7C0%7C636753221547352707&amp;sdata=JncvKiYTXCqR1ug3qab5W%2FtNkAxJlhytWTkvovX8h4k%3D&amp;reserved=0" TargetMode="External"/><Relationship Id="rId94"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39" Type="http://schemas.openxmlformats.org/officeDocument/2006/relationships/hyperlink" Target="https://www.monrovi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D76F-E31A-4D7E-A451-9C2F3681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Linh</dc:creator>
  <cp:lastModifiedBy>Martinez, Vincent (CHHS)</cp:lastModifiedBy>
  <cp:revision>3</cp:revision>
  <cp:lastPrinted>2018-10-31T23:37:00Z</cp:lastPrinted>
  <dcterms:created xsi:type="dcterms:W3CDTF">2019-09-05T22:32:00Z</dcterms:created>
  <dcterms:modified xsi:type="dcterms:W3CDTF">2019-09-06T17:19:00Z</dcterms:modified>
</cp:coreProperties>
</file>