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ABE8B" w14:textId="5B90C275" w:rsidR="00C52BFD" w:rsidRPr="00B9283C" w:rsidRDefault="00102894" w:rsidP="00102894">
      <w:pPr>
        <w:jc w:val="center"/>
        <w:textAlignment w:val="baseline"/>
        <w:rPr>
          <w:rFonts w:ascii="Arial" w:hAnsi="Arial" w:cs="Arial"/>
          <w:b/>
          <w:bCs/>
          <w:sz w:val="32"/>
          <w:szCs w:val="32"/>
        </w:rPr>
      </w:pPr>
      <w:bookmarkStart w:id="0" w:name="_GoBack"/>
      <w:bookmarkEnd w:id="0"/>
      <w:r w:rsidRPr="00B9283C">
        <w:rPr>
          <w:rFonts w:ascii="Arial" w:hAnsi="Arial" w:cs="Arial"/>
          <w:b/>
          <w:bCs/>
          <w:sz w:val="32"/>
          <w:szCs w:val="32"/>
        </w:rPr>
        <w:t>Competitive Integrated Employment Blueprint -</w:t>
      </w:r>
    </w:p>
    <w:p w14:paraId="1DFCA7D3" w14:textId="77777777" w:rsidR="00C52BFD" w:rsidRPr="00B9283C" w:rsidRDefault="00C52BFD" w:rsidP="00680544">
      <w:pPr>
        <w:jc w:val="center"/>
        <w:rPr>
          <w:rFonts w:ascii="Arial" w:hAnsi="Arial" w:cs="Arial"/>
          <w:b/>
          <w:sz w:val="32"/>
          <w:szCs w:val="32"/>
        </w:rPr>
      </w:pPr>
      <w:r w:rsidRPr="00B9283C">
        <w:rPr>
          <w:rFonts w:ascii="Arial" w:hAnsi="Arial" w:cs="Arial"/>
          <w:b/>
          <w:sz w:val="32"/>
          <w:szCs w:val="32"/>
        </w:rPr>
        <w:t xml:space="preserve">Local Partnership Agreement </w:t>
      </w:r>
    </w:p>
    <w:p w14:paraId="00BF0E84" w14:textId="77777777" w:rsidR="002E01D0" w:rsidRPr="00B9283C" w:rsidRDefault="002E01D0" w:rsidP="00680544">
      <w:pPr>
        <w:jc w:val="center"/>
        <w:rPr>
          <w:rFonts w:ascii="Arial" w:hAnsi="Arial" w:cs="Arial"/>
          <w:b/>
          <w:sz w:val="32"/>
          <w:szCs w:val="32"/>
        </w:rPr>
      </w:pPr>
      <w:r w:rsidRPr="00B9283C">
        <w:rPr>
          <w:rFonts w:ascii="Arial" w:hAnsi="Arial" w:cs="Arial"/>
          <w:b/>
          <w:sz w:val="32"/>
          <w:szCs w:val="32"/>
        </w:rPr>
        <w:t>Inland Collaborative Partners</w:t>
      </w:r>
    </w:p>
    <w:p w14:paraId="3C9C8EA8" w14:textId="67D6DDA0" w:rsidR="00680544" w:rsidRPr="00B9283C" w:rsidRDefault="00102894" w:rsidP="00680544">
      <w:pPr>
        <w:jc w:val="center"/>
        <w:rPr>
          <w:rFonts w:ascii="Arial" w:hAnsi="Arial" w:cs="Arial"/>
          <w:b/>
          <w:sz w:val="32"/>
          <w:szCs w:val="32"/>
        </w:rPr>
      </w:pPr>
      <w:r w:rsidRPr="00B9283C">
        <w:rPr>
          <w:rFonts w:ascii="Arial" w:hAnsi="Arial" w:cs="Arial"/>
          <w:b/>
          <w:sz w:val="32"/>
          <w:szCs w:val="32"/>
        </w:rPr>
        <w:t>Addendum</w:t>
      </w:r>
    </w:p>
    <w:p w14:paraId="39013099" w14:textId="66FF66F7" w:rsidR="00102894" w:rsidRPr="00B9283C" w:rsidRDefault="00102894" w:rsidP="00102894">
      <w:pPr>
        <w:jc w:val="center"/>
        <w:rPr>
          <w:rFonts w:ascii="Arial" w:hAnsi="Arial" w:cs="Arial"/>
          <w:b/>
          <w:sz w:val="32"/>
          <w:szCs w:val="32"/>
        </w:rPr>
      </w:pPr>
      <w:r w:rsidRPr="00B9283C">
        <w:rPr>
          <w:rFonts w:ascii="Arial" w:hAnsi="Arial" w:cs="Arial"/>
          <w:b/>
          <w:sz w:val="32"/>
          <w:szCs w:val="32"/>
        </w:rPr>
        <w:t xml:space="preserve">Effective Date </w:t>
      </w:r>
      <w:r w:rsidR="0014321A" w:rsidRPr="00B9283C">
        <w:rPr>
          <w:rFonts w:ascii="Arial" w:hAnsi="Arial" w:cs="Arial"/>
          <w:b/>
          <w:sz w:val="32"/>
          <w:szCs w:val="32"/>
        </w:rPr>
        <w:t xml:space="preserve">November </w:t>
      </w:r>
      <w:r w:rsidRPr="00B9283C">
        <w:rPr>
          <w:rFonts w:ascii="Arial" w:hAnsi="Arial" w:cs="Arial"/>
          <w:b/>
          <w:sz w:val="32"/>
          <w:szCs w:val="32"/>
        </w:rPr>
        <w:t>2018</w:t>
      </w:r>
    </w:p>
    <w:p w14:paraId="5D199F6B" w14:textId="77777777" w:rsidR="00680544" w:rsidRPr="00B9283C" w:rsidRDefault="00680544" w:rsidP="00680544">
      <w:pPr>
        <w:rPr>
          <w:rFonts w:ascii="Arial" w:hAnsi="Arial" w:cs="Arial"/>
          <w:sz w:val="28"/>
          <w:szCs w:val="28"/>
        </w:rPr>
      </w:pPr>
    </w:p>
    <w:p w14:paraId="2B2E976B" w14:textId="3C29ABDB" w:rsidR="00B9283C" w:rsidRPr="00B9283C" w:rsidRDefault="00680544" w:rsidP="00B9283C">
      <w:pPr>
        <w:pStyle w:val="Style1"/>
      </w:pPr>
      <w:r w:rsidRPr="00B9283C">
        <w:t>Intent/Purpose</w:t>
      </w:r>
      <w:r w:rsidR="00064E24" w:rsidRPr="00B9283C">
        <w:t xml:space="preserve"> </w:t>
      </w:r>
    </w:p>
    <w:p w14:paraId="65CC9ED4" w14:textId="27E1D854" w:rsidR="00102894" w:rsidRPr="00B9283C" w:rsidRDefault="00102894" w:rsidP="00102894">
      <w:pPr>
        <w:ind w:left="360"/>
        <w:textAlignment w:val="baseline"/>
        <w:rPr>
          <w:rFonts w:ascii="Arial" w:hAnsi="Arial" w:cs="Arial"/>
          <w:sz w:val="28"/>
          <w:szCs w:val="28"/>
        </w:rPr>
      </w:pPr>
      <w:r w:rsidRPr="00B9283C">
        <w:rPr>
          <w:rFonts w:ascii="Arial" w:hAnsi="Arial" w:cs="Arial"/>
          <w:sz w:val="28"/>
          <w:szCs w:val="28"/>
        </w:rPr>
        <w:t>The purpose of this LPA Addendum to the Inland Empire Local Partner Collaborative (IELPC) for Competitive Integrated Employment (CIE) 2018, is to establish a local partnership agreement specific to partners in the San Bernardino/Inland Empire area to coordinate systems to support a seamless delivery of services.  The San Bernardino City Local Partnership Agreement Collaborative (SBCLPAC) will enhance collaborative partnerships in the Inland Empire leading to improvements in the level and quality of services, which ultimately promotes the preparation and achievement of CIE for youth and adults with intellectual disabilities/developmental disabilities (ID/DD).</w:t>
      </w:r>
    </w:p>
    <w:p w14:paraId="2F8D8DBB" w14:textId="77777777" w:rsidR="000B0840" w:rsidRPr="00B9283C" w:rsidRDefault="000B0840" w:rsidP="00680544">
      <w:pPr>
        <w:rPr>
          <w:rFonts w:ascii="Arial" w:hAnsi="Arial" w:cs="Arial"/>
          <w:sz w:val="28"/>
          <w:szCs w:val="28"/>
        </w:rPr>
      </w:pPr>
    </w:p>
    <w:p w14:paraId="64830BF5" w14:textId="5921C58A" w:rsidR="00680544" w:rsidRPr="00B9283C" w:rsidRDefault="009464D4" w:rsidP="00B9283C">
      <w:pPr>
        <w:pStyle w:val="Heading1"/>
        <w:rPr>
          <w:rFonts w:cs="Arial"/>
          <w:szCs w:val="28"/>
        </w:rPr>
      </w:pPr>
      <w:r w:rsidRPr="00B9283C">
        <w:rPr>
          <w:rFonts w:cs="Arial"/>
          <w:szCs w:val="28"/>
        </w:rPr>
        <w:t xml:space="preserve">Identification of </w:t>
      </w:r>
      <w:r w:rsidR="00680544" w:rsidRPr="00B9283C">
        <w:rPr>
          <w:rFonts w:cs="Arial"/>
          <w:szCs w:val="28"/>
        </w:rPr>
        <w:t>Partners</w:t>
      </w:r>
    </w:p>
    <w:p w14:paraId="1092EB76" w14:textId="1806FB4C" w:rsidR="006E4F9D" w:rsidRPr="00B9283C" w:rsidRDefault="006E4F9D" w:rsidP="006E4F9D">
      <w:pPr>
        <w:ind w:left="360"/>
        <w:textAlignment w:val="baseline"/>
        <w:rPr>
          <w:rFonts w:ascii="Arial" w:hAnsi="Arial" w:cs="Arial"/>
          <w:sz w:val="28"/>
          <w:szCs w:val="28"/>
        </w:rPr>
      </w:pPr>
      <w:r w:rsidRPr="00B9283C">
        <w:rPr>
          <w:rFonts w:ascii="Arial" w:hAnsi="Arial" w:cs="Arial"/>
          <w:sz w:val="28"/>
          <w:szCs w:val="28"/>
        </w:rPr>
        <w:t>Core partners composing the SBCLPAC include Students, the Local Education Agencies (LEA), Department of Rehabilitation (DOR), and the Inland Regional Center (IRC).</w:t>
      </w:r>
    </w:p>
    <w:p w14:paraId="5EE34183" w14:textId="4F55338D" w:rsidR="006E4F9D" w:rsidRPr="00B9283C" w:rsidRDefault="006E4F9D" w:rsidP="006E4F9D">
      <w:pPr>
        <w:ind w:left="360"/>
        <w:textAlignment w:val="baseline"/>
        <w:rPr>
          <w:rFonts w:ascii="Arial" w:hAnsi="Arial" w:cs="Arial"/>
          <w:sz w:val="28"/>
          <w:szCs w:val="28"/>
        </w:rPr>
      </w:pPr>
    </w:p>
    <w:p w14:paraId="4251ADA9" w14:textId="096844E0" w:rsidR="006E4F9D" w:rsidRPr="00B9283C" w:rsidRDefault="006E4F9D" w:rsidP="006E4F9D">
      <w:pPr>
        <w:ind w:left="360"/>
        <w:textAlignment w:val="baseline"/>
        <w:rPr>
          <w:rFonts w:ascii="Arial" w:hAnsi="Arial" w:cs="Arial"/>
          <w:sz w:val="24"/>
          <w:szCs w:val="24"/>
        </w:rPr>
      </w:pPr>
      <w:r w:rsidRPr="00B9283C">
        <w:rPr>
          <w:rFonts w:ascii="Arial" w:hAnsi="Arial" w:cs="Arial"/>
          <w:b/>
          <w:bCs/>
          <w:sz w:val="28"/>
          <w:szCs w:val="28"/>
          <w:u w:val="single"/>
        </w:rPr>
        <w:t>Department</w:t>
      </w:r>
      <w:r w:rsidR="00D83C00" w:rsidRPr="00B9283C">
        <w:rPr>
          <w:rFonts w:ascii="Arial" w:hAnsi="Arial" w:cs="Arial"/>
          <w:b/>
          <w:bCs/>
          <w:sz w:val="28"/>
          <w:szCs w:val="28"/>
          <w:u w:val="single"/>
        </w:rPr>
        <w:t xml:space="preserve"> of Rehabilitation (DOR) San Bernardino</w:t>
      </w:r>
      <w:r w:rsidRPr="00B9283C">
        <w:rPr>
          <w:rFonts w:ascii="Arial" w:hAnsi="Arial" w:cs="Arial"/>
          <w:b/>
          <w:bCs/>
          <w:sz w:val="28"/>
          <w:szCs w:val="28"/>
          <w:u w:val="single"/>
        </w:rPr>
        <w:t xml:space="preserve"> Office Core Partners</w:t>
      </w:r>
    </w:p>
    <w:p w14:paraId="52800F26" w14:textId="27C767B2" w:rsidR="006E4F9D" w:rsidRPr="00B9283C" w:rsidRDefault="006E4F9D" w:rsidP="006E4F9D">
      <w:pPr>
        <w:numPr>
          <w:ilvl w:val="0"/>
          <w:numId w:val="18"/>
        </w:numPr>
        <w:tabs>
          <w:tab w:val="num" w:pos="1080"/>
        </w:tabs>
        <w:ind w:left="1080" w:firstLine="0"/>
        <w:textAlignment w:val="baseline"/>
        <w:rPr>
          <w:rFonts w:ascii="Arial" w:hAnsi="Arial" w:cs="Arial"/>
          <w:sz w:val="28"/>
          <w:szCs w:val="28"/>
        </w:rPr>
      </w:pPr>
      <w:r w:rsidRPr="00B9283C">
        <w:rPr>
          <w:rFonts w:ascii="Arial" w:hAnsi="Arial" w:cs="Arial"/>
          <w:sz w:val="28"/>
          <w:szCs w:val="28"/>
        </w:rPr>
        <w:t>Robert Loeun District Administrator, District Office</w:t>
      </w:r>
    </w:p>
    <w:p w14:paraId="15D20E15" w14:textId="7FA4184B" w:rsidR="006E4F9D" w:rsidRPr="00B9283C" w:rsidRDefault="00D83C00" w:rsidP="006E4F9D">
      <w:pPr>
        <w:numPr>
          <w:ilvl w:val="0"/>
          <w:numId w:val="19"/>
        </w:numPr>
        <w:ind w:left="1080" w:firstLine="0"/>
        <w:textAlignment w:val="baseline"/>
        <w:rPr>
          <w:rFonts w:ascii="Arial" w:hAnsi="Arial" w:cs="Arial"/>
          <w:sz w:val="28"/>
          <w:szCs w:val="28"/>
        </w:rPr>
      </w:pPr>
      <w:r w:rsidRPr="00B9283C">
        <w:rPr>
          <w:rFonts w:ascii="Arial" w:hAnsi="Arial" w:cs="Arial"/>
          <w:sz w:val="28"/>
          <w:szCs w:val="28"/>
          <w:lang w:val="es-MX"/>
        </w:rPr>
        <w:t>Thomas Darby Team Manager</w:t>
      </w:r>
      <w:r w:rsidR="006E4F9D" w:rsidRPr="00B9283C">
        <w:rPr>
          <w:rFonts w:ascii="Arial" w:hAnsi="Arial" w:cs="Arial"/>
          <w:sz w:val="28"/>
          <w:szCs w:val="28"/>
          <w:lang w:val="es-MX"/>
        </w:rPr>
        <w:t>, </w:t>
      </w:r>
      <w:r w:rsidRPr="00B9283C">
        <w:rPr>
          <w:rFonts w:ascii="Arial" w:hAnsi="Arial" w:cs="Arial"/>
          <w:sz w:val="28"/>
          <w:szCs w:val="28"/>
        </w:rPr>
        <w:t>San Bernardino Branch</w:t>
      </w:r>
      <w:r w:rsidR="006E4F9D" w:rsidRPr="00B9283C">
        <w:rPr>
          <w:rFonts w:ascii="Arial" w:hAnsi="Arial" w:cs="Arial"/>
          <w:sz w:val="28"/>
          <w:szCs w:val="28"/>
          <w:lang w:val="es-MX"/>
        </w:rPr>
        <w:t xml:space="preserve"> Office</w:t>
      </w:r>
      <w:r w:rsidR="006E4F9D" w:rsidRPr="00B9283C">
        <w:rPr>
          <w:rFonts w:ascii="Arial" w:hAnsi="Arial" w:cs="Arial"/>
          <w:sz w:val="28"/>
          <w:szCs w:val="28"/>
        </w:rPr>
        <w:t> </w:t>
      </w:r>
    </w:p>
    <w:p w14:paraId="033B763B" w14:textId="567400A9" w:rsidR="006E4F9D" w:rsidRPr="00B9283C" w:rsidRDefault="006E4F9D" w:rsidP="006E4F9D">
      <w:pPr>
        <w:numPr>
          <w:ilvl w:val="0"/>
          <w:numId w:val="19"/>
        </w:numPr>
        <w:ind w:left="1080" w:firstLine="0"/>
        <w:textAlignment w:val="baseline"/>
        <w:rPr>
          <w:rFonts w:ascii="Arial" w:hAnsi="Arial" w:cs="Arial"/>
          <w:sz w:val="28"/>
          <w:szCs w:val="28"/>
        </w:rPr>
      </w:pPr>
      <w:r w:rsidRPr="00B9283C">
        <w:rPr>
          <w:rFonts w:ascii="Arial" w:hAnsi="Arial" w:cs="Arial"/>
          <w:sz w:val="28"/>
          <w:szCs w:val="28"/>
          <w:lang w:val="es-MX"/>
        </w:rPr>
        <w:t>Alfonso Jimenez Team Manager, </w:t>
      </w:r>
      <w:r w:rsidRPr="00B9283C">
        <w:rPr>
          <w:rFonts w:ascii="Arial" w:hAnsi="Arial" w:cs="Arial"/>
          <w:sz w:val="28"/>
          <w:szCs w:val="28"/>
        </w:rPr>
        <w:t>District</w:t>
      </w:r>
      <w:r w:rsidRPr="00B9283C">
        <w:rPr>
          <w:rFonts w:ascii="Arial" w:hAnsi="Arial" w:cs="Arial"/>
          <w:sz w:val="28"/>
          <w:szCs w:val="28"/>
          <w:lang w:val="es-MX"/>
        </w:rPr>
        <w:t xml:space="preserve"> Office</w:t>
      </w:r>
    </w:p>
    <w:p w14:paraId="6392876D" w14:textId="07625D82" w:rsidR="006E4F9D" w:rsidRPr="00B9283C" w:rsidRDefault="006E4F9D" w:rsidP="006E4F9D">
      <w:pPr>
        <w:ind w:left="1080"/>
        <w:textAlignment w:val="baseline"/>
        <w:rPr>
          <w:rFonts w:ascii="Arial" w:hAnsi="Arial" w:cs="Arial"/>
          <w:sz w:val="28"/>
          <w:szCs w:val="28"/>
        </w:rPr>
      </w:pPr>
    </w:p>
    <w:p w14:paraId="5EE41E3E" w14:textId="66A4AC54" w:rsidR="006E4F9D" w:rsidRPr="00B9283C" w:rsidRDefault="006E4F9D" w:rsidP="006E4F9D">
      <w:pPr>
        <w:ind w:left="720"/>
        <w:textAlignment w:val="baseline"/>
        <w:rPr>
          <w:rFonts w:ascii="Arial" w:hAnsi="Arial" w:cs="Arial"/>
          <w:b/>
          <w:sz w:val="24"/>
          <w:szCs w:val="24"/>
          <w:u w:val="single"/>
        </w:rPr>
      </w:pPr>
      <w:bookmarkStart w:id="1" w:name="_Hlk503954401"/>
      <w:r w:rsidRPr="00B9283C">
        <w:rPr>
          <w:rFonts w:ascii="Arial" w:hAnsi="Arial" w:cs="Arial"/>
          <w:b/>
          <w:sz w:val="28"/>
          <w:szCs w:val="28"/>
          <w:u w:val="single"/>
        </w:rPr>
        <w:t>DOR Contact Info:</w:t>
      </w:r>
    </w:p>
    <w:p w14:paraId="70692BDA" w14:textId="77777777" w:rsidR="006E4F9D" w:rsidRPr="00B9283C" w:rsidRDefault="006E4F9D" w:rsidP="006E4F9D">
      <w:pPr>
        <w:numPr>
          <w:ilvl w:val="0"/>
          <w:numId w:val="20"/>
        </w:numPr>
        <w:contextualSpacing/>
        <w:textAlignment w:val="baseline"/>
        <w:rPr>
          <w:rFonts w:ascii="Arial" w:hAnsi="Arial" w:cs="Arial"/>
          <w:sz w:val="28"/>
          <w:szCs w:val="28"/>
        </w:rPr>
      </w:pPr>
      <w:r w:rsidRPr="00B9283C">
        <w:rPr>
          <w:rFonts w:ascii="Arial" w:hAnsi="Arial" w:cs="Arial"/>
          <w:i/>
          <w:sz w:val="28"/>
          <w:szCs w:val="28"/>
        </w:rPr>
        <w:t>Inland Empire District Office:</w:t>
      </w:r>
      <w:r w:rsidRPr="00B9283C">
        <w:rPr>
          <w:rFonts w:ascii="Arial" w:hAnsi="Arial" w:cs="Arial"/>
          <w:sz w:val="28"/>
          <w:szCs w:val="28"/>
        </w:rPr>
        <w:t xml:space="preserve"> 2010 Iowa Ave., Ste 100, Riverside, CA 92507; (951) 782-6650 </w:t>
      </w:r>
    </w:p>
    <w:p w14:paraId="3E4A3E18" w14:textId="2F47497C" w:rsidR="006E4F9D" w:rsidRPr="00B9283C" w:rsidRDefault="006E4F9D" w:rsidP="006E4F9D">
      <w:pPr>
        <w:numPr>
          <w:ilvl w:val="0"/>
          <w:numId w:val="20"/>
        </w:numPr>
        <w:contextualSpacing/>
        <w:textAlignment w:val="baseline"/>
        <w:rPr>
          <w:rFonts w:ascii="Arial" w:hAnsi="Arial" w:cs="Arial"/>
          <w:sz w:val="28"/>
          <w:szCs w:val="28"/>
        </w:rPr>
      </w:pPr>
      <w:r w:rsidRPr="00B9283C">
        <w:rPr>
          <w:rFonts w:ascii="Arial" w:hAnsi="Arial" w:cs="Arial"/>
          <w:i/>
          <w:sz w:val="28"/>
          <w:szCs w:val="28"/>
        </w:rPr>
        <w:t>San Bernardino Office</w:t>
      </w:r>
      <w:r w:rsidRPr="00B9283C">
        <w:rPr>
          <w:rFonts w:ascii="Arial" w:hAnsi="Arial" w:cs="Arial"/>
          <w:sz w:val="28"/>
          <w:szCs w:val="28"/>
        </w:rPr>
        <w:t xml:space="preserve"> 464 W. Fourth St,</w:t>
      </w:r>
      <w:r w:rsidR="00D83C00" w:rsidRPr="00B9283C">
        <w:rPr>
          <w:rFonts w:ascii="Arial" w:hAnsi="Arial" w:cs="Arial"/>
          <w:sz w:val="28"/>
          <w:szCs w:val="28"/>
        </w:rPr>
        <w:t xml:space="preserve"> Suite 152</w:t>
      </w:r>
      <w:r w:rsidRPr="00B9283C">
        <w:rPr>
          <w:rFonts w:ascii="Arial" w:hAnsi="Arial" w:cs="Arial"/>
          <w:sz w:val="28"/>
          <w:szCs w:val="28"/>
        </w:rPr>
        <w:t xml:space="preserve"> San Bernardino, CA 92401; (909) 383-4401</w:t>
      </w:r>
    </w:p>
    <w:bookmarkEnd w:id="1"/>
    <w:p w14:paraId="58029018" w14:textId="7B5AF913" w:rsidR="00FA4F2B" w:rsidRPr="00B9283C" w:rsidRDefault="00FA4F2B" w:rsidP="00FA4F2B">
      <w:pPr>
        <w:textAlignment w:val="baseline"/>
        <w:rPr>
          <w:rFonts w:ascii="Arial" w:hAnsi="Arial" w:cs="Arial"/>
          <w:sz w:val="28"/>
          <w:szCs w:val="28"/>
        </w:rPr>
      </w:pPr>
    </w:p>
    <w:p w14:paraId="6C124203" w14:textId="2220FD5D" w:rsidR="00FA4F2B" w:rsidRPr="00B9283C" w:rsidRDefault="00FA4F2B" w:rsidP="00FA4F2B">
      <w:pPr>
        <w:textAlignment w:val="baseline"/>
        <w:rPr>
          <w:rFonts w:ascii="Arial" w:hAnsi="Arial" w:cs="Arial"/>
          <w:sz w:val="24"/>
          <w:szCs w:val="24"/>
        </w:rPr>
      </w:pPr>
      <w:r w:rsidRPr="00B9283C">
        <w:rPr>
          <w:rFonts w:ascii="Arial" w:hAnsi="Arial" w:cs="Arial"/>
          <w:b/>
          <w:bCs/>
          <w:sz w:val="28"/>
          <w:szCs w:val="28"/>
          <w:u w:val="single"/>
        </w:rPr>
        <w:t>Local Education Agencies (LEA) - CaPROMISE Core Partners:</w:t>
      </w:r>
    </w:p>
    <w:p w14:paraId="0189E315" w14:textId="325B87F3" w:rsidR="00FA4F2B" w:rsidRPr="00B9283C" w:rsidRDefault="00FA4F2B" w:rsidP="00FA4F2B">
      <w:pPr>
        <w:numPr>
          <w:ilvl w:val="0"/>
          <w:numId w:val="21"/>
        </w:numPr>
        <w:ind w:firstLine="0"/>
        <w:textAlignment w:val="baseline"/>
        <w:rPr>
          <w:rFonts w:ascii="Arial" w:hAnsi="Arial" w:cs="Arial"/>
          <w:sz w:val="28"/>
          <w:szCs w:val="28"/>
        </w:rPr>
      </w:pPr>
      <w:r w:rsidRPr="00B9283C">
        <w:rPr>
          <w:rFonts w:ascii="Arial" w:hAnsi="Arial" w:cs="Arial"/>
          <w:sz w:val="28"/>
          <w:szCs w:val="28"/>
        </w:rPr>
        <w:t>San Bernardino City USD Special Education Local Plan Area (SELPA):</w:t>
      </w:r>
      <w:r w:rsidRPr="00B9283C">
        <w:rPr>
          <w:rFonts w:ascii="Arial" w:hAnsi="Arial" w:cs="Arial"/>
          <w:sz w:val="22"/>
          <w:szCs w:val="22"/>
        </w:rPr>
        <w:t xml:space="preserve"> </w:t>
      </w:r>
      <w:r w:rsidRPr="00B9283C">
        <w:rPr>
          <w:rFonts w:ascii="Arial" w:hAnsi="Arial" w:cs="Arial"/>
          <w:sz w:val="28"/>
          <w:szCs w:val="28"/>
        </w:rPr>
        <w:t>Howana Lundy – SELPA Administrator</w:t>
      </w:r>
    </w:p>
    <w:p w14:paraId="296447AA" w14:textId="52694470" w:rsidR="00FA4F2B" w:rsidRPr="00B9283C" w:rsidRDefault="00FA4F2B" w:rsidP="00FA4F2B">
      <w:pPr>
        <w:numPr>
          <w:ilvl w:val="0"/>
          <w:numId w:val="21"/>
        </w:numPr>
        <w:ind w:firstLine="0"/>
        <w:textAlignment w:val="baseline"/>
        <w:rPr>
          <w:rFonts w:ascii="Arial" w:hAnsi="Arial" w:cs="Arial"/>
          <w:sz w:val="28"/>
          <w:szCs w:val="28"/>
        </w:rPr>
      </w:pPr>
      <w:bookmarkStart w:id="2" w:name="_Hlk503954517"/>
      <w:r w:rsidRPr="00B9283C">
        <w:rPr>
          <w:rFonts w:ascii="Arial" w:hAnsi="Arial" w:cs="Arial"/>
          <w:sz w:val="28"/>
          <w:szCs w:val="28"/>
        </w:rPr>
        <w:t>San Bernardino City USD Special Education Local Plan Area (SELPA)</w:t>
      </w:r>
      <w:bookmarkEnd w:id="2"/>
      <w:r w:rsidRPr="00B9283C">
        <w:rPr>
          <w:rFonts w:ascii="Arial" w:hAnsi="Arial" w:cs="Arial"/>
          <w:sz w:val="28"/>
          <w:szCs w:val="28"/>
        </w:rPr>
        <w:t>:</w:t>
      </w:r>
      <w:r w:rsidRPr="00B9283C">
        <w:rPr>
          <w:rFonts w:ascii="Arial" w:hAnsi="Arial" w:cs="Arial"/>
          <w:sz w:val="22"/>
          <w:szCs w:val="22"/>
        </w:rPr>
        <w:t xml:space="preserve"> </w:t>
      </w:r>
      <w:r w:rsidRPr="00B9283C">
        <w:rPr>
          <w:rFonts w:ascii="Arial" w:hAnsi="Arial" w:cs="Arial"/>
          <w:sz w:val="28"/>
          <w:szCs w:val="28"/>
        </w:rPr>
        <w:t>Chris LeRoy – Transition Services</w:t>
      </w:r>
    </w:p>
    <w:p w14:paraId="071E09A8" w14:textId="5E6938EF" w:rsidR="00FA4F2B" w:rsidRPr="00B9283C" w:rsidRDefault="00FA4F2B" w:rsidP="00FA4F2B">
      <w:pPr>
        <w:numPr>
          <w:ilvl w:val="0"/>
          <w:numId w:val="21"/>
        </w:numPr>
        <w:ind w:firstLine="0"/>
        <w:textAlignment w:val="baseline"/>
        <w:rPr>
          <w:rFonts w:ascii="Arial" w:hAnsi="Arial" w:cs="Arial"/>
          <w:sz w:val="28"/>
          <w:szCs w:val="28"/>
        </w:rPr>
      </w:pPr>
      <w:r w:rsidRPr="00B9283C">
        <w:rPr>
          <w:rFonts w:ascii="Arial" w:hAnsi="Arial" w:cs="Arial"/>
          <w:sz w:val="28"/>
          <w:szCs w:val="28"/>
        </w:rPr>
        <w:t>HIGH SCHOOLS</w:t>
      </w:r>
    </w:p>
    <w:p w14:paraId="1457EB91" w14:textId="7BD4AB40" w:rsidR="00FA4F2B" w:rsidRPr="00B9283C" w:rsidRDefault="00FA4F2B"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Anderson School</w:t>
      </w:r>
    </w:p>
    <w:p w14:paraId="0BF4CBEB" w14:textId="28BAC0A5" w:rsidR="00FA4F2B" w:rsidRPr="00B9283C" w:rsidRDefault="00FA4F2B"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Arroyo Valley High School</w:t>
      </w:r>
    </w:p>
    <w:p w14:paraId="493FB4F9" w14:textId="58F8639D" w:rsidR="00FA4F2B" w:rsidRPr="00B9283C" w:rsidRDefault="00FA4F2B"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Cajon High School</w:t>
      </w:r>
    </w:p>
    <w:p w14:paraId="4C12527B" w14:textId="0CAA46A6" w:rsidR="00031F28" w:rsidRPr="00B9283C" w:rsidRDefault="00031F28"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Community Day School</w:t>
      </w:r>
    </w:p>
    <w:p w14:paraId="2C0E984D" w14:textId="33C84C58" w:rsidR="00FA4F2B" w:rsidRPr="00B9283C" w:rsidRDefault="00FA4F2B"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Indian Springs High School</w:t>
      </w:r>
    </w:p>
    <w:p w14:paraId="46F58A0E" w14:textId="4C5475A8" w:rsidR="00FA4F2B" w:rsidRPr="00B9283C" w:rsidRDefault="00FA4F2B"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Pacific High School</w:t>
      </w:r>
    </w:p>
    <w:p w14:paraId="54BE0AE2" w14:textId="2A6B9921" w:rsidR="00FA4F2B" w:rsidRPr="00B9283C" w:rsidRDefault="00031F28"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 xml:space="preserve">San Andreas High </w:t>
      </w:r>
      <w:r w:rsidR="00FA4F2B" w:rsidRPr="00B9283C">
        <w:rPr>
          <w:rFonts w:ascii="Arial" w:hAnsi="Arial" w:cs="Arial"/>
          <w:sz w:val="28"/>
          <w:szCs w:val="28"/>
        </w:rPr>
        <w:t>School</w:t>
      </w:r>
    </w:p>
    <w:p w14:paraId="19B46B1A" w14:textId="4B516CD1" w:rsidR="00FA4F2B" w:rsidRPr="00B9283C" w:rsidRDefault="00031F28"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San Bernardino</w:t>
      </w:r>
      <w:r w:rsidR="00FA4F2B" w:rsidRPr="00B9283C">
        <w:rPr>
          <w:rFonts w:ascii="Arial" w:hAnsi="Arial" w:cs="Arial"/>
          <w:sz w:val="28"/>
          <w:szCs w:val="28"/>
        </w:rPr>
        <w:t xml:space="preserve"> High School</w:t>
      </w:r>
    </w:p>
    <w:p w14:paraId="397D869C" w14:textId="559CCCF5" w:rsidR="00FA4F2B" w:rsidRPr="00B9283C" w:rsidRDefault="00031F28"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 xml:space="preserve">San Gorgonio </w:t>
      </w:r>
      <w:r w:rsidR="00FA4F2B" w:rsidRPr="00B9283C">
        <w:rPr>
          <w:rFonts w:ascii="Arial" w:hAnsi="Arial" w:cs="Arial"/>
          <w:sz w:val="28"/>
          <w:szCs w:val="28"/>
        </w:rPr>
        <w:t>High School</w:t>
      </w:r>
    </w:p>
    <w:p w14:paraId="1FA1D110" w14:textId="74D38445" w:rsidR="00FA4F2B" w:rsidRPr="00B9283C" w:rsidRDefault="00031F28"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Sierra</w:t>
      </w:r>
      <w:r w:rsidR="00FA4F2B" w:rsidRPr="00B9283C">
        <w:rPr>
          <w:rFonts w:ascii="Arial" w:hAnsi="Arial" w:cs="Arial"/>
          <w:sz w:val="28"/>
          <w:szCs w:val="28"/>
        </w:rPr>
        <w:t xml:space="preserve"> High School</w:t>
      </w:r>
    </w:p>
    <w:p w14:paraId="1DDE03BE" w14:textId="2CCEF59A" w:rsidR="00FA4F2B" w:rsidRPr="00B9283C" w:rsidRDefault="00031F28"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Alternative Learning Center</w:t>
      </w:r>
    </w:p>
    <w:p w14:paraId="69425AF3" w14:textId="0F3F1D16" w:rsidR="00FA4F2B" w:rsidRPr="00B9283C" w:rsidRDefault="00031F28"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 xml:space="preserve">Inland Career Education </w:t>
      </w:r>
    </w:p>
    <w:p w14:paraId="31A80EB2" w14:textId="415D1621" w:rsidR="00FA4F2B" w:rsidRPr="00B9283C" w:rsidRDefault="00031F28" w:rsidP="00FA4F2B">
      <w:pPr>
        <w:numPr>
          <w:ilvl w:val="1"/>
          <w:numId w:val="21"/>
        </w:numPr>
        <w:contextualSpacing/>
        <w:textAlignment w:val="baseline"/>
        <w:rPr>
          <w:rFonts w:ascii="Arial" w:hAnsi="Arial" w:cs="Arial"/>
          <w:sz w:val="28"/>
          <w:szCs w:val="28"/>
        </w:rPr>
      </w:pPr>
      <w:r w:rsidRPr="00B9283C">
        <w:rPr>
          <w:rFonts w:ascii="Arial" w:hAnsi="Arial" w:cs="Arial"/>
          <w:sz w:val="28"/>
          <w:szCs w:val="28"/>
        </w:rPr>
        <w:t xml:space="preserve">Middle College </w:t>
      </w:r>
      <w:r w:rsidR="00FA4F2B" w:rsidRPr="00B9283C">
        <w:rPr>
          <w:rFonts w:ascii="Arial" w:hAnsi="Arial" w:cs="Arial"/>
          <w:sz w:val="28"/>
          <w:szCs w:val="28"/>
        </w:rPr>
        <w:t>High School</w:t>
      </w:r>
      <w:r w:rsidRPr="00B9283C">
        <w:rPr>
          <w:rFonts w:ascii="Arial" w:hAnsi="Arial" w:cs="Arial"/>
          <w:sz w:val="28"/>
          <w:szCs w:val="28"/>
        </w:rPr>
        <w:t>: WORC Program</w:t>
      </w:r>
    </w:p>
    <w:p w14:paraId="2B26C87B" w14:textId="77777777" w:rsidR="00031F28" w:rsidRPr="00B9283C" w:rsidRDefault="00031F28" w:rsidP="00031F28">
      <w:pPr>
        <w:ind w:left="1800"/>
        <w:contextualSpacing/>
        <w:textAlignment w:val="baseline"/>
        <w:rPr>
          <w:rFonts w:ascii="Arial" w:hAnsi="Arial" w:cs="Arial"/>
          <w:sz w:val="28"/>
          <w:szCs w:val="28"/>
        </w:rPr>
      </w:pPr>
    </w:p>
    <w:p w14:paraId="26D177FA" w14:textId="4CF4770E" w:rsidR="00332DDA" w:rsidRPr="00B9283C" w:rsidRDefault="00031F28" w:rsidP="00332DDA">
      <w:pPr>
        <w:ind w:left="720"/>
        <w:textAlignment w:val="baseline"/>
        <w:rPr>
          <w:rFonts w:ascii="Arial" w:hAnsi="Arial" w:cs="Arial"/>
          <w:b/>
          <w:sz w:val="28"/>
          <w:szCs w:val="28"/>
          <w:u w:val="single"/>
        </w:rPr>
      </w:pPr>
      <w:r w:rsidRPr="00B9283C">
        <w:rPr>
          <w:rFonts w:ascii="Arial" w:hAnsi="Arial" w:cs="Arial"/>
          <w:b/>
          <w:sz w:val="28"/>
          <w:szCs w:val="28"/>
          <w:u w:val="single"/>
        </w:rPr>
        <w:t>LEA Contact Info:</w:t>
      </w:r>
    </w:p>
    <w:p w14:paraId="293A10A6" w14:textId="0840538A" w:rsidR="00031F28" w:rsidRPr="00B9283C" w:rsidRDefault="00031F28" w:rsidP="00332DDA">
      <w:pPr>
        <w:ind w:left="720"/>
        <w:textAlignment w:val="baseline"/>
        <w:rPr>
          <w:rFonts w:ascii="Arial" w:hAnsi="Arial" w:cs="Arial"/>
          <w:sz w:val="28"/>
          <w:szCs w:val="28"/>
        </w:rPr>
      </w:pPr>
      <w:r w:rsidRPr="00B9283C">
        <w:rPr>
          <w:rFonts w:ascii="Arial" w:hAnsi="Arial" w:cs="Arial"/>
          <w:i/>
          <w:sz w:val="28"/>
          <w:szCs w:val="28"/>
        </w:rPr>
        <w:t>San Bernardino City USD SELPA:</w:t>
      </w:r>
      <w:r w:rsidRPr="00B9283C">
        <w:rPr>
          <w:rFonts w:ascii="Arial" w:hAnsi="Arial" w:cs="Arial"/>
          <w:sz w:val="28"/>
          <w:szCs w:val="28"/>
        </w:rPr>
        <w:t xml:space="preserve"> 1535 W. Highl</w:t>
      </w:r>
      <w:r w:rsidR="00BB6502" w:rsidRPr="00B9283C">
        <w:rPr>
          <w:rFonts w:ascii="Arial" w:hAnsi="Arial" w:cs="Arial"/>
          <w:sz w:val="28"/>
          <w:szCs w:val="28"/>
        </w:rPr>
        <w:t>and Ave. San Bernardino</w:t>
      </w:r>
      <w:r w:rsidRPr="00B9283C">
        <w:rPr>
          <w:rFonts w:ascii="Arial" w:hAnsi="Arial" w:cs="Arial"/>
          <w:sz w:val="28"/>
          <w:szCs w:val="28"/>
        </w:rPr>
        <w:t xml:space="preserve"> CA 92411; (909) 909-880-6683 </w:t>
      </w:r>
    </w:p>
    <w:p w14:paraId="0A2A177E" w14:textId="665B5EF3" w:rsidR="00031F28" w:rsidRPr="00B9283C" w:rsidRDefault="00031F28" w:rsidP="00031F28">
      <w:pPr>
        <w:numPr>
          <w:ilvl w:val="0"/>
          <w:numId w:val="22"/>
        </w:numPr>
        <w:contextualSpacing/>
        <w:textAlignment w:val="baseline"/>
        <w:rPr>
          <w:rFonts w:ascii="Arial" w:hAnsi="Arial" w:cs="Arial"/>
          <w:sz w:val="28"/>
          <w:szCs w:val="28"/>
        </w:rPr>
      </w:pPr>
      <w:r w:rsidRPr="00B9283C">
        <w:rPr>
          <w:rFonts w:ascii="Arial" w:hAnsi="Arial" w:cs="Arial"/>
          <w:i/>
          <w:sz w:val="28"/>
          <w:szCs w:val="28"/>
        </w:rPr>
        <w:lastRenderedPageBreak/>
        <w:t>Transition Services San Bernardino City USD SELPA:</w:t>
      </w:r>
      <w:r w:rsidRPr="00B9283C">
        <w:rPr>
          <w:rFonts w:ascii="Arial" w:hAnsi="Arial" w:cs="Arial"/>
          <w:sz w:val="28"/>
          <w:szCs w:val="28"/>
        </w:rPr>
        <w:t xml:space="preserve"> 1535 W. Highl</w:t>
      </w:r>
      <w:r w:rsidR="00BB6502" w:rsidRPr="00B9283C">
        <w:rPr>
          <w:rFonts w:ascii="Arial" w:hAnsi="Arial" w:cs="Arial"/>
          <w:sz w:val="28"/>
          <w:szCs w:val="28"/>
        </w:rPr>
        <w:t>and Ave. San Bernardino</w:t>
      </w:r>
      <w:r w:rsidRPr="00B9283C">
        <w:rPr>
          <w:rFonts w:ascii="Arial" w:hAnsi="Arial" w:cs="Arial"/>
          <w:sz w:val="28"/>
          <w:szCs w:val="28"/>
        </w:rPr>
        <w:t xml:space="preserve"> CA 92411; (909) 909-880-</w:t>
      </w:r>
      <w:r w:rsidR="00BB6502" w:rsidRPr="00B9283C">
        <w:rPr>
          <w:rFonts w:ascii="Arial" w:hAnsi="Arial" w:cs="Arial"/>
          <w:sz w:val="28"/>
          <w:szCs w:val="28"/>
        </w:rPr>
        <w:t>6824</w:t>
      </w:r>
      <w:r w:rsidRPr="00B9283C">
        <w:rPr>
          <w:rFonts w:ascii="Arial" w:hAnsi="Arial" w:cs="Arial"/>
          <w:sz w:val="28"/>
          <w:szCs w:val="28"/>
        </w:rPr>
        <w:t> </w:t>
      </w:r>
    </w:p>
    <w:p w14:paraId="5A568FF4" w14:textId="7D08F494" w:rsidR="00332DDA" w:rsidRPr="00B9283C" w:rsidRDefault="00332DDA" w:rsidP="00332DDA">
      <w:pPr>
        <w:contextualSpacing/>
        <w:textAlignment w:val="baseline"/>
        <w:rPr>
          <w:rFonts w:ascii="Arial" w:hAnsi="Arial" w:cs="Arial"/>
          <w:sz w:val="28"/>
          <w:szCs w:val="28"/>
        </w:rPr>
      </w:pPr>
    </w:p>
    <w:p w14:paraId="7E43C5BE" w14:textId="77777777" w:rsidR="00332DDA" w:rsidRPr="00317995" w:rsidRDefault="00332DDA" w:rsidP="00317995">
      <w:pPr>
        <w:ind w:left="1008"/>
        <w:rPr>
          <w:rFonts w:ascii="Arial" w:eastAsia="Calibri" w:hAnsi="Arial" w:cs="Arial"/>
          <w:b/>
          <w:bCs/>
          <w:sz w:val="24"/>
          <w:szCs w:val="24"/>
        </w:rPr>
      </w:pPr>
      <w:r w:rsidRPr="00317995">
        <w:rPr>
          <w:rFonts w:ascii="Arial" w:eastAsia="Calibri" w:hAnsi="Arial" w:cs="Arial"/>
          <w:b/>
          <w:bCs/>
          <w:sz w:val="24"/>
          <w:szCs w:val="24"/>
        </w:rPr>
        <w:t>California Promoting the Readiness of Minors in Supplemental Security Income (</w:t>
      </w:r>
      <w:r w:rsidRPr="00317995">
        <w:rPr>
          <w:rFonts w:ascii="Arial" w:eastAsia="Calibri" w:hAnsi="Arial" w:cs="Arial"/>
          <w:b/>
          <w:bCs/>
          <w:sz w:val="24"/>
          <w:szCs w:val="24"/>
          <w:lang w:val="x-none"/>
        </w:rPr>
        <w:t>CaPROMISE</w:t>
      </w:r>
      <w:r w:rsidRPr="00317995">
        <w:rPr>
          <w:rFonts w:ascii="Arial" w:eastAsia="Calibri" w:hAnsi="Arial" w:cs="Arial"/>
          <w:b/>
          <w:bCs/>
          <w:sz w:val="24"/>
          <w:szCs w:val="24"/>
        </w:rPr>
        <w:t>)</w:t>
      </w:r>
    </w:p>
    <w:p w14:paraId="0906091B" w14:textId="77777777" w:rsidR="00332DDA" w:rsidRPr="00B9283C" w:rsidRDefault="00332DDA" w:rsidP="005652B5">
      <w:pPr>
        <w:spacing w:before="240" w:after="240"/>
        <w:ind w:left="1008"/>
        <w:rPr>
          <w:rFonts w:ascii="Arial" w:hAnsi="Arial" w:cs="Arial"/>
          <w:sz w:val="24"/>
        </w:rPr>
      </w:pPr>
      <w:r w:rsidRPr="00B9283C">
        <w:rPr>
          <w:rFonts w:ascii="Arial" w:hAnsi="Arial" w:cs="Arial"/>
          <w:sz w:val="24"/>
        </w:rPr>
        <w:t>The CaPROMISE is a joint initiative of the U.S. Department of Education, the U.S. Social Security Administration, the U.S. Department of Health and Human Services, and the U.S. Department of Labor. The goal of CaPROMISE is increased self-sufficiency for SSI children and their families. CaPROMISE is a research study which is attempting to address the primary barriers to successful employment for transitioning youth with disabilities on SSI. This project identifies youth ages 14 to 16 who are SSI recipients and randomly assigns them either to a control group who will receive typical services or to a participant group in which they will receive usual typical services plus CaPROMISE augmented services.</w:t>
      </w:r>
    </w:p>
    <w:p w14:paraId="2F9E0BB1" w14:textId="77777777" w:rsidR="00332DDA" w:rsidRPr="00317995" w:rsidRDefault="00332DDA" w:rsidP="00317995">
      <w:pPr>
        <w:ind w:left="1008"/>
        <w:rPr>
          <w:rFonts w:ascii="Arial" w:hAnsi="Arial" w:cs="Arial"/>
          <w:b/>
          <w:bCs/>
          <w:sz w:val="24"/>
          <w:szCs w:val="24"/>
        </w:rPr>
      </w:pPr>
      <w:r w:rsidRPr="00317995">
        <w:rPr>
          <w:rFonts w:ascii="Arial" w:hAnsi="Arial" w:cs="Arial"/>
          <w:b/>
          <w:bCs/>
          <w:sz w:val="24"/>
          <w:szCs w:val="24"/>
        </w:rPr>
        <w:t>Paid Internship Program (PIP)</w:t>
      </w:r>
    </w:p>
    <w:p w14:paraId="5D335F83" w14:textId="385D1B47" w:rsidR="00332DDA" w:rsidRPr="00B9283C" w:rsidRDefault="00332DDA" w:rsidP="005652B5">
      <w:pPr>
        <w:spacing w:before="240" w:after="240"/>
        <w:ind w:left="1008"/>
        <w:rPr>
          <w:rFonts w:ascii="Arial" w:hAnsi="Arial" w:cs="Arial"/>
          <w:sz w:val="24"/>
        </w:rPr>
      </w:pPr>
      <w:r w:rsidRPr="00B9283C">
        <w:rPr>
          <w:rFonts w:ascii="Arial" w:hAnsi="Arial" w:cs="Arial"/>
          <w:sz w:val="24"/>
        </w:rPr>
        <w:t xml:space="preserve">The Paid Internship Program (PIP) is a collaborative effort between Inland Regional Center and the </w:t>
      </w:r>
      <w:r w:rsidR="0014321A" w:rsidRPr="00B9283C">
        <w:rPr>
          <w:rFonts w:ascii="Arial" w:hAnsi="Arial" w:cs="Arial"/>
          <w:sz w:val="24"/>
        </w:rPr>
        <w:t xml:space="preserve">San Bernardino City USD Transition Services. </w:t>
      </w:r>
      <w:r w:rsidRPr="00B9283C">
        <w:rPr>
          <w:rFonts w:ascii="Arial" w:hAnsi="Arial" w:cs="Arial"/>
          <w:sz w:val="24"/>
        </w:rPr>
        <w:t xml:space="preserve">The purpose of the program is to increase the vocational skills and the abilities of the individuals served who choose, via the individualized Program Plan (IPP) process, to participate in the internship. The acquisition of work experience and skills should lead to full-time Competitive Integrated Employment (CIE). Participants have an opportunity to </w:t>
      </w:r>
      <w:r w:rsidR="00D44C0F" w:rsidRPr="00B9283C">
        <w:rPr>
          <w:rFonts w:ascii="Arial" w:hAnsi="Arial" w:cs="Arial"/>
          <w:sz w:val="24"/>
        </w:rPr>
        <w:t>use</w:t>
      </w:r>
      <w:r w:rsidRPr="00B9283C">
        <w:rPr>
          <w:rFonts w:ascii="Arial" w:hAnsi="Arial" w:cs="Arial"/>
          <w:sz w:val="24"/>
        </w:rPr>
        <w:t xml:space="preserve"> a maximum of $10,400 per fiscal year</w:t>
      </w:r>
      <w:r w:rsidR="00D44C0F" w:rsidRPr="00B9283C">
        <w:rPr>
          <w:rFonts w:ascii="Arial" w:hAnsi="Arial" w:cs="Arial"/>
          <w:sz w:val="24"/>
        </w:rPr>
        <w:t xml:space="preserve"> for their wages and payroll expenses</w:t>
      </w:r>
      <w:r w:rsidR="00E43516" w:rsidRPr="00B9283C">
        <w:rPr>
          <w:rFonts w:ascii="Arial" w:hAnsi="Arial" w:cs="Arial"/>
          <w:sz w:val="24"/>
        </w:rPr>
        <w:t xml:space="preserve"> at a position in an integrated setting for those individuals 18 and above.</w:t>
      </w:r>
    </w:p>
    <w:p w14:paraId="16E4191B" w14:textId="77777777" w:rsidR="00332DDA" w:rsidRPr="00317995" w:rsidRDefault="00332DDA" w:rsidP="00317995">
      <w:pPr>
        <w:ind w:left="1008"/>
        <w:rPr>
          <w:rFonts w:ascii="Arial" w:hAnsi="Arial" w:cs="Arial"/>
          <w:b/>
          <w:bCs/>
          <w:sz w:val="24"/>
          <w:szCs w:val="24"/>
        </w:rPr>
      </w:pPr>
      <w:r w:rsidRPr="00317995">
        <w:rPr>
          <w:rFonts w:ascii="Arial" w:hAnsi="Arial" w:cs="Arial"/>
          <w:b/>
          <w:bCs/>
          <w:sz w:val="24"/>
          <w:szCs w:val="24"/>
        </w:rPr>
        <w:t>Transition Partnership Program (TPP)</w:t>
      </w:r>
    </w:p>
    <w:p w14:paraId="47A3E598" w14:textId="1E383981" w:rsidR="00332DDA" w:rsidRPr="00B9283C" w:rsidRDefault="00332DDA" w:rsidP="005652B5">
      <w:pPr>
        <w:spacing w:before="240" w:after="240"/>
        <w:ind w:left="1008"/>
        <w:rPr>
          <w:rFonts w:ascii="Arial" w:hAnsi="Arial" w:cs="Arial"/>
          <w:sz w:val="24"/>
        </w:rPr>
      </w:pPr>
      <w:r w:rsidRPr="00B9283C">
        <w:rPr>
          <w:rFonts w:ascii="Arial" w:hAnsi="Arial" w:cs="Arial"/>
          <w:sz w:val="24"/>
        </w:rPr>
        <w:t>The Transition Partnership Program (TPP) builds partnerships between LEAs and the Department of Rehabilitation (DOR) for the purposes of successfully transitioning high school students with disabilities into meaningful employment</w:t>
      </w:r>
      <w:r w:rsidR="0014321A" w:rsidRPr="00B9283C">
        <w:rPr>
          <w:rFonts w:ascii="Arial" w:hAnsi="Arial" w:cs="Arial"/>
          <w:sz w:val="24"/>
        </w:rPr>
        <w:t xml:space="preserve"> and/or postsecondary education through Potentially Eligible (PE) and Vocational Rehabilitation (VR) services.</w:t>
      </w:r>
    </w:p>
    <w:p w14:paraId="4F593775" w14:textId="3E89F537" w:rsidR="00332DDA" w:rsidRPr="00317995" w:rsidRDefault="0014321A" w:rsidP="00317995">
      <w:pPr>
        <w:ind w:left="1008"/>
        <w:rPr>
          <w:rFonts w:ascii="Arial" w:hAnsi="Arial" w:cs="Arial"/>
          <w:b/>
          <w:bCs/>
          <w:sz w:val="24"/>
          <w:szCs w:val="24"/>
        </w:rPr>
      </w:pPr>
      <w:r w:rsidRPr="00317995">
        <w:rPr>
          <w:rFonts w:ascii="Arial" w:hAnsi="Arial" w:cs="Arial"/>
          <w:b/>
          <w:bCs/>
          <w:sz w:val="24"/>
          <w:szCs w:val="24"/>
        </w:rPr>
        <w:lastRenderedPageBreak/>
        <w:t xml:space="preserve">We Can </w:t>
      </w:r>
      <w:r w:rsidR="00332DDA" w:rsidRPr="00317995">
        <w:rPr>
          <w:rFonts w:ascii="Arial" w:hAnsi="Arial" w:cs="Arial"/>
          <w:b/>
          <w:bCs/>
          <w:sz w:val="24"/>
          <w:szCs w:val="24"/>
        </w:rPr>
        <w:t>Work</w:t>
      </w:r>
    </w:p>
    <w:p w14:paraId="64B09146" w14:textId="1D248CBF" w:rsidR="00332DDA" w:rsidRPr="00B9283C" w:rsidRDefault="00332DDA" w:rsidP="005652B5">
      <w:pPr>
        <w:spacing w:before="240" w:after="240"/>
        <w:ind w:left="1008"/>
        <w:rPr>
          <w:rFonts w:ascii="Arial" w:hAnsi="Arial" w:cs="Arial"/>
          <w:sz w:val="24"/>
        </w:rPr>
      </w:pPr>
      <w:r w:rsidRPr="00B9283C">
        <w:rPr>
          <w:rFonts w:ascii="Arial" w:hAnsi="Arial" w:cs="Arial"/>
          <w:sz w:val="24"/>
        </w:rPr>
        <w:t xml:space="preserve">We Can Work is a partnership between San Bernardino City USD and Department of Rehabilitation (DOR) Blind Field Services. In this model participants with identified with Visual Impairments (VI) are provided </w:t>
      </w:r>
      <w:r w:rsidR="0014321A" w:rsidRPr="00B9283C">
        <w:rPr>
          <w:rFonts w:ascii="Arial" w:hAnsi="Arial" w:cs="Arial"/>
          <w:sz w:val="24"/>
        </w:rPr>
        <w:t xml:space="preserve">minimum wage </w:t>
      </w:r>
      <w:r w:rsidRPr="00B9283C">
        <w:rPr>
          <w:rFonts w:ascii="Arial" w:hAnsi="Arial" w:cs="Arial"/>
          <w:sz w:val="24"/>
        </w:rPr>
        <w:t xml:space="preserve">work experience opportunities and, if </w:t>
      </w:r>
      <w:r w:rsidR="00CE6043" w:rsidRPr="00B9283C">
        <w:rPr>
          <w:rFonts w:ascii="Arial" w:hAnsi="Arial" w:cs="Arial"/>
          <w:sz w:val="24"/>
        </w:rPr>
        <w:t xml:space="preserve">ongoing services are </w:t>
      </w:r>
      <w:r w:rsidRPr="00B9283C">
        <w:rPr>
          <w:rFonts w:ascii="Arial" w:hAnsi="Arial" w:cs="Arial"/>
          <w:sz w:val="24"/>
        </w:rPr>
        <w:t>necessary</w:t>
      </w:r>
      <w:r w:rsidR="00CE6043" w:rsidRPr="00B9283C">
        <w:rPr>
          <w:rFonts w:ascii="Arial" w:hAnsi="Arial" w:cs="Arial"/>
          <w:sz w:val="24"/>
        </w:rPr>
        <w:t>,</w:t>
      </w:r>
      <w:r w:rsidRPr="00B9283C">
        <w:rPr>
          <w:rFonts w:ascii="Arial" w:hAnsi="Arial" w:cs="Arial"/>
          <w:sz w:val="24"/>
        </w:rPr>
        <w:t xml:space="preserve"> move into Vocational Rehabilitation (VR) services prior to school</w:t>
      </w:r>
      <w:r w:rsidR="00CE6043" w:rsidRPr="00B9283C">
        <w:rPr>
          <w:rFonts w:ascii="Arial" w:hAnsi="Arial" w:cs="Arial"/>
          <w:sz w:val="24"/>
        </w:rPr>
        <w:t xml:space="preserve"> exit.</w:t>
      </w:r>
    </w:p>
    <w:p w14:paraId="75ABC850" w14:textId="77777777" w:rsidR="00332DDA" w:rsidRPr="00317995" w:rsidRDefault="00332DDA" w:rsidP="00317995">
      <w:pPr>
        <w:ind w:left="1008"/>
        <w:rPr>
          <w:rFonts w:ascii="Arial" w:hAnsi="Arial" w:cs="Arial"/>
          <w:b/>
          <w:bCs/>
          <w:sz w:val="24"/>
          <w:szCs w:val="24"/>
        </w:rPr>
      </w:pPr>
      <w:r w:rsidRPr="00317995">
        <w:rPr>
          <w:rFonts w:ascii="Arial" w:hAnsi="Arial" w:cs="Arial"/>
          <w:b/>
          <w:bCs/>
          <w:sz w:val="24"/>
          <w:szCs w:val="24"/>
        </w:rPr>
        <w:t>WorkAbility (WAI)</w:t>
      </w:r>
    </w:p>
    <w:p w14:paraId="4C9BA587" w14:textId="1AA3A73F" w:rsidR="00031F28" w:rsidRPr="00B9283C" w:rsidRDefault="00332DDA" w:rsidP="005652B5">
      <w:pPr>
        <w:spacing w:before="240" w:after="240"/>
        <w:ind w:left="1008"/>
        <w:rPr>
          <w:rFonts w:ascii="Arial" w:hAnsi="Arial" w:cs="Arial"/>
          <w:sz w:val="24"/>
        </w:rPr>
      </w:pPr>
      <w:r w:rsidRPr="00B9283C">
        <w:rPr>
          <w:rFonts w:ascii="Arial" w:hAnsi="Arial" w:cs="Arial"/>
          <w:sz w:val="24"/>
        </w:rPr>
        <w:t>WorkAbility (WAI) is a nationally recognized school-to-work program that provides pre-employment skills, employment training, and follow-up for high school students in special education who are making the transition from school to work. Students with a current IEP may apply. Eligible high school students are paid minimum wage while working in the community to gain the employment skills.</w:t>
      </w:r>
    </w:p>
    <w:p w14:paraId="50155C8B" w14:textId="365828A4" w:rsidR="00BB6502" w:rsidRPr="00B9283C" w:rsidRDefault="00BB6502" w:rsidP="00BB6502">
      <w:pPr>
        <w:textAlignment w:val="baseline"/>
        <w:rPr>
          <w:rFonts w:ascii="Arial" w:hAnsi="Arial" w:cs="Arial"/>
          <w:sz w:val="24"/>
          <w:szCs w:val="24"/>
        </w:rPr>
      </w:pPr>
      <w:r w:rsidRPr="00B9283C">
        <w:rPr>
          <w:rFonts w:ascii="Arial" w:hAnsi="Arial" w:cs="Arial"/>
          <w:b/>
          <w:bCs/>
          <w:sz w:val="28"/>
          <w:szCs w:val="28"/>
          <w:u w:val="single"/>
        </w:rPr>
        <w:t>Inland Regional Center (IRC) Core Partners:</w:t>
      </w:r>
    </w:p>
    <w:p w14:paraId="5E8C128B" w14:textId="71EF95EE" w:rsidR="00BB6502" w:rsidRPr="00317995" w:rsidRDefault="00BB6502" w:rsidP="00317995">
      <w:pPr>
        <w:pStyle w:val="ListParagraph"/>
        <w:numPr>
          <w:ilvl w:val="1"/>
          <w:numId w:val="34"/>
        </w:numPr>
        <w:textAlignment w:val="baseline"/>
        <w:rPr>
          <w:rFonts w:ascii="Arial" w:hAnsi="Arial" w:cs="Arial"/>
          <w:sz w:val="28"/>
          <w:szCs w:val="28"/>
        </w:rPr>
      </w:pPr>
      <w:r w:rsidRPr="00317995">
        <w:rPr>
          <w:rFonts w:ascii="Arial" w:hAnsi="Arial" w:cs="Arial"/>
          <w:sz w:val="28"/>
          <w:szCs w:val="28"/>
        </w:rPr>
        <w:t xml:space="preserve">Vince Toms, </w:t>
      </w:r>
      <w:r w:rsidRPr="00317995">
        <w:rPr>
          <w:rFonts w:ascii="Arial" w:hAnsi="Arial" w:cs="Arial"/>
          <w:color w:val="000000"/>
          <w:sz w:val="28"/>
          <w:szCs w:val="28"/>
        </w:rPr>
        <w:t>Community Services</w:t>
      </w:r>
      <w:r w:rsidRPr="00317995">
        <w:rPr>
          <w:rFonts w:ascii="Arial" w:hAnsi="Arial" w:cs="Arial"/>
          <w:color w:val="FF0000"/>
          <w:sz w:val="28"/>
          <w:szCs w:val="28"/>
        </w:rPr>
        <w:t xml:space="preserve"> </w:t>
      </w:r>
      <w:r w:rsidRPr="00317995">
        <w:rPr>
          <w:rFonts w:ascii="Arial" w:hAnsi="Arial" w:cs="Arial"/>
          <w:sz w:val="28"/>
          <w:szCs w:val="28"/>
        </w:rPr>
        <w:t>Director</w:t>
      </w:r>
    </w:p>
    <w:p w14:paraId="3EB0345D" w14:textId="77777777" w:rsidR="00BB6502" w:rsidRPr="00317995" w:rsidRDefault="00BB6502" w:rsidP="00317995">
      <w:pPr>
        <w:pStyle w:val="ListParagraph"/>
        <w:numPr>
          <w:ilvl w:val="1"/>
          <w:numId w:val="34"/>
        </w:numPr>
        <w:textAlignment w:val="baseline"/>
        <w:rPr>
          <w:rFonts w:ascii="Arial" w:hAnsi="Arial" w:cs="Arial"/>
          <w:sz w:val="28"/>
          <w:szCs w:val="28"/>
        </w:rPr>
      </w:pPr>
      <w:r w:rsidRPr="00317995">
        <w:rPr>
          <w:rFonts w:ascii="Arial" w:hAnsi="Arial" w:cs="Arial"/>
          <w:sz w:val="28"/>
          <w:szCs w:val="28"/>
        </w:rPr>
        <w:t>Felipe Garcia, Children’s and Transition Director</w:t>
      </w:r>
    </w:p>
    <w:p w14:paraId="08D5B3C6" w14:textId="2B734E83" w:rsidR="00BB6502" w:rsidRPr="00317995" w:rsidRDefault="00011E52" w:rsidP="00317995">
      <w:pPr>
        <w:pStyle w:val="ListParagraph"/>
        <w:numPr>
          <w:ilvl w:val="1"/>
          <w:numId w:val="34"/>
        </w:numPr>
        <w:textAlignment w:val="baseline"/>
        <w:rPr>
          <w:rFonts w:ascii="Arial" w:hAnsi="Arial" w:cs="Arial"/>
          <w:sz w:val="28"/>
          <w:szCs w:val="28"/>
        </w:rPr>
      </w:pPr>
      <w:r w:rsidRPr="00317995">
        <w:rPr>
          <w:rFonts w:ascii="Arial" w:hAnsi="Arial" w:cs="Arial"/>
          <w:sz w:val="28"/>
          <w:szCs w:val="28"/>
        </w:rPr>
        <w:t>Robert Garcia,</w:t>
      </w:r>
      <w:r w:rsidR="00BB6502" w:rsidRPr="00317995">
        <w:rPr>
          <w:rFonts w:ascii="Arial" w:hAnsi="Arial" w:cs="Arial"/>
          <w:sz w:val="28"/>
          <w:szCs w:val="28"/>
        </w:rPr>
        <w:t xml:space="preserve"> </w:t>
      </w:r>
      <w:r w:rsidRPr="00317995">
        <w:rPr>
          <w:rFonts w:ascii="Arial" w:hAnsi="Arial" w:cs="Arial"/>
          <w:sz w:val="28"/>
          <w:szCs w:val="28"/>
        </w:rPr>
        <w:t xml:space="preserve">Transition </w:t>
      </w:r>
      <w:r w:rsidR="00BB6502" w:rsidRPr="00317995">
        <w:rPr>
          <w:rFonts w:ascii="Arial" w:hAnsi="Arial" w:cs="Arial"/>
          <w:sz w:val="28"/>
          <w:szCs w:val="28"/>
        </w:rPr>
        <w:t>Program Manager </w:t>
      </w:r>
      <w:r w:rsidRPr="00317995">
        <w:rPr>
          <w:rFonts w:ascii="Arial" w:hAnsi="Arial" w:cs="Arial"/>
          <w:sz w:val="28"/>
          <w:szCs w:val="28"/>
        </w:rPr>
        <w:t>909-890-3224 rgarcia@inlandrc.org</w:t>
      </w:r>
    </w:p>
    <w:p w14:paraId="095E5A32" w14:textId="0197B88F" w:rsidR="00BB6502" w:rsidRPr="00317995" w:rsidRDefault="00BB6502" w:rsidP="00317995">
      <w:pPr>
        <w:pStyle w:val="ListParagraph"/>
        <w:numPr>
          <w:ilvl w:val="1"/>
          <w:numId w:val="34"/>
        </w:numPr>
        <w:textAlignment w:val="baseline"/>
        <w:rPr>
          <w:rFonts w:ascii="Arial" w:hAnsi="Arial" w:cs="Arial"/>
          <w:sz w:val="28"/>
          <w:szCs w:val="28"/>
        </w:rPr>
      </w:pPr>
      <w:r w:rsidRPr="00317995">
        <w:rPr>
          <w:rFonts w:ascii="Arial" w:hAnsi="Arial" w:cs="Arial"/>
          <w:sz w:val="28"/>
          <w:szCs w:val="28"/>
        </w:rPr>
        <w:t>Andrew Burdick, Employment Specialist </w:t>
      </w:r>
      <w:r w:rsidR="00011E52" w:rsidRPr="00317995">
        <w:rPr>
          <w:rFonts w:ascii="Arial" w:hAnsi="Arial" w:cs="Arial"/>
          <w:sz w:val="28"/>
          <w:szCs w:val="28"/>
        </w:rPr>
        <w:t>909-890-3120 aburdick@inlandrc.org</w:t>
      </w:r>
    </w:p>
    <w:p w14:paraId="03B6EA8A" w14:textId="348FE592" w:rsidR="00BB6502" w:rsidRPr="00317995" w:rsidRDefault="00BB6502" w:rsidP="00317995">
      <w:pPr>
        <w:pStyle w:val="ListParagraph"/>
        <w:numPr>
          <w:ilvl w:val="1"/>
          <w:numId w:val="34"/>
        </w:numPr>
        <w:textAlignment w:val="baseline"/>
        <w:rPr>
          <w:rFonts w:ascii="Arial" w:hAnsi="Arial" w:cs="Arial"/>
          <w:sz w:val="28"/>
          <w:szCs w:val="28"/>
        </w:rPr>
      </w:pPr>
      <w:r w:rsidRPr="00317995">
        <w:rPr>
          <w:rFonts w:ascii="Arial" w:hAnsi="Arial" w:cs="Arial"/>
          <w:sz w:val="28"/>
          <w:szCs w:val="28"/>
        </w:rPr>
        <w:t>Beth Crane, Employment Specialist </w:t>
      </w:r>
      <w:r w:rsidR="00011E52" w:rsidRPr="00317995">
        <w:rPr>
          <w:rFonts w:ascii="Arial" w:hAnsi="Arial" w:cs="Arial"/>
          <w:sz w:val="28"/>
          <w:szCs w:val="28"/>
        </w:rPr>
        <w:t>909-890-3499 bcrane@inlandrc.org</w:t>
      </w:r>
    </w:p>
    <w:p w14:paraId="46888989" w14:textId="77777777" w:rsidR="00BB6502" w:rsidRPr="00B9283C" w:rsidRDefault="00BB6502" w:rsidP="00BB6502">
      <w:pPr>
        <w:ind w:left="720"/>
        <w:textAlignment w:val="baseline"/>
        <w:rPr>
          <w:rFonts w:ascii="Arial" w:hAnsi="Arial" w:cs="Arial"/>
          <w:sz w:val="28"/>
          <w:szCs w:val="28"/>
        </w:rPr>
      </w:pPr>
    </w:p>
    <w:p w14:paraId="1B50505B" w14:textId="5F347D98" w:rsidR="00BB6502" w:rsidRPr="00B9283C" w:rsidRDefault="00BB6502" w:rsidP="00BB6502">
      <w:pPr>
        <w:ind w:left="720"/>
        <w:textAlignment w:val="baseline"/>
        <w:rPr>
          <w:rFonts w:ascii="Arial" w:hAnsi="Arial" w:cs="Arial"/>
          <w:b/>
          <w:sz w:val="24"/>
          <w:szCs w:val="24"/>
          <w:u w:val="single"/>
        </w:rPr>
      </w:pPr>
      <w:r w:rsidRPr="00B9283C">
        <w:rPr>
          <w:rFonts w:ascii="Arial" w:hAnsi="Arial" w:cs="Arial"/>
          <w:b/>
          <w:sz w:val="28"/>
          <w:szCs w:val="28"/>
          <w:u w:val="single"/>
        </w:rPr>
        <w:t>IRC Contact Info:</w:t>
      </w:r>
    </w:p>
    <w:p w14:paraId="6CAA40B9" w14:textId="7BC30C9A" w:rsidR="00680544" w:rsidRDefault="00BB6502" w:rsidP="00680544">
      <w:pPr>
        <w:numPr>
          <w:ilvl w:val="0"/>
          <w:numId w:val="24"/>
        </w:numPr>
        <w:contextualSpacing/>
        <w:textAlignment w:val="baseline"/>
        <w:rPr>
          <w:rFonts w:ascii="Arial" w:hAnsi="Arial" w:cs="Arial"/>
          <w:sz w:val="28"/>
          <w:szCs w:val="28"/>
        </w:rPr>
      </w:pPr>
      <w:r w:rsidRPr="00B9283C">
        <w:rPr>
          <w:rFonts w:ascii="Arial" w:hAnsi="Arial" w:cs="Arial"/>
          <w:i/>
          <w:sz w:val="28"/>
          <w:szCs w:val="28"/>
        </w:rPr>
        <w:t>Inland Regional Center</w:t>
      </w:r>
      <w:r w:rsidRPr="00B9283C">
        <w:rPr>
          <w:rFonts w:ascii="Arial" w:hAnsi="Arial" w:cs="Arial"/>
          <w:sz w:val="28"/>
          <w:szCs w:val="28"/>
        </w:rPr>
        <w:t>: 1365 S. Waterman Ave, San Bernardino, CA 92408; (909) 890-3000</w:t>
      </w:r>
    </w:p>
    <w:p w14:paraId="78744AEE" w14:textId="77777777" w:rsidR="00B9283C" w:rsidRPr="00B9283C" w:rsidRDefault="00B9283C" w:rsidP="00B9283C">
      <w:pPr>
        <w:ind w:left="1440"/>
        <w:contextualSpacing/>
        <w:textAlignment w:val="baseline"/>
        <w:rPr>
          <w:rFonts w:ascii="Arial" w:hAnsi="Arial" w:cs="Arial"/>
          <w:sz w:val="28"/>
          <w:szCs w:val="28"/>
        </w:rPr>
      </w:pPr>
    </w:p>
    <w:p w14:paraId="5A81FDAE" w14:textId="165BEA34" w:rsidR="00680544" w:rsidRPr="00B9283C" w:rsidRDefault="00680544" w:rsidP="00B9283C">
      <w:pPr>
        <w:pStyle w:val="Heading1"/>
      </w:pPr>
      <w:r w:rsidRPr="00B9283C">
        <w:t>Roles and R</w:t>
      </w:r>
      <w:r w:rsidR="009464D4" w:rsidRPr="00B9283C">
        <w:t>esponsibilities</w:t>
      </w:r>
    </w:p>
    <w:p w14:paraId="2C00153C" w14:textId="5C71D742" w:rsidR="00BB6502" w:rsidRPr="00B9283C" w:rsidRDefault="00BB6502" w:rsidP="00BB6502">
      <w:pPr>
        <w:rPr>
          <w:rFonts w:ascii="Arial" w:hAnsi="Arial" w:cs="Arial"/>
          <w:sz w:val="28"/>
          <w:szCs w:val="28"/>
        </w:rPr>
      </w:pPr>
      <w:r w:rsidRPr="00B9283C">
        <w:rPr>
          <w:rFonts w:ascii="Arial" w:hAnsi="Arial" w:cs="Arial"/>
          <w:sz w:val="28"/>
          <w:szCs w:val="28"/>
        </w:rPr>
        <w:t xml:space="preserve">Person-Centered Planning (PCP) is a process-oriented approach to empowering individuals with disabilities. PCP has a primary focus on people and their needs by putting them in charge of defining the direction for their </w:t>
      </w:r>
      <w:r w:rsidRPr="00B9283C">
        <w:rPr>
          <w:rFonts w:ascii="Arial" w:hAnsi="Arial" w:cs="Arial"/>
          <w:sz w:val="28"/>
          <w:szCs w:val="28"/>
        </w:rPr>
        <w:lastRenderedPageBreak/>
        <w:t>lives, not on the systems which may or may not be available to provide services. This ultimately leads to greater inclusion as valued members of both community and society.</w:t>
      </w:r>
    </w:p>
    <w:p w14:paraId="1A3B78B7" w14:textId="77777777" w:rsidR="00BB6502" w:rsidRPr="00B9283C" w:rsidRDefault="00BB6502" w:rsidP="00BB6502">
      <w:pPr>
        <w:rPr>
          <w:rFonts w:ascii="Arial" w:hAnsi="Arial" w:cs="Arial"/>
          <w:sz w:val="28"/>
          <w:szCs w:val="28"/>
        </w:rPr>
      </w:pPr>
    </w:p>
    <w:p w14:paraId="7692B6C1" w14:textId="0C06B260" w:rsidR="00BB6502" w:rsidRPr="00B9283C" w:rsidRDefault="00BB6502" w:rsidP="00BB6502">
      <w:pPr>
        <w:rPr>
          <w:rFonts w:ascii="Arial" w:hAnsi="Arial" w:cs="Arial"/>
          <w:sz w:val="28"/>
          <w:szCs w:val="28"/>
        </w:rPr>
      </w:pPr>
      <w:r w:rsidRPr="00B9283C">
        <w:rPr>
          <w:rFonts w:ascii="Arial" w:hAnsi="Arial" w:cs="Arial"/>
          <w:sz w:val="28"/>
          <w:szCs w:val="28"/>
        </w:rPr>
        <w:t>The PCP process is a collaborative effort and includes input from individuals involved in every aspect of the individual’s life including family, friends, school, and support agencies.  This process</w:t>
      </w:r>
      <w:r w:rsidR="00E677EF" w:rsidRPr="00B9283C">
        <w:rPr>
          <w:rFonts w:ascii="Arial" w:hAnsi="Arial" w:cs="Arial"/>
          <w:sz w:val="28"/>
          <w:szCs w:val="28"/>
        </w:rPr>
        <w:t xml:space="preserve">, with the addition of other transition </w:t>
      </w:r>
      <w:r w:rsidR="00B1548D" w:rsidRPr="00B9283C">
        <w:rPr>
          <w:rFonts w:ascii="Arial" w:hAnsi="Arial" w:cs="Arial"/>
          <w:sz w:val="28"/>
          <w:szCs w:val="28"/>
        </w:rPr>
        <w:t>assessment tools,</w:t>
      </w:r>
      <w:r w:rsidRPr="00B9283C">
        <w:rPr>
          <w:rFonts w:ascii="Arial" w:hAnsi="Arial" w:cs="Arial"/>
          <w:sz w:val="28"/>
          <w:szCs w:val="28"/>
        </w:rPr>
        <w:t xml:space="preserve"> will play a critical role in addressing the individualized vocational needs possessed by those within the ID/DD population. Partners will collaborate and share information by attending meetings, sharing assessment information and reports, and by aligning agency plans to reflect the same vocational and transition goals.  Duplication of services will be reduced by defining the roles and responsibilities of each agency partner at different points in the individual’s education and transition to CIE.</w:t>
      </w:r>
    </w:p>
    <w:p w14:paraId="757A05BE" w14:textId="77777777" w:rsidR="00BB6502" w:rsidRPr="00B9283C" w:rsidRDefault="00BB6502" w:rsidP="00BB6502">
      <w:pPr>
        <w:rPr>
          <w:rFonts w:ascii="Arial" w:hAnsi="Arial" w:cs="Arial"/>
          <w:sz w:val="28"/>
          <w:szCs w:val="28"/>
        </w:rPr>
      </w:pPr>
    </w:p>
    <w:p w14:paraId="653B3F22" w14:textId="3B5D5A0F" w:rsidR="00BB6502" w:rsidRPr="00B9283C" w:rsidRDefault="00BB6502" w:rsidP="00BB6502">
      <w:pPr>
        <w:textAlignment w:val="baseline"/>
        <w:rPr>
          <w:rFonts w:ascii="Arial" w:hAnsi="Arial" w:cs="Arial"/>
          <w:sz w:val="28"/>
          <w:szCs w:val="28"/>
        </w:rPr>
      </w:pPr>
      <w:r w:rsidRPr="00B9283C">
        <w:rPr>
          <w:rFonts w:ascii="Arial" w:hAnsi="Arial" w:cs="Arial"/>
          <w:sz w:val="28"/>
          <w:szCs w:val="28"/>
        </w:rPr>
        <w:t>Services will be provided to Students with Disabilities (SWD) and Youth with Disabilities (YWD) based on the criteria referenced below.</w:t>
      </w:r>
    </w:p>
    <w:p w14:paraId="2CF1F7F5" w14:textId="77777777" w:rsidR="00BB6502" w:rsidRPr="00B9283C" w:rsidRDefault="00BB6502" w:rsidP="00BB6502">
      <w:pPr>
        <w:rPr>
          <w:rFonts w:ascii="Arial" w:hAnsi="Arial" w:cs="Arial"/>
          <w:sz w:val="28"/>
          <w:szCs w:val="28"/>
        </w:rPr>
      </w:pPr>
    </w:p>
    <w:p w14:paraId="59C24E77" w14:textId="3FDC95FF" w:rsidR="00BB6502" w:rsidRPr="00B9283C" w:rsidRDefault="00BB6502" w:rsidP="00BB6502">
      <w:pPr>
        <w:pStyle w:val="ListParagraph"/>
        <w:numPr>
          <w:ilvl w:val="0"/>
          <w:numId w:val="25"/>
        </w:numPr>
        <w:rPr>
          <w:rFonts w:ascii="Arial" w:hAnsi="Arial" w:cs="Arial"/>
          <w:b/>
          <w:sz w:val="28"/>
          <w:szCs w:val="28"/>
        </w:rPr>
      </w:pPr>
      <w:r w:rsidRPr="00B9283C">
        <w:rPr>
          <w:rFonts w:ascii="Arial" w:hAnsi="Arial" w:cs="Arial"/>
          <w:b/>
          <w:sz w:val="28"/>
          <w:szCs w:val="28"/>
        </w:rPr>
        <w:t>SWD: Students (Ages 16-21) in secondary school</w:t>
      </w:r>
    </w:p>
    <w:p w14:paraId="0E490A9E" w14:textId="1CA34D63" w:rsidR="00BB6502" w:rsidRPr="00B9283C" w:rsidRDefault="00BB6502" w:rsidP="00BB6502">
      <w:pPr>
        <w:pStyle w:val="ListParagraph"/>
        <w:numPr>
          <w:ilvl w:val="1"/>
          <w:numId w:val="25"/>
        </w:numPr>
        <w:ind w:left="1080"/>
        <w:rPr>
          <w:rFonts w:ascii="Arial" w:hAnsi="Arial" w:cs="Arial"/>
          <w:sz w:val="28"/>
          <w:szCs w:val="28"/>
          <w:u w:val="single"/>
        </w:rPr>
      </w:pPr>
      <w:bookmarkStart w:id="3" w:name="_Hlk509233802"/>
      <w:r w:rsidRPr="00B9283C">
        <w:rPr>
          <w:rFonts w:ascii="Arial" w:hAnsi="Arial" w:cs="Arial"/>
          <w:b/>
          <w:sz w:val="28"/>
          <w:szCs w:val="28"/>
          <w:u w:val="single"/>
        </w:rPr>
        <w:t>LEA</w:t>
      </w:r>
    </w:p>
    <w:p w14:paraId="43A80AD7" w14:textId="77777777" w:rsidR="00BD678F" w:rsidRPr="00B9283C" w:rsidRDefault="00BB6502" w:rsidP="00BB6502">
      <w:pPr>
        <w:pStyle w:val="ListParagraph"/>
        <w:ind w:left="1080"/>
        <w:rPr>
          <w:rFonts w:ascii="Arial" w:hAnsi="Arial" w:cs="Arial"/>
          <w:sz w:val="28"/>
          <w:szCs w:val="28"/>
        </w:rPr>
      </w:pPr>
      <w:r w:rsidRPr="00B9283C">
        <w:rPr>
          <w:rFonts w:ascii="Arial" w:hAnsi="Arial" w:cs="Arial"/>
          <w:b/>
          <w:i/>
          <w:sz w:val="28"/>
          <w:szCs w:val="28"/>
        </w:rPr>
        <w:t>16-17:</w:t>
      </w:r>
      <w:r w:rsidRPr="00B9283C">
        <w:rPr>
          <w:rFonts w:ascii="Arial" w:hAnsi="Arial" w:cs="Arial"/>
          <w:sz w:val="28"/>
          <w:szCs w:val="28"/>
        </w:rPr>
        <w:t xml:space="preserve"> Develop and refine an Individual Transition Plan (ITP) based on the information gathered during the PCP process</w:t>
      </w:r>
      <w:r w:rsidR="00347D60" w:rsidRPr="00B9283C">
        <w:rPr>
          <w:rFonts w:ascii="Arial" w:hAnsi="Arial" w:cs="Arial"/>
          <w:sz w:val="28"/>
          <w:szCs w:val="28"/>
        </w:rPr>
        <w:t xml:space="preserve"> and other transition assessment tools</w:t>
      </w:r>
      <w:r w:rsidRPr="00B9283C">
        <w:rPr>
          <w:rFonts w:ascii="Arial" w:hAnsi="Arial" w:cs="Arial"/>
          <w:sz w:val="28"/>
          <w:szCs w:val="28"/>
        </w:rPr>
        <w:t>. Provide Pre-Employment Transition Skills (Pre-ETS) training and work experience opportunities as appropriate.  Assess progress toward CIE readiness per district grading period. Refer to CTE/ ROP classes as appropriate.  Maintain ongoing collaboration with IRC and DOR.</w:t>
      </w:r>
    </w:p>
    <w:p w14:paraId="23290BA5" w14:textId="5784CC6D" w:rsidR="00BB6502" w:rsidRPr="00B9283C" w:rsidRDefault="00BB6502" w:rsidP="00BB6502">
      <w:pPr>
        <w:pStyle w:val="ListParagraph"/>
        <w:ind w:left="1080"/>
        <w:rPr>
          <w:rFonts w:ascii="Arial" w:hAnsi="Arial" w:cs="Arial"/>
          <w:sz w:val="28"/>
          <w:szCs w:val="28"/>
        </w:rPr>
      </w:pPr>
    </w:p>
    <w:p w14:paraId="78B06DEA" w14:textId="3C3D49E6" w:rsidR="00BB6502" w:rsidRPr="00B9283C" w:rsidRDefault="00BB6502" w:rsidP="00BB6502">
      <w:pPr>
        <w:pStyle w:val="ListParagraph"/>
        <w:ind w:left="1080"/>
        <w:rPr>
          <w:rFonts w:ascii="Arial" w:hAnsi="Arial" w:cs="Arial"/>
          <w:sz w:val="28"/>
          <w:szCs w:val="28"/>
        </w:rPr>
      </w:pPr>
      <w:bookmarkStart w:id="4" w:name="_Hlk509304323"/>
      <w:r w:rsidRPr="00B9283C">
        <w:rPr>
          <w:rFonts w:ascii="Arial" w:hAnsi="Arial" w:cs="Arial"/>
          <w:b/>
          <w:i/>
          <w:sz w:val="28"/>
          <w:szCs w:val="28"/>
        </w:rPr>
        <w:lastRenderedPageBreak/>
        <w:t>18-21:</w:t>
      </w:r>
      <w:r w:rsidRPr="00B9283C">
        <w:rPr>
          <w:rFonts w:ascii="Arial" w:hAnsi="Arial" w:cs="Arial"/>
          <w:sz w:val="28"/>
          <w:szCs w:val="28"/>
        </w:rPr>
        <w:t xml:space="preserve"> </w:t>
      </w:r>
      <w:bookmarkEnd w:id="4"/>
      <w:r w:rsidRPr="00B9283C">
        <w:rPr>
          <w:rFonts w:ascii="Arial" w:hAnsi="Arial" w:cs="Arial"/>
          <w:sz w:val="28"/>
          <w:szCs w:val="28"/>
        </w:rPr>
        <w:t>Continue services listed above in the adult transition program setting</w:t>
      </w:r>
      <w:r w:rsidR="00C6757E" w:rsidRPr="00B9283C">
        <w:rPr>
          <w:rFonts w:ascii="Arial" w:hAnsi="Arial" w:cs="Arial"/>
          <w:sz w:val="28"/>
          <w:szCs w:val="28"/>
        </w:rPr>
        <w:t xml:space="preserve"> including community colleges</w:t>
      </w:r>
      <w:r w:rsidR="00373C29" w:rsidRPr="00B9283C">
        <w:rPr>
          <w:rFonts w:ascii="Arial" w:hAnsi="Arial" w:cs="Arial"/>
          <w:sz w:val="28"/>
          <w:szCs w:val="28"/>
        </w:rPr>
        <w:t xml:space="preserve"> (WORC program and WORC Academy)</w:t>
      </w:r>
      <w:r w:rsidRPr="00B9283C">
        <w:rPr>
          <w:rFonts w:ascii="Arial" w:hAnsi="Arial" w:cs="Arial"/>
          <w:sz w:val="28"/>
          <w:szCs w:val="28"/>
        </w:rPr>
        <w:t>.  Facilitate agency linkages and transition services to support agencies.  Make referrals to appropriate agencies and or employers as needed.</w:t>
      </w:r>
    </w:p>
    <w:p w14:paraId="27995B1E" w14:textId="4CA3936A" w:rsidR="00347D60" w:rsidRPr="00B9283C" w:rsidRDefault="00BB6502" w:rsidP="00B1548D">
      <w:pPr>
        <w:pStyle w:val="ListParagraph"/>
        <w:ind w:left="1080"/>
        <w:rPr>
          <w:rFonts w:ascii="Arial" w:hAnsi="Arial" w:cs="Arial"/>
          <w:b/>
          <w:i/>
          <w:sz w:val="28"/>
          <w:szCs w:val="28"/>
        </w:rPr>
      </w:pPr>
      <w:bookmarkStart w:id="5" w:name="_Hlk509305085"/>
      <w:r w:rsidRPr="00B9283C">
        <w:rPr>
          <w:rFonts w:ascii="Arial" w:hAnsi="Arial" w:cs="Arial"/>
          <w:b/>
          <w:i/>
          <w:sz w:val="28"/>
          <w:szCs w:val="28"/>
        </w:rPr>
        <w:t>** Provide training and updates for teachers, parents, students, and partners as appropriate.</w:t>
      </w:r>
    </w:p>
    <w:bookmarkEnd w:id="5"/>
    <w:p w14:paraId="70B9F1D9" w14:textId="77777777" w:rsidR="00BB6502" w:rsidRPr="00B9283C" w:rsidRDefault="00BB6502" w:rsidP="00BB6502">
      <w:pPr>
        <w:pStyle w:val="ListParagraph"/>
        <w:ind w:left="1440"/>
        <w:rPr>
          <w:rFonts w:ascii="Arial" w:hAnsi="Arial" w:cs="Arial"/>
          <w:sz w:val="28"/>
          <w:szCs w:val="28"/>
        </w:rPr>
      </w:pPr>
    </w:p>
    <w:p w14:paraId="287FF57D" w14:textId="77777777" w:rsidR="00BB6502" w:rsidRPr="00B9283C" w:rsidRDefault="00BB6502" w:rsidP="00BB6502">
      <w:pPr>
        <w:pStyle w:val="ListParagraph"/>
        <w:numPr>
          <w:ilvl w:val="1"/>
          <w:numId w:val="25"/>
        </w:numPr>
        <w:rPr>
          <w:rFonts w:ascii="Arial" w:hAnsi="Arial" w:cs="Arial"/>
          <w:sz w:val="28"/>
          <w:szCs w:val="28"/>
          <w:u w:val="single"/>
        </w:rPr>
      </w:pPr>
      <w:r w:rsidRPr="00B9283C">
        <w:rPr>
          <w:rFonts w:ascii="Arial" w:hAnsi="Arial" w:cs="Arial"/>
          <w:b/>
          <w:sz w:val="28"/>
          <w:szCs w:val="28"/>
          <w:u w:val="single"/>
        </w:rPr>
        <w:t>ROP</w:t>
      </w:r>
    </w:p>
    <w:p w14:paraId="4FF9865D" w14:textId="77777777" w:rsidR="00BB6502" w:rsidRPr="00B9283C" w:rsidRDefault="00BB6502" w:rsidP="00BB6502">
      <w:pPr>
        <w:pStyle w:val="ListParagraph"/>
        <w:ind w:left="1170"/>
        <w:rPr>
          <w:rFonts w:ascii="Arial" w:hAnsi="Arial" w:cs="Arial"/>
          <w:sz w:val="28"/>
          <w:szCs w:val="28"/>
        </w:rPr>
      </w:pPr>
      <w:bookmarkStart w:id="6" w:name="_Hlk509308241"/>
      <w:r w:rsidRPr="00B9283C">
        <w:rPr>
          <w:rFonts w:ascii="Arial" w:hAnsi="Arial" w:cs="Arial"/>
          <w:sz w:val="28"/>
          <w:szCs w:val="28"/>
        </w:rPr>
        <w:t>Provide CTE class offerings to youth with disabilities.  Educate businesses while attending employer events and through targeted information sessions on the employment support programs available through IRC and DOR.  Develop and implement class offerings to support the local community rehabilitation programs, i.e. job coaching, targeted instruction, conducting assessment, behavior management, etc.  Develop and implement CTE class offerings to enhance workplace skills for students with ID/DD, i.e. foundational employment skills, self-determination, workplace technology etc.  Participate in school district administrative meetings to collaborate about effective CTE class offerings for high school students.</w:t>
      </w:r>
    </w:p>
    <w:bookmarkEnd w:id="6"/>
    <w:p w14:paraId="32A48257" w14:textId="77777777" w:rsidR="00BB6502" w:rsidRPr="00B9283C" w:rsidRDefault="00BB6502" w:rsidP="00BB6502">
      <w:pPr>
        <w:pStyle w:val="ListParagraph"/>
        <w:ind w:left="1170"/>
        <w:rPr>
          <w:rFonts w:ascii="Arial" w:hAnsi="Arial" w:cs="Arial"/>
          <w:sz w:val="28"/>
          <w:szCs w:val="28"/>
        </w:rPr>
      </w:pPr>
    </w:p>
    <w:p w14:paraId="6C29144D" w14:textId="77777777" w:rsidR="00BB6502" w:rsidRPr="00B9283C" w:rsidRDefault="00BB6502" w:rsidP="00BB6502">
      <w:pPr>
        <w:pStyle w:val="ListParagraph"/>
        <w:numPr>
          <w:ilvl w:val="1"/>
          <w:numId w:val="25"/>
        </w:numPr>
        <w:rPr>
          <w:rFonts w:ascii="Arial" w:hAnsi="Arial" w:cs="Arial"/>
          <w:sz w:val="28"/>
          <w:szCs w:val="28"/>
        </w:rPr>
      </w:pPr>
      <w:r w:rsidRPr="00B9283C">
        <w:rPr>
          <w:rFonts w:ascii="Arial" w:hAnsi="Arial" w:cs="Arial"/>
          <w:b/>
          <w:sz w:val="28"/>
          <w:szCs w:val="28"/>
          <w:u w:val="single"/>
        </w:rPr>
        <w:t>IRC</w:t>
      </w:r>
    </w:p>
    <w:p w14:paraId="7EFCBFDC" w14:textId="20B4C375" w:rsidR="00BB6502" w:rsidRPr="00B9283C" w:rsidRDefault="00BB6502" w:rsidP="00BB6502">
      <w:pPr>
        <w:pStyle w:val="ListParagraph"/>
        <w:ind w:left="1170"/>
        <w:rPr>
          <w:rFonts w:ascii="Arial" w:hAnsi="Arial" w:cs="Arial"/>
          <w:sz w:val="28"/>
          <w:szCs w:val="28"/>
        </w:rPr>
      </w:pPr>
      <w:r w:rsidRPr="00B9283C">
        <w:rPr>
          <w:rFonts w:ascii="Arial" w:hAnsi="Arial" w:cs="Arial"/>
          <w:b/>
          <w:i/>
          <w:sz w:val="28"/>
          <w:szCs w:val="28"/>
        </w:rPr>
        <w:t xml:space="preserve">16-17: </w:t>
      </w:r>
      <w:bookmarkStart w:id="7" w:name="_Hlk509317147"/>
      <w:r w:rsidRPr="00B9283C">
        <w:rPr>
          <w:rFonts w:ascii="Arial" w:hAnsi="Arial" w:cs="Arial"/>
          <w:sz w:val="28"/>
          <w:szCs w:val="28"/>
        </w:rPr>
        <w:t>Develop and refine the Individual Program Plan (IPP) based on the information gathered during the PCP process</w:t>
      </w:r>
      <w:bookmarkEnd w:id="7"/>
      <w:r w:rsidRPr="00B9283C">
        <w:rPr>
          <w:rFonts w:ascii="Arial" w:hAnsi="Arial" w:cs="Arial"/>
          <w:sz w:val="28"/>
          <w:szCs w:val="28"/>
        </w:rPr>
        <w:t xml:space="preserve"> and ongoing collaboration with the LEA.  Provide generic services as appropriate to address vocational barriers while in school.</w:t>
      </w:r>
    </w:p>
    <w:p w14:paraId="51BB21D1" w14:textId="77777777" w:rsidR="00BD678F" w:rsidRPr="00B9283C" w:rsidRDefault="00BD678F" w:rsidP="00BB6502">
      <w:pPr>
        <w:pStyle w:val="ListParagraph"/>
        <w:ind w:left="1170"/>
        <w:rPr>
          <w:rFonts w:ascii="Arial" w:hAnsi="Arial" w:cs="Arial"/>
          <w:sz w:val="28"/>
          <w:szCs w:val="28"/>
        </w:rPr>
      </w:pPr>
    </w:p>
    <w:p w14:paraId="41595EB9" w14:textId="77777777" w:rsidR="00BB6502" w:rsidRPr="00B9283C" w:rsidRDefault="00BB6502" w:rsidP="00BB6502">
      <w:pPr>
        <w:pStyle w:val="ListParagraph"/>
        <w:ind w:left="1170"/>
        <w:rPr>
          <w:rFonts w:ascii="Arial" w:hAnsi="Arial" w:cs="Arial"/>
          <w:sz w:val="28"/>
          <w:szCs w:val="28"/>
        </w:rPr>
      </w:pPr>
      <w:r w:rsidRPr="00B9283C">
        <w:rPr>
          <w:rFonts w:ascii="Arial" w:hAnsi="Arial" w:cs="Arial"/>
          <w:b/>
          <w:i/>
          <w:sz w:val="28"/>
          <w:szCs w:val="28"/>
        </w:rPr>
        <w:lastRenderedPageBreak/>
        <w:t xml:space="preserve">18-21: </w:t>
      </w:r>
      <w:bookmarkStart w:id="8" w:name="_Hlk509312597"/>
      <w:r w:rsidRPr="00B9283C">
        <w:rPr>
          <w:rFonts w:ascii="Arial" w:hAnsi="Arial" w:cs="Arial"/>
          <w:sz w:val="28"/>
          <w:szCs w:val="28"/>
        </w:rPr>
        <w:t>Attend exit IEP</w:t>
      </w:r>
      <w:bookmarkEnd w:id="8"/>
      <w:r w:rsidRPr="00B9283C">
        <w:rPr>
          <w:rFonts w:ascii="Arial" w:hAnsi="Arial" w:cs="Arial"/>
          <w:sz w:val="28"/>
          <w:szCs w:val="28"/>
        </w:rPr>
        <w:t xml:space="preserve"> to determine appropriate transition services.  </w:t>
      </w:r>
      <w:bookmarkStart w:id="9" w:name="_Hlk513536213"/>
      <w:r w:rsidRPr="00B9283C">
        <w:rPr>
          <w:rFonts w:ascii="Arial" w:hAnsi="Arial" w:cs="Arial"/>
          <w:sz w:val="28"/>
          <w:szCs w:val="28"/>
        </w:rPr>
        <w:t>Refer students who have a desire to work to DOR and or to community rehabilitation programs for additional training as appropriate.</w:t>
      </w:r>
    </w:p>
    <w:bookmarkEnd w:id="9"/>
    <w:p w14:paraId="1C93A62B" w14:textId="77777777" w:rsidR="00BB6502" w:rsidRPr="00B9283C" w:rsidRDefault="00BB6502" w:rsidP="00BB6502">
      <w:pPr>
        <w:pStyle w:val="ListParagraph"/>
        <w:ind w:left="1080"/>
        <w:rPr>
          <w:rFonts w:ascii="Arial" w:hAnsi="Arial" w:cs="Arial"/>
          <w:sz w:val="28"/>
          <w:szCs w:val="28"/>
        </w:rPr>
      </w:pPr>
      <w:r w:rsidRPr="00B9283C">
        <w:rPr>
          <w:rFonts w:ascii="Arial" w:hAnsi="Arial" w:cs="Arial"/>
          <w:b/>
          <w:i/>
          <w:sz w:val="28"/>
          <w:szCs w:val="28"/>
        </w:rPr>
        <w:t>** Provide training and updates for service coordinators, clients, parents, and partners as appropriate.</w:t>
      </w:r>
    </w:p>
    <w:p w14:paraId="675A739F" w14:textId="77777777" w:rsidR="00BB6502" w:rsidRPr="00B9283C" w:rsidRDefault="00BB6502" w:rsidP="00BB6502">
      <w:pPr>
        <w:rPr>
          <w:rFonts w:ascii="Arial" w:hAnsi="Arial" w:cs="Arial"/>
          <w:sz w:val="28"/>
          <w:szCs w:val="28"/>
        </w:rPr>
      </w:pPr>
    </w:p>
    <w:p w14:paraId="141276DA" w14:textId="77777777" w:rsidR="00BB6502" w:rsidRPr="00B9283C" w:rsidRDefault="00BB6502" w:rsidP="00BB6502">
      <w:pPr>
        <w:pStyle w:val="ListParagraph"/>
        <w:numPr>
          <w:ilvl w:val="1"/>
          <w:numId w:val="25"/>
        </w:numPr>
        <w:rPr>
          <w:rFonts w:ascii="Arial" w:hAnsi="Arial" w:cs="Arial"/>
          <w:sz w:val="28"/>
          <w:szCs w:val="28"/>
        </w:rPr>
      </w:pPr>
      <w:r w:rsidRPr="00B9283C">
        <w:rPr>
          <w:rFonts w:ascii="Arial" w:hAnsi="Arial" w:cs="Arial"/>
          <w:b/>
          <w:sz w:val="28"/>
          <w:szCs w:val="28"/>
          <w:u w:val="single"/>
        </w:rPr>
        <w:t>DOR</w:t>
      </w:r>
    </w:p>
    <w:p w14:paraId="236645BD" w14:textId="27BED080" w:rsidR="00BB6502" w:rsidRPr="00B9283C" w:rsidRDefault="00BB6502" w:rsidP="00BB6502">
      <w:pPr>
        <w:pStyle w:val="ListParagraph"/>
        <w:ind w:left="1170"/>
        <w:rPr>
          <w:rFonts w:ascii="Arial" w:hAnsi="Arial" w:cs="Arial"/>
          <w:sz w:val="28"/>
          <w:szCs w:val="28"/>
        </w:rPr>
      </w:pPr>
      <w:r w:rsidRPr="00B9283C">
        <w:rPr>
          <w:rFonts w:ascii="Arial" w:hAnsi="Arial" w:cs="Arial"/>
          <w:b/>
          <w:i/>
          <w:sz w:val="28"/>
          <w:szCs w:val="28"/>
        </w:rPr>
        <w:t xml:space="preserve">16-17: </w:t>
      </w:r>
      <w:r w:rsidRPr="00B9283C">
        <w:rPr>
          <w:rFonts w:ascii="Arial" w:hAnsi="Arial" w:cs="Arial"/>
          <w:sz w:val="28"/>
          <w:szCs w:val="28"/>
        </w:rPr>
        <w:t xml:space="preserve">Develop an Individual Plan for Employment (IPE) for students in programs linked to DOR services (Potentially Eligible (PE), Ca PROMISE, TPP, CCi), and provide work experience to the potentially eligible students </w:t>
      </w:r>
      <w:bookmarkStart w:id="10" w:name="_Hlk509296552"/>
      <w:r w:rsidRPr="00B9283C">
        <w:rPr>
          <w:rFonts w:ascii="Arial" w:hAnsi="Arial" w:cs="Arial"/>
          <w:sz w:val="28"/>
          <w:szCs w:val="28"/>
        </w:rPr>
        <w:t>based on the information gathered during the Person-Centered Planning (PCP) process</w:t>
      </w:r>
      <w:r w:rsidR="00347D60" w:rsidRPr="00B9283C">
        <w:rPr>
          <w:rFonts w:ascii="Arial" w:hAnsi="Arial" w:cs="Arial"/>
          <w:sz w:val="28"/>
          <w:szCs w:val="28"/>
        </w:rPr>
        <w:t>, other transition assessment tools</w:t>
      </w:r>
      <w:r w:rsidRPr="00B9283C">
        <w:rPr>
          <w:rFonts w:ascii="Arial" w:hAnsi="Arial" w:cs="Arial"/>
          <w:sz w:val="28"/>
          <w:szCs w:val="28"/>
        </w:rPr>
        <w:t xml:space="preserve"> and collaboration with the LEA.</w:t>
      </w:r>
      <w:bookmarkEnd w:id="10"/>
    </w:p>
    <w:p w14:paraId="258E3482" w14:textId="77777777" w:rsidR="00BB6502" w:rsidRPr="00B9283C" w:rsidRDefault="00BB6502" w:rsidP="00BB6502">
      <w:pPr>
        <w:pStyle w:val="ListParagraph"/>
        <w:ind w:left="1170"/>
        <w:rPr>
          <w:rFonts w:ascii="Arial" w:hAnsi="Arial" w:cs="Arial"/>
          <w:sz w:val="28"/>
          <w:szCs w:val="28"/>
        </w:rPr>
      </w:pPr>
      <w:bookmarkStart w:id="11" w:name="_Hlk509312765"/>
      <w:r w:rsidRPr="00B9283C">
        <w:rPr>
          <w:rFonts w:ascii="Arial" w:hAnsi="Arial" w:cs="Arial"/>
          <w:b/>
          <w:i/>
          <w:sz w:val="28"/>
          <w:szCs w:val="28"/>
        </w:rPr>
        <w:t>18-21:</w:t>
      </w:r>
      <w:bookmarkEnd w:id="11"/>
      <w:r w:rsidRPr="00B9283C">
        <w:rPr>
          <w:rFonts w:ascii="Arial" w:hAnsi="Arial" w:cs="Arial"/>
          <w:b/>
          <w:i/>
          <w:sz w:val="28"/>
          <w:szCs w:val="28"/>
        </w:rPr>
        <w:t xml:space="preserve"> </w:t>
      </w:r>
      <w:r w:rsidRPr="00B9283C">
        <w:rPr>
          <w:rFonts w:ascii="Arial" w:hAnsi="Arial" w:cs="Arial"/>
          <w:sz w:val="28"/>
          <w:szCs w:val="28"/>
        </w:rPr>
        <w:t>Evaluate data provided by the LEA and or IRC to determine CIE readiness and appropriate employment services. Attend exit IEP as appropriate.  Placement in a business with needed supports for CIE ready students and refer to community rehabilitation programs for additional assessment and or training as appropriate.  Ongoing collaboration with the Workforce Development Board to identify possible employers.</w:t>
      </w:r>
    </w:p>
    <w:p w14:paraId="5B8138B1" w14:textId="14990A3E" w:rsidR="00BB6502" w:rsidRPr="00B9283C" w:rsidRDefault="00BB6502" w:rsidP="00BB6502">
      <w:pPr>
        <w:pStyle w:val="ListParagraph"/>
        <w:ind w:left="1080"/>
        <w:rPr>
          <w:rFonts w:ascii="Arial" w:hAnsi="Arial" w:cs="Arial"/>
          <w:sz w:val="28"/>
          <w:szCs w:val="28"/>
        </w:rPr>
      </w:pPr>
      <w:r w:rsidRPr="00B9283C">
        <w:rPr>
          <w:rFonts w:ascii="Arial" w:hAnsi="Arial" w:cs="Arial"/>
          <w:b/>
          <w:i/>
          <w:sz w:val="28"/>
          <w:szCs w:val="28"/>
        </w:rPr>
        <w:t>**Provide training and updates for counselors, service coordinators, clients, parents, and partners as appropriate.</w:t>
      </w:r>
    </w:p>
    <w:p w14:paraId="513554A5" w14:textId="77777777" w:rsidR="00BB6502" w:rsidRPr="00B9283C" w:rsidRDefault="00BB6502" w:rsidP="00BB6502">
      <w:pPr>
        <w:ind w:left="1170"/>
        <w:rPr>
          <w:rFonts w:ascii="Arial" w:hAnsi="Arial" w:cs="Arial"/>
          <w:sz w:val="28"/>
          <w:szCs w:val="28"/>
        </w:rPr>
      </w:pPr>
      <w:bookmarkStart w:id="12" w:name="_Hlk509233854"/>
    </w:p>
    <w:p w14:paraId="05FD1B61" w14:textId="77777777" w:rsidR="00BB6502" w:rsidRPr="00B9283C" w:rsidRDefault="00BB6502" w:rsidP="00BB6502">
      <w:pPr>
        <w:pStyle w:val="ListParagraph"/>
        <w:numPr>
          <w:ilvl w:val="1"/>
          <w:numId w:val="25"/>
        </w:numPr>
        <w:rPr>
          <w:rFonts w:ascii="Arial" w:hAnsi="Arial" w:cs="Arial"/>
          <w:b/>
          <w:sz w:val="28"/>
          <w:szCs w:val="28"/>
          <w:u w:val="single"/>
        </w:rPr>
      </w:pPr>
      <w:r w:rsidRPr="00B9283C">
        <w:rPr>
          <w:rFonts w:ascii="Arial" w:hAnsi="Arial" w:cs="Arial"/>
          <w:b/>
          <w:sz w:val="28"/>
          <w:szCs w:val="28"/>
          <w:u w:val="single"/>
        </w:rPr>
        <w:t>Community Colleges</w:t>
      </w:r>
      <w:bookmarkEnd w:id="12"/>
    </w:p>
    <w:p w14:paraId="5A101F1F" w14:textId="77777777" w:rsidR="00BB6502" w:rsidRPr="00B9283C" w:rsidRDefault="00BB6502" w:rsidP="00BB6502">
      <w:pPr>
        <w:pStyle w:val="ListParagraph"/>
        <w:ind w:left="1170"/>
        <w:rPr>
          <w:rFonts w:ascii="Arial" w:hAnsi="Arial" w:cs="Arial"/>
          <w:sz w:val="28"/>
          <w:szCs w:val="28"/>
        </w:rPr>
      </w:pPr>
      <w:r w:rsidRPr="00B9283C">
        <w:rPr>
          <w:rFonts w:ascii="Arial" w:hAnsi="Arial" w:cs="Arial"/>
          <w:sz w:val="28"/>
          <w:szCs w:val="28"/>
        </w:rPr>
        <w:t xml:space="preserve">Offer support and accommodations through the Disability Programs and Services (DPS) office. Offer enrichment and Career Education (CE) classes.  Develop and implement class </w:t>
      </w:r>
      <w:r w:rsidRPr="00B9283C">
        <w:rPr>
          <w:rFonts w:ascii="Arial" w:hAnsi="Arial" w:cs="Arial"/>
          <w:sz w:val="28"/>
          <w:szCs w:val="28"/>
        </w:rPr>
        <w:lastRenderedPageBreak/>
        <w:t>offerings to support the local community rehabilitation programs, i.e. job coaching, targeted instruction, conducting assessment, behavior management, etc.  Develop and implement CE class offerings to enhance workplace skills for students with ID/DD, i.e. foundational employment skills, self-determination, workplace technology etc.  Provide support to DOR clients as the employer of record for work experience.</w:t>
      </w:r>
    </w:p>
    <w:bookmarkEnd w:id="3"/>
    <w:p w14:paraId="70FA451E" w14:textId="77777777" w:rsidR="00BB6502" w:rsidRPr="00B9283C" w:rsidRDefault="00BB6502" w:rsidP="00BB6502">
      <w:pPr>
        <w:rPr>
          <w:rFonts w:ascii="Arial" w:hAnsi="Arial" w:cs="Arial"/>
          <w:sz w:val="28"/>
          <w:szCs w:val="28"/>
        </w:rPr>
      </w:pPr>
    </w:p>
    <w:p w14:paraId="4C3A8F80" w14:textId="7CA30238" w:rsidR="00BB6502" w:rsidRPr="00B9283C" w:rsidRDefault="00BB6502" w:rsidP="00BB6502">
      <w:pPr>
        <w:pStyle w:val="ListParagraph"/>
        <w:numPr>
          <w:ilvl w:val="0"/>
          <w:numId w:val="25"/>
        </w:numPr>
        <w:rPr>
          <w:rFonts w:ascii="Arial" w:hAnsi="Arial" w:cs="Arial"/>
          <w:b/>
          <w:sz w:val="28"/>
          <w:szCs w:val="28"/>
        </w:rPr>
      </w:pPr>
      <w:r w:rsidRPr="00B9283C">
        <w:rPr>
          <w:rFonts w:ascii="Arial" w:hAnsi="Arial" w:cs="Arial"/>
          <w:b/>
          <w:sz w:val="28"/>
          <w:szCs w:val="28"/>
        </w:rPr>
        <w:t xml:space="preserve">YWD: Individuals (Ages 18–24) and </w:t>
      </w:r>
      <w:r w:rsidRPr="00B9283C">
        <w:rPr>
          <w:rFonts w:ascii="Arial" w:hAnsi="Arial" w:cs="Arial"/>
          <w:b/>
          <w:sz w:val="28"/>
          <w:szCs w:val="28"/>
          <w:u w:val="single"/>
        </w:rPr>
        <w:t>not</w:t>
      </w:r>
      <w:r w:rsidRPr="00B9283C">
        <w:rPr>
          <w:rFonts w:ascii="Arial" w:hAnsi="Arial" w:cs="Arial"/>
          <w:b/>
          <w:sz w:val="28"/>
          <w:szCs w:val="28"/>
        </w:rPr>
        <w:t xml:space="preserve"> in secondary school</w:t>
      </w:r>
    </w:p>
    <w:p w14:paraId="7DA00839" w14:textId="0928C890" w:rsidR="00BB6502" w:rsidRPr="00B9283C" w:rsidRDefault="00BB6502" w:rsidP="00BB6502">
      <w:pPr>
        <w:pStyle w:val="ListParagraph"/>
        <w:numPr>
          <w:ilvl w:val="1"/>
          <w:numId w:val="25"/>
        </w:numPr>
        <w:ind w:left="1080"/>
        <w:rPr>
          <w:rFonts w:ascii="Arial" w:hAnsi="Arial" w:cs="Arial"/>
          <w:sz w:val="28"/>
          <w:szCs w:val="28"/>
          <w:u w:val="single"/>
        </w:rPr>
      </w:pPr>
      <w:r w:rsidRPr="00B9283C">
        <w:rPr>
          <w:rFonts w:ascii="Arial" w:hAnsi="Arial" w:cs="Arial"/>
          <w:b/>
          <w:sz w:val="28"/>
          <w:szCs w:val="28"/>
          <w:u w:val="single"/>
        </w:rPr>
        <w:t>LEA</w:t>
      </w:r>
    </w:p>
    <w:p w14:paraId="7F687408" w14:textId="38B1697E" w:rsidR="00BB6502" w:rsidRPr="00B9283C" w:rsidRDefault="00BB6502" w:rsidP="00BB6502">
      <w:pPr>
        <w:pStyle w:val="ListParagraph"/>
        <w:ind w:left="1080"/>
        <w:rPr>
          <w:rFonts w:ascii="Arial" w:hAnsi="Arial" w:cs="Arial"/>
          <w:sz w:val="28"/>
          <w:szCs w:val="28"/>
        </w:rPr>
      </w:pPr>
      <w:r w:rsidRPr="00B9283C">
        <w:rPr>
          <w:rFonts w:ascii="Arial" w:hAnsi="Arial" w:cs="Arial"/>
          <w:sz w:val="28"/>
          <w:szCs w:val="28"/>
        </w:rPr>
        <w:t>Provide assessment information and records gathered to IRC/ DOR regarding the student’s readiness for CIE.  Provide follow-up support to students 2 years past exiting or aging out of high school. Provide agency linkages to support agencies.</w:t>
      </w:r>
    </w:p>
    <w:p w14:paraId="65384486" w14:textId="77777777" w:rsidR="00BB6502" w:rsidRPr="00B9283C" w:rsidRDefault="00BB6502" w:rsidP="00BB6502">
      <w:pPr>
        <w:pStyle w:val="ListParagraph"/>
        <w:ind w:left="1080"/>
        <w:rPr>
          <w:rFonts w:ascii="Arial" w:hAnsi="Arial" w:cs="Arial"/>
          <w:b/>
          <w:sz w:val="28"/>
          <w:szCs w:val="28"/>
          <w:u w:val="single"/>
        </w:rPr>
      </w:pPr>
    </w:p>
    <w:p w14:paraId="3AA9BEFE" w14:textId="77777777" w:rsidR="00BB6502" w:rsidRPr="00B9283C" w:rsidRDefault="00BB6502" w:rsidP="00BB6502">
      <w:pPr>
        <w:pStyle w:val="ListParagraph"/>
        <w:numPr>
          <w:ilvl w:val="1"/>
          <w:numId w:val="25"/>
        </w:numPr>
        <w:rPr>
          <w:rFonts w:ascii="Arial" w:hAnsi="Arial" w:cs="Arial"/>
          <w:sz w:val="28"/>
          <w:szCs w:val="28"/>
          <w:u w:val="single"/>
        </w:rPr>
      </w:pPr>
      <w:r w:rsidRPr="00B9283C">
        <w:rPr>
          <w:rFonts w:ascii="Arial" w:hAnsi="Arial" w:cs="Arial"/>
          <w:b/>
          <w:sz w:val="28"/>
          <w:szCs w:val="28"/>
          <w:u w:val="single"/>
        </w:rPr>
        <w:t>ROP</w:t>
      </w:r>
    </w:p>
    <w:p w14:paraId="1D10E8D9" w14:textId="77777777" w:rsidR="00BB6502" w:rsidRPr="00B9283C" w:rsidRDefault="00BB6502" w:rsidP="00BB6502">
      <w:pPr>
        <w:pStyle w:val="ListParagraph"/>
        <w:ind w:left="1170"/>
        <w:rPr>
          <w:rFonts w:ascii="Arial" w:hAnsi="Arial" w:cs="Arial"/>
          <w:sz w:val="28"/>
          <w:szCs w:val="28"/>
        </w:rPr>
      </w:pPr>
      <w:bookmarkStart w:id="13" w:name="_Hlk513544450"/>
      <w:r w:rsidRPr="00B9283C">
        <w:rPr>
          <w:rFonts w:ascii="Arial" w:hAnsi="Arial" w:cs="Arial"/>
          <w:sz w:val="28"/>
          <w:szCs w:val="28"/>
        </w:rPr>
        <w:t>Provide CTE class offerings to youth with disabilities.  Educate businesses while attending employer events and through targeted information sessions on the employment support programs available through IRC and DOR.  Develop and implement class offerings to support the local community rehabilitation programs, i.e. job coaching, targeted instruction, conducting assessment, behavior management, etc.  Develop and implement CTE class offerings to enhance workplace skills for students with ID/DD, i.e. foundational employment skills, self-determination, workplace technology etc.  Participate in school district administrative meetings to collaborate about effective CTE class offerings for high school students.</w:t>
      </w:r>
    </w:p>
    <w:bookmarkEnd w:id="13"/>
    <w:p w14:paraId="2CC186C1" w14:textId="77777777" w:rsidR="00BB6502" w:rsidRPr="00B9283C" w:rsidRDefault="00BB6502" w:rsidP="00BB6502">
      <w:pPr>
        <w:pStyle w:val="ListParagraph"/>
        <w:ind w:left="1170"/>
        <w:rPr>
          <w:rFonts w:ascii="Arial" w:hAnsi="Arial" w:cs="Arial"/>
          <w:sz w:val="28"/>
          <w:szCs w:val="28"/>
        </w:rPr>
      </w:pPr>
    </w:p>
    <w:p w14:paraId="175B5D40" w14:textId="77777777" w:rsidR="00BB6502" w:rsidRPr="00B9283C" w:rsidRDefault="00BB6502" w:rsidP="00BB6502">
      <w:pPr>
        <w:pStyle w:val="ListParagraph"/>
        <w:numPr>
          <w:ilvl w:val="1"/>
          <w:numId w:val="25"/>
        </w:numPr>
        <w:rPr>
          <w:rFonts w:ascii="Arial" w:hAnsi="Arial" w:cs="Arial"/>
          <w:sz w:val="28"/>
          <w:szCs w:val="28"/>
        </w:rPr>
      </w:pPr>
      <w:r w:rsidRPr="00B9283C">
        <w:rPr>
          <w:rFonts w:ascii="Arial" w:hAnsi="Arial" w:cs="Arial"/>
          <w:b/>
          <w:sz w:val="28"/>
          <w:szCs w:val="28"/>
          <w:u w:val="single"/>
        </w:rPr>
        <w:t>IRC</w:t>
      </w:r>
    </w:p>
    <w:p w14:paraId="27153080" w14:textId="78F05224" w:rsidR="00BB6502" w:rsidRPr="00B9283C" w:rsidRDefault="00BB6502" w:rsidP="00BB6502">
      <w:pPr>
        <w:pStyle w:val="ListParagraph"/>
        <w:ind w:left="1170"/>
        <w:rPr>
          <w:rFonts w:ascii="Arial" w:hAnsi="Arial" w:cs="Arial"/>
          <w:sz w:val="28"/>
          <w:szCs w:val="28"/>
        </w:rPr>
      </w:pPr>
      <w:r w:rsidRPr="00B9283C">
        <w:rPr>
          <w:rFonts w:ascii="Arial" w:hAnsi="Arial" w:cs="Arial"/>
          <w:sz w:val="28"/>
          <w:szCs w:val="28"/>
        </w:rPr>
        <w:t>Develop and refine the Individual Program Plan (IPP) based on the information gathered during the PCP process.  Refer students who have a desire to work to DOR and</w:t>
      </w:r>
      <w:r w:rsidR="00011E52" w:rsidRPr="00B9283C">
        <w:rPr>
          <w:rFonts w:ascii="Arial" w:hAnsi="Arial" w:cs="Arial"/>
          <w:sz w:val="28"/>
          <w:szCs w:val="28"/>
        </w:rPr>
        <w:t>/</w:t>
      </w:r>
      <w:r w:rsidRPr="00B9283C">
        <w:rPr>
          <w:rFonts w:ascii="Arial" w:hAnsi="Arial" w:cs="Arial"/>
          <w:sz w:val="28"/>
          <w:szCs w:val="28"/>
        </w:rPr>
        <w:t>or to community rehabilitation programs for additional training as appropriate.</w:t>
      </w:r>
    </w:p>
    <w:p w14:paraId="0E5C902E" w14:textId="77777777" w:rsidR="00BD678F" w:rsidRPr="00B9283C" w:rsidRDefault="00BD678F" w:rsidP="00BB6502">
      <w:pPr>
        <w:pStyle w:val="ListParagraph"/>
        <w:ind w:left="1170"/>
        <w:rPr>
          <w:rFonts w:ascii="Arial" w:hAnsi="Arial" w:cs="Arial"/>
          <w:sz w:val="28"/>
          <w:szCs w:val="28"/>
        </w:rPr>
      </w:pPr>
    </w:p>
    <w:p w14:paraId="72F26694" w14:textId="77777777" w:rsidR="00BB6502" w:rsidRPr="00B9283C" w:rsidRDefault="00BB6502" w:rsidP="00BB6502">
      <w:pPr>
        <w:pStyle w:val="ListParagraph"/>
        <w:ind w:left="1170"/>
        <w:rPr>
          <w:rFonts w:ascii="Arial" w:hAnsi="Arial" w:cs="Arial"/>
          <w:sz w:val="28"/>
          <w:szCs w:val="28"/>
        </w:rPr>
      </w:pPr>
      <w:bookmarkStart w:id="14" w:name="_Hlk509317423"/>
      <w:r w:rsidRPr="00B9283C">
        <w:rPr>
          <w:rFonts w:ascii="Arial" w:hAnsi="Arial" w:cs="Arial"/>
          <w:b/>
          <w:i/>
          <w:sz w:val="28"/>
          <w:szCs w:val="28"/>
        </w:rPr>
        <w:t>22-24:</w:t>
      </w:r>
      <w:r w:rsidRPr="00B9283C">
        <w:rPr>
          <w:rFonts w:ascii="Arial" w:hAnsi="Arial" w:cs="Arial"/>
          <w:sz w:val="28"/>
          <w:szCs w:val="28"/>
        </w:rPr>
        <w:t xml:space="preserve"> Subminimum wage restriction.  Requires Career Counseling information and Referral (CCI&amp;R) from DOR.</w:t>
      </w:r>
    </w:p>
    <w:bookmarkEnd w:id="14"/>
    <w:p w14:paraId="585631ED" w14:textId="77777777" w:rsidR="00BB6502" w:rsidRPr="00B9283C" w:rsidRDefault="00BB6502" w:rsidP="00BB6502">
      <w:pPr>
        <w:pStyle w:val="ListParagraph"/>
        <w:ind w:left="1080"/>
        <w:rPr>
          <w:rFonts w:ascii="Arial" w:hAnsi="Arial" w:cs="Arial"/>
          <w:sz w:val="28"/>
          <w:szCs w:val="28"/>
        </w:rPr>
      </w:pPr>
      <w:r w:rsidRPr="00B9283C">
        <w:rPr>
          <w:rFonts w:ascii="Arial" w:hAnsi="Arial" w:cs="Arial"/>
          <w:b/>
          <w:i/>
          <w:sz w:val="28"/>
          <w:szCs w:val="28"/>
        </w:rPr>
        <w:t>** Provide training and updates for service coordinators, clients, parents, and partners as appropriate.</w:t>
      </w:r>
    </w:p>
    <w:p w14:paraId="7DC63C2B" w14:textId="77777777" w:rsidR="00BB6502" w:rsidRPr="00B9283C" w:rsidRDefault="00BB6502" w:rsidP="00BB6502">
      <w:pPr>
        <w:rPr>
          <w:rFonts w:ascii="Arial" w:hAnsi="Arial" w:cs="Arial"/>
          <w:sz w:val="28"/>
          <w:szCs w:val="28"/>
        </w:rPr>
      </w:pPr>
    </w:p>
    <w:p w14:paraId="38FF2D1D" w14:textId="77777777" w:rsidR="00BB6502" w:rsidRPr="00B9283C" w:rsidRDefault="00BB6502" w:rsidP="00BB6502">
      <w:pPr>
        <w:pStyle w:val="ListParagraph"/>
        <w:numPr>
          <w:ilvl w:val="1"/>
          <w:numId w:val="25"/>
        </w:numPr>
        <w:rPr>
          <w:rFonts w:ascii="Arial" w:hAnsi="Arial" w:cs="Arial"/>
          <w:sz w:val="28"/>
          <w:szCs w:val="28"/>
        </w:rPr>
      </w:pPr>
      <w:r w:rsidRPr="00B9283C">
        <w:rPr>
          <w:rFonts w:ascii="Arial" w:hAnsi="Arial" w:cs="Arial"/>
          <w:b/>
          <w:sz w:val="28"/>
          <w:szCs w:val="28"/>
          <w:u w:val="single"/>
        </w:rPr>
        <w:t>DOR</w:t>
      </w:r>
    </w:p>
    <w:p w14:paraId="3072962A" w14:textId="1013E6FE" w:rsidR="00BB6502" w:rsidRPr="00B9283C" w:rsidRDefault="00BB6502" w:rsidP="00BB6502">
      <w:pPr>
        <w:pStyle w:val="ListParagraph"/>
        <w:ind w:left="1170"/>
        <w:rPr>
          <w:rFonts w:ascii="Arial" w:hAnsi="Arial" w:cs="Arial"/>
          <w:sz w:val="28"/>
          <w:szCs w:val="28"/>
        </w:rPr>
      </w:pPr>
      <w:r w:rsidRPr="00B9283C">
        <w:rPr>
          <w:rFonts w:ascii="Arial" w:hAnsi="Arial" w:cs="Arial"/>
          <w:sz w:val="28"/>
          <w:szCs w:val="28"/>
        </w:rPr>
        <w:t>Develop an Individual Plan for Employment (IPE) based on the information gathered during the PCP process.  Evaluate data provided by the LEA and or IRC to determine CIE readiness and appropriate employment services.  Placement in a business with needed supports for CIE ready students and refer to community rehabilitation programs for additional assessment and or training as appropriate.  Ongoing collaboration with the Workforce Development Board to identify possible employers.</w:t>
      </w:r>
    </w:p>
    <w:p w14:paraId="66914D2D" w14:textId="77777777" w:rsidR="00BD678F" w:rsidRPr="00B9283C" w:rsidRDefault="00BD678F" w:rsidP="00BB6502">
      <w:pPr>
        <w:pStyle w:val="ListParagraph"/>
        <w:ind w:left="1170"/>
        <w:rPr>
          <w:rFonts w:ascii="Arial" w:hAnsi="Arial" w:cs="Arial"/>
          <w:sz w:val="28"/>
          <w:szCs w:val="28"/>
        </w:rPr>
      </w:pPr>
    </w:p>
    <w:p w14:paraId="36F7A0ED" w14:textId="77777777" w:rsidR="00BB6502" w:rsidRPr="00B9283C" w:rsidRDefault="00BB6502" w:rsidP="00BB6502">
      <w:pPr>
        <w:pStyle w:val="ListParagraph"/>
        <w:ind w:left="1170"/>
        <w:rPr>
          <w:rFonts w:ascii="Arial" w:hAnsi="Arial" w:cs="Arial"/>
          <w:sz w:val="28"/>
          <w:szCs w:val="28"/>
        </w:rPr>
      </w:pPr>
      <w:r w:rsidRPr="00B9283C">
        <w:rPr>
          <w:rFonts w:ascii="Arial" w:hAnsi="Arial" w:cs="Arial"/>
          <w:b/>
          <w:i/>
          <w:sz w:val="28"/>
          <w:szCs w:val="28"/>
        </w:rPr>
        <w:t>22-24:</w:t>
      </w:r>
      <w:r w:rsidRPr="00B9283C">
        <w:rPr>
          <w:rFonts w:ascii="Arial" w:hAnsi="Arial" w:cs="Arial"/>
          <w:sz w:val="28"/>
          <w:szCs w:val="28"/>
        </w:rPr>
        <w:t xml:space="preserve"> Subminimum wage restriction.  Requires Career Counseling information and Referral (CCI&amp;R).</w:t>
      </w:r>
    </w:p>
    <w:p w14:paraId="7750B06D" w14:textId="25206738" w:rsidR="00BB6502" w:rsidRPr="00B9283C" w:rsidRDefault="00BB6502" w:rsidP="00F12A73">
      <w:pPr>
        <w:pStyle w:val="ListParagraph"/>
        <w:ind w:left="1080"/>
        <w:rPr>
          <w:rFonts w:ascii="Arial" w:hAnsi="Arial" w:cs="Arial"/>
          <w:sz w:val="28"/>
          <w:szCs w:val="28"/>
        </w:rPr>
      </w:pPr>
      <w:r w:rsidRPr="00B9283C">
        <w:rPr>
          <w:rFonts w:ascii="Arial" w:hAnsi="Arial" w:cs="Arial"/>
          <w:b/>
          <w:i/>
          <w:sz w:val="28"/>
          <w:szCs w:val="28"/>
        </w:rPr>
        <w:t>** Provide training and updates for counselors, service coordinators, clients, parents, and partners as appropriate.</w:t>
      </w:r>
    </w:p>
    <w:p w14:paraId="1DAD6720" w14:textId="77777777" w:rsidR="00BB6502" w:rsidRPr="00B9283C" w:rsidRDefault="00BB6502" w:rsidP="00BB6502">
      <w:pPr>
        <w:ind w:left="1170"/>
        <w:rPr>
          <w:rFonts w:ascii="Arial" w:hAnsi="Arial" w:cs="Arial"/>
          <w:sz w:val="28"/>
          <w:szCs w:val="28"/>
        </w:rPr>
      </w:pPr>
    </w:p>
    <w:p w14:paraId="2059E874" w14:textId="77777777" w:rsidR="00BB6502" w:rsidRPr="00B9283C" w:rsidRDefault="00BB6502" w:rsidP="00BB6502">
      <w:pPr>
        <w:pStyle w:val="ListParagraph"/>
        <w:numPr>
          <w:ilvl w:val="1"/>
          <w:numId w:val="25"/>
        </w:numPr>
        <w:rPr>
          <w:rFonts w:ascii="Arial" w:hAnsi="Arial" w:cs="Arial"/>
          <w:b/>
          <w:sz w:val="28"/>
          <w:szCs w:val="28"/>
          <w:u w:val="single"/>
        </w:rPr>
      </w:pPr>
      <w:r w:rsidRPr="00B9283C">
        <w:rPr>
          <w:rFonts w:ascii="Arial" w:hAnsi="Arial" w:cs="Arial"/>
          <w:b/>
          <w:sz w:val="28"/>
          <w:szCs w:val="28"/>
          <w:u w:val="single"/>
        </w:rPr>
        <w:t>Community Colleges</w:t>
      </w:r>
    </w:p>
    <w:p w14:paraId="34377BF7" w14:textId="77777777" w:rsidR="00BB6502" w:rsidRPr="00B9283C" w:rsidRDefault="00BB6502" w:rsidP="00BB6502">
      <w:pPr>
        <w:pStyle w:val="ListParagraph"/>
        <w:ind w:left="1170"/>
        <w:rPr>
          <w:rFonts w:ascii="Arial" w:hAnsi="Arial" w:cs="Arial"/>
          <w:sz w:val="28"/>
          <w:szCs w:val="28"/>
        </w:rPr>
      </w:pPr>
      <w:r w:rsidRPr="00B9283C">
        <w:rPr>
          <w:rFonts w:ascii="Arial" w:hAnsi="Arial" w:cs="Arial"/>
          <w:sz w:val="28"/>
          <w:szCs w:val="28"/>
        </w:rPr>
        <w:lastRenderedPageBreak/>
        <w:t>Offer support and accommodations through the Disability Programs and Services (DPS) office. Offer enrichment and Career Education (CE) classes.  Develop and implement class offerings to support the local community rehabilitation programs, i.e. job coaching, targeted instruction, conducting assessment, behavior management, etc.  Develop and implement CE class offerings to enhance workplace skills for students with ID/DD, i.e. foundational employment skills, self-determination, workplace technology etc.  Provide support to DOR clients as the employer of record for work experience.</w:t>
      </w:r>
    </w:p>
    <w:p w14:paraId="4F9B73B1" w14:textId="77777777" w:rsidR="00BB6502" w:rsidRPr="00B9283C" w:rsidRDefault="00BB6502" w:rsidP="00BB6502">
      <w:pPr>
        <w:rPr>
          <w:rFonts w:ascii="Arial" w:hAnsi="Arial" w:cs="Arial"/>
          <w:b/>
          <w:sz w:val="28"/>
          <w:szCs w:val="28"/>
          <w:u w:val="single"/>
        </w:rPr>
      </w:pPr>
    </w:p>
    <w:p w14:paraId="145AD84C" w14:textId="591AE886" w:rsidR="00680544" w:rsidRPr="00B9283C" w:rsidRDefault="00680544" w:rsidP="00B9283C">
      <w:pPr>
        <w:pStyle w:val="Heading1"/>
      </w:pPr>
      <w:r w:rsidRPr="00B9283C">
        <w:t xml:space="preserve">Referral and Intake </w:t>
      </w:r>
    </w:p>
    <w:p w14:paraId="3B26BFDC" w14:textId="1A8C3886" w:rsidR="00096769" w:rsidRPr="00B9283C" w:rsidRDefault="00096769" w:rsidP="00096769">
      <w:pPr>
        <w:textAlignment w:val="baseline"/>
        <w:rPr>
          <w:rFonts w:ascii="Arial" w:hAnsi="Arial" w:cs="Arial"/>
          <w:sz w:val="28"/>
          <w:szCs w:val="28"/>
        </w:rPr>
      </w:pPr>
      <w:r w:rsidRPr="00B9283C">
        <w:rPr>
          <w:rFonts w:ascii="Arial" w:hAnsi="Arial" w:cs="Arial"/>
          <w:sz w:val="28"/>
          <w:szCs w:val="28"/>
        </w:rPr>
        <w:t>A goal of the West End Local Partnership Agreement Collaborative (WELPAC) is to streamline the referral process collectively established between the LEAs, IRC, DOR, and other community partner agencies that provide services to individuals with ID/DD.</w:t>
      </w:r>
    </w:p>
    <w:p w14:paraId="589B25DA" w14:textId="03F64A47" w:rsidR="00096769" w:rsidRPr="00B9283C" w:rsidRDefault="00096769" w:rsidP="00096769">
      <w:pPr>
        <w:textAlignment w:val="baseline"/>
        <w:rPr>
          <w:rFonts w:ascii="Arial" w:hAnsi="Arial" w:cs="Arial"/>
          <w:sz w:val="28"/>
          <w:szCs w:val="28"/>
        </w:rPr>
      </w:pPr>
    </w:p>
    <w:p w14:paraId="5307F3B6" w14:textId="77777777" w:rsidR="00096769" w:rsidRPr="00B9283C" w:rsidRDefault="00096769" w:rsidP="00096769">
      <w:pPr>
        <w:textAlignment w:val="baseline"/>
        <w:rPr>
          <w:rFonts w:ascii="Arial" w:hAnsi="Arial" w:cs="Arial"/>
          <w:sz w:val="28"/>
          <w:szCs w:val="28"/>
        </w:rPr>
      </w:pPr>
      <w:r w:rsidRPr="00B9283C">
        <w:rPr>
          <w:rFonts w:ascii="Arial" w:hAnsi="Arial" w:cs="Arial"/>
          <w:sz w:val="28"/>
          <w:szCs w:val="28"/>
        </w:rPr>
        <w:t>Best practice is for the LEA to refer all Regional Center clients to IRC for services 6-9 months prior to the student exiting high school.  IRC will attend any IEP including the exit IEP if available.  IRC will refer all students who want to work to DOR for vocational rehabilitation services.  The LEA will refer students who want to work and are not Regional Center clients to DOR 6 months prior to the student exiting high school.  DOR will attend any IEP including the exit IEP if available.  Referrals will include agreed upon assessment data.</w:t>
      </w:r>
    </w:p>
    <w:p w14:paraId="731D6CF3" w14:textId="77777777" w:rsidR="00096769" w:rsidRPr="00B9283C" w:rsidRDefault="00096769" w:rsidP="00096769">
      <w:pPr>
        <w:textAlignment w:val="baseline"/>
        <w:rPr>
          <w:rFonts w:ascii="Arial" w:hAnsi="Arial" w:cs="Arial"/>
          <w:sz w:val="28"/>
          <w:szCs w:val="28"/>
        </w:rPr>
      </w:pPr>
    </w:p>
    <w:p w14:paraId="7CB95BA3" w14:textId="553F99A6" w:rsidR="00096769" w:rsidRPr="00B9283C" w:rsidRDefault="00096769" w:rsidP="00096769">
      <w:pPr>
        <w:textAlignment w:val="baseline"/>
        <w:rPr>
          <w:rFonts w:ascii="Arial" w:hAnsi="Arial" w:cs="Arial"/>
          <w:sz w:val="28"/>
          <w:szCs w:val="28"/>
        </w:rPr>
      </w:pPr>
      <w:r w:rsidRPr="00B9283C">
        <w:rPr>
          <w:rFonts w:ascii="Arial" w:hAnsi="Arial" w:cs="Arial"/>
          <w:sz w:val="28"/>
          <w:szCs w:val="28"/>
        </w:rPr>
        <w:t>Regional Center will attend any IEP if available</w:t>
      </w:r>
      <w:r w:rsidR="005652B5">
        <w:rPr>
          <w:rFonts w:ascii="Arial" w:hAnsi="Arial" w:cs="Arial"/>
          <w:sz w:val="28"/>
          <w:szCs w:val="28"/>
        </w:rPr>
        <w:t>.</w:t>
      </w:r>
    </w:p>
    <w:p w14:paraId="6DFD7658" w14:textId="77777777" w:rsidR="00096769" w:rsidRPr="00B9283C" w:rsidRDefault="00096769" w:rsidP="00096769">
      <w:pPr>
        <w:textAlignment w:val="baseline"/>
        <w:rPr>
          <w:rFonts w:ascii="Arial" w:hAnsi="Arial" w:cs="Arial"/>
          <w:b/>
          <w:sz w:val="28"/>
          <w:szCs w:val="28"/>
          <w:u w:val="single"/>
        </w:rPr>
      </w:pPr>
      <w:r w:rsidRPr="00B9283C">
        <w:rPr>
          <w:rFonts w:ascii="Arial" w:hAnsi="Arial" w:cs="Arial"/>
          <w:b/>
          <w:sz w:val="28"/>
          <w:szCs w:val="28"/>
          <w:u w:val="single"/>
        </w:rPr>
        <w:t xml:space="preserve">IRC Clients Seeking </w:t>
      </w:r>
      <w:bookmarkStart w:id="15" w:name="_Hlk513545996"/>
      <w:r w:rsidRPr="00B9283C">
        <w:rPr>
          <w:rFonts w:ascii="Arial" w:hAnsi="Arial" w:cs="Arial"/>
          <w:b/>
          <w:sz w:val="28"/>
          <w:szCs w:val="28"/>
          <w:u w:val="single"/>
        </w:rPr>
        <w:t>Competitive Integrated Employment</w:t>
      </w:r>
      <w:bookmarkEnd w:id="15"/>
    </w:p>
    <w:p w14:paraId="2FB2112B" w14:textId="77777777" w:rsidR="00096769" w:rsidRPr="00B9283C" w:rsidRDefault="00096769" w:rsidP="00096769">
      <w:pPr>
        <w:textAlignment w:val="baseline"/>
        <w:rPr>
          <w:rFonts w:ascii="Arial" w:hAnsi="Arial" w:cs="Arial"/>
          <w:sz w:val="28"/>
          <w:szCs w:val="28"/>
        </w:rPr>
      </w:pPr>
    </w:p>
    <w:p w14:paraId="5D497A8F" w14:textId="77777777" w:rsidR="00096769" w:rsidRPr="00B9283C" w:rsidRDefault="00096769" w:rsidP="00096769">
      <w:pPr>
        <w:textAlignment w:val="baseline"/>
        <w:rPr>
          <w:rFonts w:ascii="Arial" w:hAnsi="Arial" w:cs="Arial"/>
          <w:i/>
          <w:sz w:val="28"/>
          <w:szCs w:val="28"/>
        </w:rPr>
      </w:pPr>
      <w:bookmarkStart w:id="16" w:name="_Hlk513545556"/>
      <w:r w:rsidRPr="00B9283C">
        <w:rPr>
          <w:rFonts w:ascii="Arial" w:hAnsi="Arial" w:cs="Arial"/>
          <w:i/>
          <w:sz w:val="28"/>
          <w:szCs w:val="28"/>
        </w:rPr>
        <w:t xml:space="preserve">LEA </w:t>
      </w:r>
      <w:r w:rsidRPr="00B9283C">
        <w:rPr>
          <w:rFonts w:ascii="Arial" w:hAnsi="Arial" w:cs="Arial"/>
          <w:i/>
          <w:sz w:val="28"/>
          <w:szCs w:val="28"/>
        </w:rPr>
        <w:sym w:font="Wingdings" w:char="F0E0"/>
      </w:r>
      <w:r w:rsidRPr="00B9283C">
        <w:rPr>
          <w:rFonts w:ascii="Arial" w:hAnsi="Arial" w:cs="Arial"/>
          <w:i/>
          <w:sz w:val="28"/>
          <w:szCs w:val="28"/>
        </w:rPr>
        <w:t xml:space="preserve"> IRC </w:t>
      </w:r>
      <w:r w:rsidRPr="00B9283C">
        <w:rPr>
          <w:rFonts w:ascii="Arial" w:hAnsi="Arial" w:cs="Arial"/>
          <w:i/>
          <w:sz w:val="28"/>
          <w:szCs w:val="28"/>
        </w:rPr>
        <w:sym w:font="Wingdings" w:char="F0E0"/>
      </w:r>
      <w:r w:rsidRPr="00B9283C">
        <w:rPr>
          <w:rFonts w:ascii="Arial" w:hAnsi="Arial" w:cs="Arial"/>
          <w:i/>
          <w:sz w:val="28"/>
          <w:szCs w:val="28"/>
        </w:rPr>
        <w:t xml:space="preserve"> DOR (Youth is CIE ready) </w:t>
      </w:r>
      <w:r w:rsidRPr="00B9283C">
        <w:rPr>
          <w:rFonts w:ascii="Arial" w:hAnsi="Arial" w:cs="Arial"/>
          <w:i/>
          <w:sz w:val="28"/>
          <w:szCs w:val="28"/>
        </w:rPr>
        <w:sym w:font="Wingdings" w:char="F0E0"/>
      </w:r>
      <w:r w:rsidRPr="00B9283C">
        <w:rPr>
          <w:rFonts w:ascii="Arial" w:hAnsi="Arial" w:cs="Arial"/>
          <w:i/>
          <w:sz w:val="28"/>
          <w:szCs w:val="28"/>
        </w:rPr>
        <w:t xml:space="preserve"> Supported Employment/</w:t>
      </w:r>
    </w:p>
    <w:p w14:paraId="66EF94EA" w14:textId="77777777" w:rsidR="00096769" w:rsidRPr="00B9283C" w:rsidRDefault="00096769" w:rsidP="00096769">
      <w:pPr>
        <w:textAlignment w:val="baseline"/>
        <w:rPr>
          <w:rFonts w:ascii="Arial" w:hAnsi="Arial" w:cs="Arial"/>
          <w:i/>
          <w:sz w:val="28"/>
          <w:szCs w:val="28"/>
        </w:rPr>
      </w:pPr>
      <w:r w:rsidRPr="00B9283C">
        <w:rPr>
          <w:rFonts w:ascii="Arial" w:hAnsi="Arial" w:cs="Arial"/>
          <w:i/>
          <w:sz w:val="28"/>
          <w:szCs w:val="28"/>
        </w:rPr>
        <w:lastRenderedPageBreak/>
        <w:t xml:space="preserve">WDD </w:t>
      </w:r>
      <w:bookmarkStart w:id="17" w:name="_Hlk513554213"/>
      <w:r w:rsidRPr="00B9283C">
        <w:rPr>
          <w:rFonts w:ascii="Arial" w:hAnsi="Arial" w:cs="Arial"/>
          <w:i/>
          <w:sz w:val="28"/>
          <w:szCs w:val="28"/>
        </w:rPr>
        <w:sym w:font="Wingdings" w:char="F0E0"/>
      </w:r>
      <w:r w:rsidRPr="00B9283C">
        <w:rPr>
          <w:rFonts w:ascii="Arial" w:hAnsi="Arial" w:cs="Arial"/>
          <w:i/>
          <w:sz w:val="28"/>
          <w:szCs w:val="28"/>
        </w:rPr>
        <w:t xml:space="preserve"> Linkages to Employers and Certificate Training Programs</w:t>
      </w:r>
      <w:bookmarkEnd w:id="17"/>
    </w:p>
    <w:bookmarkEnd w:id="16"/>
    <w:p w14:paraId="1030D477" w14:textId="77777777" w:rsidR="00096769" w:rsidRPr="00B9283C" w:rsidRDefault="00096769" w:rsidP="00096769">
      <w:pPr>
        <w:textAlignment w:val="baseline"/>
        <w:rPr>
          <w:rFonts w:ascii="Arial" w:hAnsi="Arial" w:cs="Arial"/>
          <w:i/>
          <w:sz w:val="28"/>
          <w:szCs w:val="28"/>
        </w:rPr>
      </w:pPr>
    </w:p>
    <w:p w14:paraId="3C538B95" w14:textId="77777777" w:rsidR="00096769" w:rsidRPr="00B9283C" w:rsidRDefault="00096769" w:rsidP="00096769">
      <w:pPr>
        <w:textAlignment w:val="baseline"/>
        <w:rPr>
          <w:rFonts w:ascii="Arial" w:hAnsi="Arial" w:cs="Arial"/>
          <w:i/>
          <w:sz w:val="28"/>
          <w:szCs w:val="28"/>
        </w:rPr>
      </w:pPr>
      <w:r w:rsidRPr="00B9283C">
        <w:rPr>
          <w:rFonts w:ascii="Arial" w:hAnsi="Arial" w:cs="Arial"/>
          <w:i/>
          <w:sz w:val="28"/>
          <w:szCs w:val="28"/>
        </w:rPr>
        <w:t xml:space="preserve">LEA </w:t>
      </w:r>
      <w:r w:rsidRPr="00B9283C">
        <w:rPr>
          <w:rFonts w:ascii="Arial" w:hAnsi="Arial" w:cs="Arial"/>
          <w:i/>
          <w:sz w:val="28"/>
          <w:szCs w:val="28"/>
        </w:rPr>
        <w:sym w:font="Wingdings" w:char="F0E0"/>
      </w:r>
      <w:r w:rsidRPr="00B9283C">
        <w:rPr>
          <w:rFonts w:ascii="Arial" w:hAnsi="Arial" w:cs="Arial"/>
          <w:i/>
          <w:sz w:val="28"/>
          <w:szCs w:val="28"/>
        </w:rPr>
        <w:t xml:space="preserve"> IRC </w:t>
      </w:r>
      <w:r w:rsidRPr="00B9283C">
        <w:rPr>
          <w:rFonts w:ascii="Arial" w:hAnsi="Arial" w:cs="Arial"/>
          <w:i/>
          <w:sz w:val="28"/>
          <w:szCs w:val="28"/>
        </w:rPr>
        <w:sym w:font="Wingdings" w:char="F0E0"/>
      </w:r>
      <w:r w:rsidRPr="00B9283C">
        <w:rPr>
          <w:rFonts w:ascii="Arial" w:hAnsi="Arial" w:cs="Arial"/>
          <w:i/>
          <w:sz w:val="28"/>
          <w:szCs w:val="28"/>
        </w:rPr>
        <w:t xml:space="preserve"> DOR (Youth is not CIE ready) </w:t>
      </w:r>
      <w:r w:rsidRPr="00B9283C">
        <w:rPr>
          <w:rFonts w:ascii="Arial" w:hAnsi="Arial" w:cs="Arial"/>
          <w:i/>
          <w:sz w:val="28"/>
          <w:szCs w:val="28"/>
        </w:rPr>
        <w:sym w:font="Wingdings" w:char="F0E0"/>
      </w:r>
      <w:r w:rsidRPr="00B9283C">
        <w:rPr>
          <w:rFonts w:ascii="Arial" w:hAnsi="Arial" w:cs="Arial"/>
          <w:i/>
          <w:sz w:val="28"/>
          <w:szCs w:val="28"/>
        </w:rPr>
        <w:t xml:space="preserve"> Assessment and or Work Activity Program</w:t>
      </w:r>
    </w:p>
    <w:p w14:paraId="6C1EAF5D" w14:textId="77777777" w:rsidR="00096769" w:rsidRPr="00B9283C" w:rsidRDefault="00096769" w:rsidP="00096769">
      <w:pPr>
        <w:textAlignment w:val="baseline"/>
        <w:rPr>
          <w:rFonts w:ascii="Arial" w:hAnsi="Arial" w:cs="Arial"/>
          <w:sz w:val="28"/>
          <w:szCs w:val="28"/>
        </w:rPr>
      </w:pPr>
    </w:p>
    <w:p w14:paraId="703A73A0" w14:textId="77777777" w:rsidR="00096769" w:rsidRPr="00B9283C" w:rsidRDefault="00096769" w:rsidP="00096769">
      <w:pPr>
        <w:textAlignment w:val="baseline"/>
        <w:rPr>
          <w:rFonts w:ascii="Arial" w:hAnsi="Arial" w:cs="Arial"/>
          <w:sz w:val="28"/>
          <w:szCs w:val="28"/>
        </w:rPr>
      </w:pPr>
      <w:r w:rsidRPr="00B9283C">
        <w:rPr>
          <w:rFonts w:ascii="Arial" w:hAnsi="Arial" w:cs="Arial"/>
          <w:b/>
          <w:sz w:val="28"/>
          <w:szCs w:val="28"/>
          <w:u w:val="single"/>
        </w:rPr>
        <w:t>IRC Clients Not Seeking Competitive Integrated Employment</w:t>
      </w:r>
    </w:p>
    <w:p w14:paraId="0D72B03F" w14:textId="77777777" w:rsidR="00096769" w:rsidRPr="00B9283C" w:rsidRDefault="00096769" w:rsidP="00096769">
      <w:pPr>
        <w:textAlignment w:val="baseline"/>
        <w:rPr>
          <w:rFonts w:ascii="Arial" w:hAnsi="Arial" w:cs="Arial"/>
          <w:i/>
          <w:sz w:val="28"/>
          <w:szCs w:val="28"/>
        </w:rPr>
      </w:pPr>
    </w:p>
    <w:p w14:paraId="03E022C1" w14:textId="77777777" w:rsidR="00096769" w:rsidRPr="00B9283C" w:rsidRDefault="00096769" w:rsidP="00096769">
      <w:pPr>
        <w:textAlignment w:val="baseline"/>
        <w:rPr>
          <w:rFonts w:ascii="Arial" w:hAnsi="Arial" w:cs="Arial"/>
          <w:i/>
          <w:sz w:val="28"/>
          <w:szCs w:val="28"/>
        </w:rPr>
      </w:pPr>
      <w:r w:rsidRPr="00B9283C">
        <w:rPr>
          <w:rFonts w:ascii="Arial" w:hAnsi="Arial" w:cs="Arial"/>
          <w:i/>
          <w:sz w:val="28"/>
          <w:szCs w:val="28"/>
        </w:rPr>
        <w:t xml:space="preserve">LEA </w:t>
      </w:r>
      <w:r w:rsidRPr="00B9283C">
        <w:rPr>
          <w:rFonts w:ascii="Arial" w:hAnsi="Arial" w:cs="Arial"/>
          <w:i/>
          <w:sz w:val="28"/>
          <w:szCs w:val="28"/>
        </w:rPr>
        <w:sym w:font="Wingdings" w:char="F0E0"/>
      </w:r>
      <w:r w:rsidRPr="00B9283C">
        <w:rPr>
          <w:rFonts w:ascii="Arial" w:hAnsi="Arial" w:cs="Arial"/>
          <w:i/>
          <w:sz w:val="28"/>
          <w:szCs w:val="28"/>
        </w:rPr>
        <w:t xml:space="preserve"> IRC </w:t>
      </w:r>
      <w:r w:rsidRPr="00B9283C">
        <w:rPr>
          <w:rFonts w:ascii="Arial" w:hAnsi="Arial" w:cs="Arial"/>
          <w:i/>
          <w:sz w:val="28"/>
          <w:szCs w:val="28"/>
        </w:rPr>
        <w:sym w:font="Wingdings" w:char="F0E0"/>
      </w:r>
      <w:r w:rsidRPr="00B9283C">
        <w:rPr>
          <w:rFonts w:ascii="Arial" w:hAnsi="Arial" w:cs="Arial"/>
          <w:i/>
          <w:sz w:val="28"/>
          <w:szCs w:val="28"/>
        </w:rPr>
        <w:t xml:space="preserve"> Adult Day Program/ Tailored Day Services</w:t>
      </w:r>
    </w:p>
    <w:p w14:paraId="48A1ECA0" w14:textId="77777777" w:rsidR="00096769" w:rsidRPr="00B9283C" w:rsidRDefault="00096769" w:rsidP="00096769">
      <w:pPr>
        <w:textAlignment w:val="baseline"/>
        <w:rPr>
          <w:rFonts w:ascii="Arial" w:hAnsi="Arial" w:cs="Arial"/>
          <w:sz w:val="28"/>
          <w:szCs w:val="28"/>
        </w:rPr>
      </w:pPr>
    </w:p>
    <w:p w14:paraId="06FF9DE8" w14:textId="77777777" w:rsidR="00096769" w:rsidRPr="00B9283C" w:rsidRDefault="00096769" w:rsidP="00096769">
      <w:pPr>
        <w:textAlignment w:val="baseline"/>
        <w:rPr>
          <w:rFonts w:ascii="Arial" w:hAnsi="Arial" w:cs="Arial"/>
          <w:sz w:val="28"/>
          <w:szCs w:val="28"/>
        </w:rPr>
      </w:pPr>
      <w:r w:rsidRPr="00B9283C">
        <w:rPr>
          <w:rFonts w:ascii="Arial" w:hAnsi="Arial" w:cs="Arial"/>
          <w:sz w:val="28"/>
          <w:szCs w:val="28"/>
        </w:rPr>
        <w:t>The forms to be utilized for these purposes are referenced below.</w:t>
      </w:r>
    </w:p>
    <w:p w14:paraId="1759705A" w14:textId="77777777" w:rsidR="00096769" w:rsidRPr="00B9283C" w:rsidRDefault="00096769" w:rsidP="00096769">
      <w:pPr>
        <w:textAlignment w:val="baseline"/>
        <w:rPr>
          <w:rFonts w:ascii="Arial" w:hAnsi="Arial" w:cs="Arial"/>
          <w:b/>
          <w:bCs/>
          <w:color w:val="000000"/>
          <w:sz w:val="28"/>
          <w:szCs w:val="28"/>
        </w:rPr>
      </w:pPr>
    </w:p>
    <w:p w14:paraId="5D37E078" w14:textId="77777777" w:rsidR="00096769" w:rsidRPr="00B9283C" w:rsidRDefault="00096769" w:rsidP="00096769">
      <w:pPr>
        <w:textAlignment w:val="baseline"/>
        <w:rPr>
          <w:rFonts w:ascii="Arial" w:hAnsi="Arial" w:cs="Arial"/>
          <w:b/>
          <w:bCs/>
          <w:color w:val="000000"/>
          <w:sz w:val="28"/>
          <w:szCs w:val="28"/>
        </w:rPr>
      </w:pPr>
      <w:r w:rsidRPr="00B9283C">
        <w:rPr>
          <w:rFonts w:ascii="Arial" w:hAnsi="Arial" w:cs="Arial"/>
          <w:b/>
          <w:bCs/>
          <w:color w:val="000000"/>
          <w:sz w:val="28"/>
          <w:szCs w:val="28"/>
        </w:rPr>
        <w:t>Exhibit A - LEA Referral Form to Inland Regional Center (IRC)</w:t>
      </w:r>
    </w:p>
    <w:p w14:paraId="43AB4924" w14:textId="77777777" w:rsidR="00096769" w:rsidRPr="00B9283C" w:rsidRDefault="00096769" w:rsidP="00096769">
      <w:pPr>
        <w:rPr>
          <w:rFonts w:ascii="Arial" w:hAnsi="Arial" w:cs="Arial"/>
          <w:b/>
          <w:sz w:val="28"/>
          <w:szCs w:val="28"/>
        </w:rPr>
      </w:pPr>
      <w:r w:rsidRPr="00B9283C">
        <w:rPr>
          <w:rFonts w:ascii="Arial" w:hAnsi="Arial" w:cs="Arial"/>
          <w:b/>
          <w:sz w:val="28"/>
          <w:szCs w:val="28"/>
        </w:rPr>
        <w:t xml:space="preserve">Exhibit B - IRC Referral Form to Department of Rehabilitation (DOR) </w:t>
      </w:r>
    </w:p>
    <w:p w14:paraId="1D21B2FC" w14:textId="77777777" w:rsidR="00096769" w:rsidRPr="00B9283C" w:rsidRDefault="00096769" w:rsidP="00096769">
      <w:pPr>
        <w:rPr>
          <w:rFonts w:ascii="Arial" w:hAnsi="Arial" w:cs="Arial"/>
          <w:sz w:val="28"/>
          <w:szCs w:val="28"/>
        </w:rPr>
      </w:pPr>
    </w:p>
    <w:p w14:paraId="30DC3D46" w14:textId="77777777" w:rsidR="00096769" w:rsidRPr="00B9283C" w:rsidRDefault="00096769" w:rsidP="00096769">
      <w:pPr>
        <w:textAlignment w:val="baseline"/>
        <w:rPr>
          <w:rFonts w:ascii="Arial" w:hAnsi="Arial" w:cs="Arial"/>
          <w:sz w:val="28"/>
          <w:szCs w:val="28"/>
        </w:rPr>
      </w:pPr>
      <w:r w:rsidRPr="00B9283C">
        <w:rPr>
          <w:rFonts w:ascii="Arial" w:hAnsi="Arial" w:cs="Arial"/>
          <w:sz w:val="28"/>
          <w:szCs w:val="28"/>
        </w:rPr>
        <w:t>Alternatively, students with disabilities may be referred to the DOR for VR services by way of placement in a Transition Partnership Program class or using the referral form referenced below.</w:t>
      </w:r>
    </w:p>
    <w:p w14:paraId="0C276419" w14:textId="77777777" w:rsidR="00096769" w:rsidRPr="00B9283C" w:rsidRDefault="00096769" w:rsidP="00096769">
      <w:pPr>
        <w:textAlignment w:val="baseline"/>
        <w:rPr>
          <w:rFonts w:ascii="Arial" w:hAnsi="Arial" w:cs="Arial"/>
          <w:sz w:val="28"/>
          <w:szCs w:val="28"/>
        </w:rPr>
      </w:pPr>
      <w:r w:rsidRPr="00B9283C">
        <w:rPr>
          <w:rFonts w:ascii="Arial" w:hAnsi="Arial" w:cs="Arial"/>
          <w:b/>
          <w:sz w:val="28"/>
          <w:szCs w:val="28"/>
          <w:u w:val="single"/>
        </w:rPr>
        <w:t>Students Seeking Competitive Integrated Employment</w:t>
      </w:r>
    </w:p>
    <w:p w14:paraId="5E37D95D" w14:textId="1B6FE333" w:rsidR="00096769" w:rsidRPr="00B9283C" w:rsidRDefault="00096769" w:rsidP="00096769">
      <w:pPr>
        <w:textAlignment w:val="baseline"/>
        <w:rPr>
          <w:rFonts w:ascii="Arial" w:hAnsi="Arial" w:cs="Arial"/>
          <w:i/>
          <w:sz w:val="28"/>
          <w:szCs w:val="28"/>
        </w:rPr>
      </w:pPr>
      <w:r w:rsidRPr="00B9283C">
        <w:rPr>
          <w:rFonts w:ascii="Arial" w:hAnsi="Arial" w:cs="Arial"/>
          <w:i/>
          <w:sz w:val="28"/>
          <w:szCs w:val="28"/>
        </w:rPr>
        <w:t xml:space="preserve">LEA </w:t>
      </w:r>
      <w:r w:rsidRPr="00B9283C">
        <w:rPr>
          <w:rFonts w:ascii="Arial" w:hAnsi="Arial" w:cs="Arial"/>
          <w:i/>
          <w:sz w:val="28"/>
          <w:szCs w:val="28"/>
        </w:rPr>
        <w:sym w:font="Wingdings" w:char="F0E0"/>
      </w:r>
      <w:r w:rsidRPr="00B9283C">
        <w:rPr>
          <w:rFonts w:ascii="Arial" w:hAnsi="Arial" w:cs="Arial"/>
          <w:i/>
          <w:sz w:val="28"/>
          <w:szCs w:val="28"/>
        </w:rPr>
        <w:t xml:space="preserve"> DOR (Youth is ready for CIE) </w:t>
      </w:r>
      <w:r w:rsidRPr="00B9283C">
        <w:rPr>
          <w:rFonts w:ascii="Arial" w:hAnsi="Arial" w:cs="Arial"/>
          <w:i/>
          <w:sz w:val="28"/>
          <w:szCs w:val="28"/>
        </w:rPr>
        <w:sym w:font="Wingdings" w:char="F0E0"/>
      </w:r>
      <w:r w:rsidRPr="00B9283C">
        <w:rPr>
          <w:rFonts w:ascii="Arial" w:hAnsi="Arial" w:cs="Arial"/>
          <w:i/>
          <w:sz w:val="28"/>
          <w:szCs w:val="28"/>
        </w:rPr>
        <w:t xml:space="preserve"> Supported Employment/ WDD</w:t>
      </w:r>
      <w:r w:rsidRPr="00B9283C">
        <w:rPr>
          <w:rFonts w:ascii="Arial" w:hAnsi="Arial" w:cs="Arial"/>
          <w:i/>
          <w:sz w:val="28"/>
          <w:szCs w:val="28"/>
        </w:rPr>
        <w:sym w:font="Wingdings" w:char="F0E0"/>
      </w:r>
      <w:r w:rsidRPr="00B9283C">
        <w:rPr>
          <w:rFonts w:ascii="Arial" w:hAnsi="Arial" w:cs="Arial"/>
          <w:i/>
          <w:sz w:val="28"/>
          <w:szCs w:val="28"/>
        </w:rPr>
        <w:t xml:space="preserve"> Linkages to Employers and Certificate Training Programs</w:t>
      </w:r>
    </w:p>
    <w:p w14:paraId="1F9AAD2A" w14:textId="77777777" w:rsidR="00096769" w:rsidRPr="00B9283C" w:rsidRDefault="00096769" w:rsidP="00096769">
      <w:pPr>
        <w:textAlignment w:val="baseline"/>
        <w:rPr>
          <w:rFonts w:ascii="Arial" w:hAnsi="Arial" w:cs="Arial"/>
          <w:i/>
          <w:sz w:val="28"/>
          <w:szCs w:val="28"/>
        </w:rPr>
      </w:pPr>
    </w:p>
    <w:p w14:paraId="0BF1D8B6" w14:textId="77777777" w:rsidR="00096769" w:rsidRPr="00B9283C" w:rsidRDefault="00096769" w:rsidP="00096769">
      <w:pPr>
        <w:textAlignment w:val="baseline"/>
        <w:rPr>
          <w:rFonts w:ascii="Arial" w:hAnsi="Arial" w:cs="Arial"/>
          <w:i/>
          <w:sz w:val="28"/>
          <w:szCs w:val="28"/>
        </w:rPr>
      </w:pPr>
      <w:r w:rsidRPr="00B9283C">
        <w:rPr>
          <w:rFonts w:ascii="Arial" w:hAnsi="Arial" w:cs="Arial"/>
          <w:i/>
          <w:sz w:val="28"/>
          <w:szCs w:val="28"/>
        </w:rPr>
        <w:t xml:space="preserve">LEA </w:t>
      </w:r>
      <w:r w:rsidRPr="00B9283C">
        <w:rPr>
          <w:rFonts w:ascii="Arial" w:hAnsi="Arial" w:cs="Arial"/>
          <w:i/>
          <w:sz w:val="28"/>
          <w:szCs w:val="28"/>
        </w:rPr>
        <w:sym w:font="Wingdings" w:char="F0E0"/>
      </w:r>
      <w:r w:rsidRPr="00B9283C">
        <w:rPr>
          <w:rFonts w:ascii="Arial" w:hAnsi="Arial" w:cs="Arial"/>
          <w:i/>
          <w:sz w:val="28"/>
          <w:szCs w:val="28"/>
        </w:rPr>
        <w:t xml:space="preserve"> DOR (Youth is not ready for CIE) </w:t>
      </w:r>
      <w:r w:rsidRPr="00B9283C">
        <w:rPr>
          <w:rFonts w:ascii="Arial" w:hAnsi="Arial" w:cs="Arial"/>
          <w:i/>
          <w:sz w:val="28"/>
          <w:szCs w:val="28"/>
        </w:rPr>
        <w:sym w:font="Wingdings" w:char="F0E0"/>
      </w:r>
      <w:r w:rsidRPr="00B9283C">
        <w:rPr>
          <w:rFonts w:ascii="Arial" w:hAnsi="Arial" w:cs="Arial"/>
          <w:i/>
          <w:sz w:val="28"/>
          <w:szCs w:val="28"/>
        </w:rPr>
        <w:t xml:space="preserve"> Assessment and or Employment Training Program</w:t>
      </w:r>
    </w:p>
    <w:p w14:paraId="58137749" w14:textId="02809F67" w:rsidR="00096769" w:rsidRPr="00B9283C" w:rsidRDefault="00096769" w:rsidP="00096769">
      <w:pPr>
        <w:textAlignment w:val="baseline"/>
        <w:rPr>
          <w:rFonts w:ascii="Arial" w:hAnsi="Arial" w:cs="Arial"/>
          <w:sz w:val="28"/>
          <w:szCs w:val="28"/>
        </w:rPr>
      </w:pPr>
    </w:p>
    <w:p w14:paraId="7DD41C0F" w14:textId="79FD3900" w:rsidR="00096769" w:rsidRPr="00B9283C" w:rsidRDefault="00096769" w:rsidP="00096769">
      <w:pPr>
        <w:textAlignment w:val="baseline"/>
        <w:rPr>
          <w:rFonts w:ascii="Arial" w:hAnsi="Arial" w:cs="Arial"/>
          <w:sz w:val="28"/>
          <w:szCs w:val="28"/>
        </w:rPr>
      </w:pPr>
      <w:r w:rsidRPr="00B9283C">
        <w:rPr>
          <w:rFonts w:ascii="Arial" w:hAnsi="Arial" w:cs="Arial"/>
          <w:b/>
          <w:bCs/>
          <w:sz w:val="28"/>
          <w:szCs w:val="28"/>
        </w:rPr>
        <w:t>Exhibit C – LEA Referral Form to DOR</w:t>
      </w:r>
    </w:p>
    <w:p w14:paraId="0AA2553D" w14:textId="77777777" w:rsidR="00786538" w:rsidRPr="00B9283C" w:rsidRDefault="00786538" w:rsidP="00680544">
      <w:pPr>
        <w:rPr>
          <w:rFonts w:ascii="Arial" w:hAnsi="Arial" w:cs="Arial"/>
          <w:b/>
          <w:sz w:val="28"/>
          <w:szCs w:val="28"/>
        </w:rPr>
      </w:pPr>
    </w:p>
    <w:p w14:paraId="10ACCAFF" w14:textId="450DEC5E" w:rsidR="00680544" w:rsidRPr="00B9283C" w:rsidRDefault="00680544" w:rsidP="00B9283C">
      <w:pPr>
        <w:pStyle w:val="Heading1"/>
      </w:pPr>
      <w:r w:rsidRPr="00B9283C">
        <w:t>Communication</w:t>
      </w:r>
    </w:p>
    <w:p w14:paraId="3C0D6450" w14:textId="77777777" w:rsidR="009040C9" w:rsidRPr="00B9283C" w:rsidRDefault="009040C9" w:rsidP="009040C9">
      <w:pPr>
        <w:textAlignment w:val="baseline"/>
        <w:rPr>
          <w:rFonts w:ascii="Arial" w:hAnsi="Arial" w:cs="Arial"/>
          <w:sz w:val="28"/>
          <w:szCs w:val="28"/>
        </w:rPr>
      </w:pPr>
      <w:r w:rsidRPr="00B9283C">
        <w:rPr>
          <w:rFonts w:ascii="Arial" w:hAnsi="Arial" w:cs="Arial"/>
          <w:b/>
          <w:sz w:val="28"/>
          <w:szCs w:val="28"/>
        </w:rPr>
        <w:t>Informational</w:t>
      </w:r>
    </w:p>
    <w:p w14:paraId="68CE31DE" w14:textId="0D6001EE" w:rsidR="009040C9" w:rsidRPr="00B9283C" w:rsidRDefault="009040C9" w:rsidP="009040C9">
      <w:pPr>
        <w:textAlignment w:val="baseline"/>
        <w:rPr>
          <w:rFonts w:ascii="Arial" w:hAnsi="Arial" w:cs="Arial"/>
          <w:sz w:val="24"/>
          <w:szCs w:val="24"/>
        </w:rPr>
      </w:pPr>
      <w:r w:rsidRPr="00B9283C">
        <w:rPr>
          <w:rFonts w:ascii="Arial" w:hAnsi="Arial" w:cs="Arial"/>
          <w:sz w:val="28"/>
          <w:szCs w:val="28"/>
        </w:rPr>
        <w:lastRenderedPageBreak/>
        <w:t xml:space="preserve">The </w:t>
      </w:r>
      <w:r w:rsidR="007B3F64" w:rsidRPr="00B9283C">
        <w:rPr>
          <w:rFonts w:ascii="Arial" w:hAnsi="Arial" w:cs="Arial"/>
          <w:sz w:val="28"/>
          <w:szCs w:val="28"/>
        </w:rPr>
        <w:t>SBCL</w:t>
      </w:r>
      <w:r w:rsidRPr="00B9283C">
        <w:rPr>
          <w:rFonts w:ascii="Arial" w:hAnsi="Arial" w:cs="Arial"/>
          <w:sz w:val="28"/>
          <w:szCs w:val="28"/>
        </w:rPr>
        <w:t>PAC will maintain ongoing communication amongst all core partners.  Meetings will be held quarterly to collaborate on best practices related to CIE preparation, conducting assessment, documentation and referral, training opportunities, and sharing resources.</w:t>
      </w:r>
    </w:p>
    <w:p w14:paraId="495C0590" w14:textId="204B0B4C" w:rsidR="009040C9" w:rsidRPr="00B9283C" w:rsidRDefault="009040C9" w:rsidP="009040C9">
      <w:pPr>
        <w:numPr>
          <w:ilvl w:val="0"/>
          <w:numId w:val="26"/>
        </w:numPr>
        <w:ind w:left="360"/>
        <w:textAlignment w:val="baseline"/>
        <w:rPr>
          <w:rFonts w:ascii="Arial" w:hAnsi="Arial" w:cs="Arial"/>
          <w:sz w:val="28"/>
          <w:szCs w:val="28"/>
        </w:rPr>
      </w:pPr>
      <w:r w:rsidRPr="00B9283C">
        <w:rPr>
          <w:rFonts w:ascii="Arial" w:hAnsi="Arial" w:cs="Arial"/>
          <w:sz w:val="28"/>
          <w:szCs w:val="28"/>
        </w:rPr>
        <w:t xml:space="preserve">The </w:t>
      </w:r>
      <w:r w:rsidR="007B3F64" w:rsidRPr="00B9283C">
        <w:rPr>
          <w:rFonts w:ascii="Arial" w:hAnsi="Arial" w:cs="Arial"/>
          <w:sz w:val="28"/>
          <w:szCs w:val="28"/>
        </w:rPr>
        <w:t>SBCLPAC</w:t>
      </w:r>
      <w:r w:rsidRPr="00B9283C">
        <w:rPr>
          <w:rFonts w:ascii="Arial" w:hAnsi="Arial" w:cs="Arial"/>
          <w:sz w:val="28"/>
          <w:szCs w:val="28"/>
        </w:rPr>
        <w:t xml:space="preserve"> will develop a parent flyer describing agency supports, the referral process, and agency contact information</w:t>
      </w:r>
      <w:r w:rsidR="00D55BB5">
        <w:rPr>
          <w:rFonts w:ascii="Arial" w:hAnsi="Arial" w:cs="Arial"/>
          <w:sz w:val="28"/>
          <w:szCs w:val="28"/>
        </w:rPr>
        <w:t>.</w:t>
      </w:r>
    </w:p>
    <w:p w14:paraId="7DF77082" w14:textId="435EA0C9" w:rsidR="00D55BB5" w:rsidRDefault="009040C9" w:rsidP="009040C9">
      <w:pPr>
        <w:numPr>
          <w:ilvl w:val="0"/>
          <w:numId w:val="26"/>
        </w:numPr>
        <w:ind w:left="360"/>
        <w:textAlignment w:val="baseline"/>
        <w:rPr>
          <w:rFonts w:ascii="Arial" w:hAnsi="Arial" w:cs="Arial"/>
          <w:sz w:val="28"/>
          <w:szCs w:val="28"/>
        </w:rPr>
      </w:pPr>
      <w:r w:rsidRPr="00D55BB5">
        <w:rPr>
          <w:rFonts w:ascii="Arial" w:hAnsi="Arial" w:cs="Arial"/>
          <w:sz w:val="28"/>
          <w:szCs w:val="28"/>
        </w:rPr>
        <w:t xml:space="preserve">The </w:t>
      </w:r>
      <w:r w:rsidR="007B3F64" w:rsidRPr="00D55BB5">
        <w:rPr>
          <w:rFonts w:ascii="Arial" w:hAnsi="Arial" w:cs="Arial"/>
          <w:sz w:val="28"/>
          <w:szCs w:val="28"/>
        </w:rPr>
        <w:t>SBCLPAC</w:t>
      </w:r>
      <w:r w:rsidRPr="00D55BB5">
        <w:rPr>
          <w:rFonts w:ascii="Arial" w:hAnsi="Arial" w:cs="Arial"/>
          <w:sz w:val="28"/>
          <w:szCs w:val="28"/>
        </w:rPr>
        <w:t xml:space="preserve"> will develop a chart of acronyms</w:t>
      </w:r>
      <w:r w:rsidR="00D55BB5">
        <w:rPr>
          <w:rFonts w:ascii="Arial" w:hAnsi="Arial" w:cs="Arial"/>
          <w:sz w:val="28"/>
          <w:szCs w:val="28"/>
        </w:rPr>
        <w:t>.</w:t>
      </w:r>
    </w:p>
    <w:p w14:paraId="56D6ACF8" w14:textId="17E31709" w:rsidR="009040C9" w:rsidRPr="00D55BB5" w:rsidRDefault="009040C9" w:rsidP="009040C9">
      <w:pPr>
        <w:numPr>
          <w:ilvl w:val="0"/>
          <w:numId w:val="26"/>
        </w:numPr>
        <w:ind w:left="360"/>
        <w:textAlignment w:val="baseline"/>
        <w:rPr>
          <w:rFonts w:ascii="Arial" w:hAnsi="Arial" w:cs="Arial"/>
          <w:sz w:val="28"/>
          <w:szCs w:val="28"/>
        </w:rPr>
      </w:pPr>
      <w:r w:rsidRPr="00D55BB5">
        <w:rPr>
          <w:rFonts w:ascii="Arial" w:hAnsi="Arial" w:cs="Arial"/>
          <w:sz w:val="28"/>
          <w:szCs w:val="28"/>
        </w:rPr>
        <w:t xml:space="preserve">The </w:t>
      </w:r>
      <w:r w:rsidR="007B3F64" w:rsidRPr="00D55BB5">
        <w:rPr>
          <w:rFonts w:ascii="Arial" w:hAnsi="Arial" w:cs="Arial"/>
          <w:sz w:val="28"/>
          <w:szCs w:val="28"/>
        </w:rPr>
        <w:t>SBCLPAC</w:t>
      </w:r>
      <w:r w:rsidRPr="00D55BB5">
        <w:rPr>
          <w:rFonts w:ascii="Arial" w:hAnsi="Arial" w:cs="Arial"/>
          <w:sz w:val="28"/>
          <w:szCs w:val="28"/>
        </w:rPr>
        <w:t xml:space="preserve"> shall use the WINTAC resource for ongoing training and support</w:t>
      </w:r>
      <w:r w:rsidR="00D55BB5" w:rsidRPr="00D55BB5">
        <w:rPr>
          <w:rFonts w:ascii="Arial" w:hAnsi="Arial" w:cs="Arial"/>
          <w:sz w:val="28"/>
          <w:szCs w:val="28"/>
        </w:rPr>
        <w:t>.</w:t>
      </w:r>
    </w:p>
    <w:p w14:paraId="0815A0C7" w14:textId="77777777" w:rsidR="00B9283C" w:rsidRPr="00B9283C" w:rsidRDefault="00B9283C" w:rsidP="00B9283C">
      <w:pPr>
        <w:ind w:left="360"/>
        <w:textAlignment w:val="baseline"/>
        <w:rPr>
          <w:rFonts w:ascii="Arial" w:hAnsi="Arial" w:cs="Arial"/>
          <w:sz w:val="28"/>
          <w:szCs w:val="28"/>
        </w:rPr>
      </w:pPr>
    </w:p>
    <w:p w14:paraId="04B6839C" w14:textId="6806BFA7" w:rsidR="009040C9" w:rsidRPr="00B9283C" w:rsidRDefault="009040C9" w:rsidP="009040C9">
      <w:pPr>
        <w:textAlignment w:val="baseline"/>
        <w:rPr>
          <w:rFonts w:ascii="Arial" w:hAnsi="Arial" w:cs="Arial"/>
          <w:b/>
          <w:bCs/>
          <w:sz w:val="28"/>
          <w:szCs w:val="28"/>
        </w:rPr>
      </w:pPr>
      <w:r w:rsidRPr="00B9283C">
        <w:rPr>
          <w:rFonts w:ascii="Arial" w:hAnsi="Arial" w:cs="Arial"/>
          <w:b/>
          <w:bCs/>
          <w:sz w:val="28"/>
          <w:szCs w:val="28"/>
          <w:u w:val="single"/>
        </w:rPr>
        <w:t>Functional</w:t>
      </w:r>
      <w:r w:rsidRPr="00B9283C">
        <w:rPr>
          <w:rFonts w:ascii="Arial" w:hAnsi="Arial" w:cs="Arial"/>
          <w:b/>
          <w:bCs/>
          <w:sz w:val="28"/>
          <w:szCs w:val="28"/>
        </w:rPr>
        <w:t>:</w:t>
      </w:r>
    </w:p>
    <w:p w14:paraId="68E39F28" w14:textId="40D91F3E" w:rsidR="009040C9" w:rsidRPr="00B9283C" w:rsidRDefault="000109FE" w:rsidP="009040C9">
      <w:pPr>
        <w:numPr>
          <w:ilvl w:val="0"/>
          <w:numId w:val="29"/>
        </w:numPr>
        <w:contextualSpacing/>
        <w:textAlignment w:val="baseline"/>
        <w:rPr>
          <w:rFonts w:ascii="Arial" w:hAnsi="Arial" w:cs="Arial"/>
          <w:sz w:val="28"/>
          <w:szCs w:val="28"/>
        </w:rPr>
      </w:pPr>
      <w:r w:rsidRPr="00B9283C">
        <w:rPr>
          <w:rFonts w:ascii="Arial" w:hAnsi="Arial" w:cs="Arial"/>
          <w:sz w:val="28"/>
          <w:szCs w:val="28"/>
        </w:rPr>
        <w:t>SBCLPAC</w:t>
      </w:r>
      <w:r w:rsidR="009040C9" w:rsidRPr="00B9283C">
        <w:rPr>
          <w:rFonts w:ascii="Arial" w:hAnsi="Arial" w:cs="Arial"/>
          <w:sz w:val="28"/>
          <w:szCs w:val="28"/>
        </w:rPr>
        <w:t xml:space="preserve"> will meet at mutually agreed upon intervals.</w:t>
      </w:r>
    </w:p>
    <w:p w14:paraId="7F5DB72A" w14:textId="3B2BD71F" w:rsidR="009040C9" w:rsidRPr="00B9283C" w:rsidRDefault="009040C9" w:rsidP="009040C9">
      <w:pPr>
        <w:numPr>
          <w:ilvl w:val="0"/>
          <w:numId w:val="29"/>
        </w:numPr>
        <w:contextualSpacing/>
        <w:textAlignment w:val="baseline"/>
        <w:rPr>
          <w:rFonts w:ascii="Arial" w:hAnsi="Arial" w:cs="Arial"/>
          <w:sz w:val="28"/>
          <w:szCs w:val="28"/>
        </w:rPr>
      </w:pPr>
      <w:r w:rsidRPr="00B9283C">
        <w:rPr>
          <w:rFonts w:ascii="Arial" w:hAnsi="Arial" w:cs="Arial"/>
          <w:sz w:val="28"/>
          <w:szCs w:val="28"/>
        </w:rPr>
        <w:t>A flow chart defining the leadership of the LPA with contact informatio</w:t>
      </w:r>
      <w:r w:rsidR="00D55BB5">
        <w:rPr>
          <w:rFonts w:ascii="Arial" w:hAnsi="Arial" w:cs="Arial"/>
          <w:sz w:val="28"/>
          <w:szCs w:val="28"/>
        </w:rPr>
        <w:t>n.</w:t>
      </w:r>
    </w:p>
    <w:p w14:paraId="4948CD34" w14:textId="138C6471" w:rsidR="009040C9" w:rsidRDefault="009040C9" w:rsidP="009040C9">
      <w:pPr>
        <w:numPr>
          <w:ilvl w:val="0"/>
          <w:numId w:val="29"/>
        </w:numPr>
        <w:contextualSpacing/>
        <w:textAlignment w:val="baseline"/>
        <w:rPr>
          <w:rFonts w:ascii="Arial" w:hAnsi="Arial" w:cs="Arial"/>
          <w:sz w:val="28"/>
          <w:szCs w:val="28"/>
        </w:rPr>
      </w:pPr>
      <w:r w:rsidRPr="00B9283C">
        <w:rPr>
          <w:rFonts w:ascii="Arial" w:hAnsi="Arial" w:cs="Arial"/>
          <w:sz w:val="28"/>
          <w:szCs w:val="28"/>
        </w:rPr>
        <w:t>The process for updating the LPA will be done based upon statute of regulatory change or as needed.</w:t>
      </w:r>
    </w:p>
    <w:p w14:paraId="783BF655" w14:textId="77777777" w:rsidR="00B9283C" w:rsidRPr="00B9283C" w:rsidRDefault="00B9283C" w:rsidP="00B9283C">
      <w:pPr>
        <w:ind w:left="720"/>
        <w:contextualSpacing/>
        <w:textAlignment w:val="baseline"/>
        <w:rPr>
          <w:rFonts w:ascii="Arial" w:hAnsi="Arial" w:cs="Arial"/>
          <w:sz w:val="28"/>
          <w:szCs w:val="28"/>
        </w:rPr>
      </w:pPr>
    </w:p>
    <w:p w14:paraId="08F522FA" w14:textId="76CB158D" w:rsidR="009040C9" w:rsidRPr="00B9283C" w:rsidRDefault="009040C9" w:rsidP="009040C9">
      <w:pPr>
        <w:textAlignment w:val="baseline"/>
        <w:rPr>
          <w:rFonts w:ascii="Arial" w:hAnsi="Arial" w:cs="Arial"/>
          <w:sz w:val="24"/>
          <w:szCs w:val="24"/>
        </w:rPr>
      </w:pPr>
      <w:r w:rsidRPr="00B9283C">
        <w:rPr>
          <w:rFonts w:ascii="Arial" w:hAnsi="Arial" w:cs="Arial"/>
          <w:b/>
          <w:bCs/>
          <w:sz w:val="28"/>
          <w:szCs w:val="28"/>
          <w:u w:val="single"/>
        </w:rPr>
        <w:t>System Measures</w:t>
      </w:r>
    </w:p>
    <w:p w14:paraId="3F4B978E" w14:textId="3B3EE45A" w:rsidR="009040C9" w:rsidRPr="00B9283C" w:rsidRDefault="009040C9" w:rsidP="009040C9">
      <w:pPr>
        <w:numPr>
          <w:ilvl w:val="0"/>
          <w:numId w:val="27"/>
        </w:numPr>
        <w:ind w:left="360"/>
        <w:textAlignment w:val="baseline"/>
        <w:rPr>
          <w:rFonts w:ascii="Arial" w:hAnsi="Arial" w:cs="Arial"/>
          <w:sz w:val="28"/>
          <w:szCs w:val="28"/>
        </w:rPr>
      </w:pPr>
      <w:r w:rsidRPr="00B9283C">
        <w:rPr>
          <w:rFonts w:ascii="Arial" w:hAnsi="Arial" w:cs="Arial"/>
          <w:sz w:val="28"/>
          <w:szCs w:val="28"/>
        </w:rPr>
        <w:t>Please refer to DOR Inland Empire District strategic goals for increasing levels of competitive integrated employment opportunities for individuals with ID/DD.</w:t>
      </w:r>
    </w:p>
    <w:p w14:paraId="5201E80B" w14:textId="47AFBDEE" w:rsidR="009040C9" w:rsidRPr="00B9283C" w:rsidRDefault="009040C9" w:rsidP="009040C9">
      <w:pPr>
        <w:numPr>
          <w:ilvl w:val="0"/>
          <w:numId w:val="28"/>
        </w:numPr>
        <w:ind w:left="360"/>
        <w:textAlignment w:val="baseline"/>
        <w:rPr>
          <w:rFonts w:ascii="Arial" w:hAnsi="Arial" w:cs="Arial"/>
          <w:sz w:val="28"/>
          <w:szCs w:val="28"/>
        </w:rPr>
      </w:pPr>
      <w:r w:rsidRPr="00B9283C">
        <w:rPr>
          <w:rFonts w:ascii="Arial" w:hAnsi="Arial" w:cs="Arial"/>
          <w:sz w:val="28"/>
          <w:szCs w:val="28"/>
        </w:rPr>
        <w:t>LEA will complete data tracking of youth population with ID/DD who are nearing school exit.</w:t>
      </w:r>
    </w:p>
    <w:p w14:paraId="2E2FD673" w14:textId="1BE88C64" w:rsidR="009040C9" w:rsidRPr="00B9283C" w:rsidRDefault="009040C9" w:rsidP="009040C9">
      <w:pPr>
        <w:numPr>
          <w:ilvl w:val="0"/>
          <w:numId w:val="28"/>
        </w:numPr>
        <w:ind w:left="360"/>
        <w:textAlignment w:val="baseline"/>
        <w:rPr>
          <w:rFonts w:ascii="Arial" w:hAnsi="Arial" w:cs="Arial"/>
          <w:sz w:val="28"/>
          <w:szCs w:val="28"/>
        </w:rPr>
      </w:pPr>
      <w:r w:rsidRPr="00B9283C">
        <w:rPr>
          <w:rFonts w:ascii="Arial" w:hAnsi="Arial" w:cs="Arial"/>
          <w:sz w:val="28"/>
          <w:szCs w:val="28"/>
        </w:rPr>
        <w:t>DOR will utilize the Aware database to track ID/DD outcomes</w:t>
      </w:r>
      <w:r w:rsidR="00D55BB5">
        <w:rPr>
          <w:rFonts w:ascii="Arial" w:hAnsi="Arial" w:cs="Arial"/>
          <w:sz w:val="28"/>
          <w:szCs w:val="28"/>
        </w:rPr>
        <w:t>.</w:t>
      </w:r>
    </w:p>
    <w:p w14:paraId="7C42B531" w14:textId="70C909C7" w:rsidR="009040C9" w:rsidRPr="00B9283C" w:rsidRDefault="009040C9" w:rsidP="009040C9">
      <w:pPr>
        <w:numPr>
          <w:ilvl w:val="0"/>
          <w:numId w:val="28"/>
        </w:numPr>
        <w:ind w:left="360"/>
        <w:textAlignment w:val="baseline"/>
        <w:rPr>
          <w:rFonts w:ascii="Arial" w:hAnsi="Arial" w:cs="Arial"/>
          <w:sz w:val="28"/>
          <w:szCs w:val="28"/>
        </w:rPr>
      </w:pPr>
      <w:r w:rsidRPr="00B9283C">
        <w:rPr>
          <w:rFonts w:ascii="Arial" w:hAnsi="Arial" w:cs="Arial"/>
          <w:sz w:val="28"/>
          <w:szCs w:val="28"/>
        </w:rPr>
        <w:t>DOR will utilize Potentially Eligible tools to identify individuals who can benefit from competitive integrated employment outcomes.</w:t>
      </w:r>
    </w:p>
    <w:p w14:paraId="1FF84151" w14:textId="77777777" w:rsidR="00B9283C" w:rsidRDefault="009040C9" w:rsidP="00B9283C">
      <w:pPr>
        <w:numPr>
          <w:ilvl w:val="0"/>
          <w:numId w:val="28"/>
        </w:numPr>
        <w:ind w:left="360"/>
        <w:textAlignment w:val="baseline"/>
        <w:rPr>
          <w:rFonts w:ascii="Arial" w:hAnsi="Arial" w:cs="Arial"/>
          <w:sz w:val="28"/>
          <w:szCs w:val="28"/>
        </w:rPr>
      </w:pPr>
      <w:r w:rsidRPr="00B9283C">
        <w:rPr>
          <w:rFonts w:ascii="Arial" w:hAnsi="Arial" w:cs="Arial"/>
          <w:sz w:val="28"/>
          <w:szCs w:val="28"/>
        </w:rPr>
        <w:t xml:space="preserve">IRC Transition Division will complete monitoring of caseload levels related to individuals also nearing program transition/exit and share that information to the </w:t>
      </w:r>
      <w:r w:rsidR="000109FE" w:rsidRPr="00B9283C">
        <w:rPr>
          <w:rFonts w:ascii="Arial" w:hAnsi="Arial" w:cs="Arial"/>
          <w:sz w:val="28"/>
          <w:szCs w:val="28"/>
        </w:rPr>
        <w:t>SBCLPAC</w:t>
      </w:r>
      <w:r w:rsidRPr="00B9283C">
        <w:rPr>
          <w:rFonts w:ascii="Arial" w:hAnsi="Arial" w:cs="Arial"/>
          <w:sz w:val="28"/>
          <w:szCs w:val="28"/>
        </w:rPr>
        <w:t xml:space="preserve"> accordingly.</w:t>
      </w:r>
    </w:p>
    <w:p w14:paraId="054E462B" w14:textId="77777777" w:rsidR="00B9283C" w:rsidRDefault="00B9283C" w:rsidP="00B9283C">
      <w:pPr>
        <w:ind w:left="360"/>
        <w:textAlignment w:val="baseline"/>
        <w:rPr>
          <w:rFonts w:ascii="Arial" w:hAnsi="Arial" w:cs="Arial"/>
          <w:sz w:val="28"/>
          <w:szCs w:val="28"/>
        </w:rPr>
      </w:pPr>
    </w:p>
    <w:p w14:paraId="2D4D134C" w14:textId="11EE7D6C" w:rsidR="00786538" w:rsidRPr="00B9283C" w:rsidRDefault="00B9283C" w:rsidP="00B9283C">
      <w:pPr>
        <w:pStyle w:val="Heading1"/>
        <w:rPr>
          <w:rFonts w:cs="Arial"/>
          <w:szCs w:val="28"/>
        </w:rPr>
      </w:pPr>
      <w:r>
        <w:lastRenderedPageBreak/>
        <w:t>G</w:t>
      </w:r>
      <w:r w:rsidR="00786538" w:rsidRPr="00B9283C">
        <w:t>oals</w:t>
      </w:r>
    </w:p>
    <w:p w14:paraId="06A0676E" w14:textId="1B5FB6C8" w:rsidR="000109FE" w:rsidRPr="00317995" w:rsidRDefault="000109FE" w:rsidP="00317995">
      <w:pPr>
        <w:rPr>
          <w:rFonts w:ascii="Arial" w:hAnsi="Arial" w:cs="Arial"/>
          <w:sz w:val="28"/>
          <w:szCs w:val="28"/>
        </w:rPr>
      </w:pPr>
      <w:r w:rsidRPr="00317995">
        <w:rPr>
          <w:rFonts w:ascii="Arial" w:hAnsi="Arial" w:cs="Arial"/>
          <w:sz w:val="28"/>
          <w:szCs w:val="28"/>
        </w:rPr>
        <w:t>SBCLPAC:</w:t>
      </w:r>
    </w:p>
    <w:p w14:paraId="52ACA96C" w14:textId="77777777" w:rsidR="000109FE" w:rsidRPr="00317995" w:rsidRDefault="000109FE" w:rsidP="00317995">
      <w:pPr>
        <w:pStyle w:val="ListParagraph"/>
        <w:numPr>
          <w:ilvl w:val="0"/>
          <w:numId w:val="33"/>
        </w:numPr>
        <w:rPr>
          <w:rFonts w:ascii="Arial" w:hAnsi="Arial" w:cs="Arial"/>
          <w:b/>
          <w:bCs/>
          <w:sz w:val="28"/>
          <w:szCs w:val="28"/>
        </w:rPr>
      </w:pPr>
      <w:r w:rsidRPr="00317995">
        <w:rPr>
          <w:rFonts w:ascii="Arial" w:hAnsi="Arial" w:cs="Arial"/>
          <w:bCs/>
          <w:sz w:val="28"/>
          <w:szCs w:val="28"/>
        </w:rPr>
        <w:t>Implement a common referral form within the high schools.</w:t>
      </w:r>
    </w:p>
    <w:p w14:paraId="44EC727F" w14:textId="77777777" w:rsidR="000109FE" w:rsidRPr="00317995" w:rsidRDefault="000109FE" w:rsidP="00317995">
      <w:pPr>
        <w:pStyle w:val="ListParagraph"/>
        <w:numPr>
          <w:ilvl w:val="0"/>
          <w:numId w:val="33"/>
        </w:numPr>
        <w:rPr>
          <w:rFonts w:ascii="Arial" w:hAnsi="Arial" w:cs="Arial"/>
          <w:b/>
          <w:bCs/>
          <w:caps/>
          <w:sz w:val="28"/>
          <w:szCs w:val="28"/>
        </w:rPr>
      </w:pPr>
      <w:r w:rsidRPr="00317995">
        <w:rPr>
          <w:rFonts w:ascii="Arial" w:hAnsi="Arial" w:cs="Arial"/>
          <w:bCs/>
          <w:sz w:val="28"/>
          <w:szCs w:val="28"/>
        </w:rPr>
        <w:t>Develop common assessments related to CIE to be implemented within the high schools.</w:t>
      </w:r>
    </w:p>
    <w:p w14:paraId="3DF138F2" w14:textId="77777777" w:rsidR="000109FE" w:rsidRPr="00317995" w:rsidRDefault="000109FE" w:rsidP="00317995">
      <w:pPr>
        <w:pStyle w:val="ListParagraph"/>
        <w:numPr>
          <w:ilvl w:val="0"/>
          <w:numId w:val="33"/>
        </w:numPr>
        <w:rPr>
          <w:rFonts w:ascii="Arial" w:hAnsi="Arial" w:cs="Arial"/>
          <w:b/>
          <w:bCs/>
          <w:caps/>
          <w:sz w:val="28"/>
          <w:szCs w:val="28"/>
        </w:rPr>
      </w:pPr>
      <w:r w:rsidRPr="00317995">
        <w:rPr>
          <w:rFonts w:ascii="Arial" w:hAnsi="Arial" w:cs="Arial"/>
          <w:bCs/>
          <w:sz w:val="28"/>
          <w:szCs w:val="28"/>
        </w:rPr>
        <w:t>Develop a resource to give parents and students at the exit IEP describing the referral process, terminology, and agency supports available to them.</w:t>
      </w:r>
    </w:p>
    <w:p w14:paraId="6A226857" w14:textId="77777777" w:rsidR="000109FE" w:rsidRPr="00317995" w:rsidRDefault="000109FE" w:rsidP="00317995">
      <w:pPr>
        <w:pStyle w:val="ListParagraph"/>
        <w:numPr>
          <w:ilvl w:val="0"/>
          <w:numId w:val="33"/>
        </w:numPr>
        <w:rPr>
          <w:rFonts w:ascii="Arial" w:hAnsi="Arial" w:cs="Arial"/>
          <w:b/>
          <w:bCs/>
          <w:caps/>
          <w:sz w:val="28"/>
          <w:szCs w:val="28"/>
        </w:rPr>
      </w:pPr>
      <w:r w:rsidRPr="00317995">
        <w:rPr>
          <w:rFonts w:ascii="Arial" w:hAnsi="Arial" w:cs="Arial"/>
          <w:bCs/>
          <w:sz w:val="28"/>
          <w:szCs w:val="28"/>
        </w:rPr>
        <w:t>Enhance employment opportunities to the consumers we are serving (youth, regional center clients, and students with disabilities).</w:t>
      </w:r>
    </w:p>
    <w:p w14:paraId="4509B5EF" w14:textId="2CB3653E" w:rsidR="000109FE" w:rsidRPr="00317995" w:rsidRDefault="000109FE" w:rsidP="00317995">
      <w:pPr>
        <w:pStyle w:val="ListParagraph"/>
        <w:numPr>
          <w:ilvl w:val="0"/>
          <w:numId w:val="33"/>
        </w:numPr>
        <w:rPr>
          <w:rFonts w:ascii="Arial" w:hAnsi="Arial" w:cs="Arial"/>
          <w:b/>
          <w:bCs/>
          <w:sz w:val="28"/>
          <w:szCs w:val="28"/>
        </w:rPr>
      </w:pPr>
      <w:r w:rsidRPr="00317995">
        <w:rPr>
          <w:rFonts w:ascii="Arial" w:hAnsi="Arial" w:cs="Arial"/>
          <w:bCs/>
          <w:sz w:val="28"/>
          <w:szCs w:val="28"/>
        </w:rPr>
        <w:t>Training</w:t>
      </w:r>
      <w:r w:rsidR="00B9283C" w:rsidRPr="00317995">
        <w:rPr>
          <w:rFonts w:ascii="Arial" w:hAnsi="Arial" w:cs="Arial"/>
          <w:bCs/>
          <w:sz w:val="28"/>
          <w:szCs w:val="28"/>
        </w:rPr>
        <w:t>:</w:t>
      </w:r>
    </w:p>
    <w:p w14:paraId="209573FC" w14:textId="77777777" w:rsidR="000109FE" w:rsidRPr="00317995" w:rsidRDefault="000109FE" w:rsidP="00317995">
      <w:pPr>
        <w:pStyle w:val="ListParagraph"/>
        <w:numPr>
          <w:ilvl w:val="1"/>
          <w:numId w:val="33"/>
        </w:numPr>
        <w:rPr>
          <w:rFonts w:ascii="Arial" w:hAnsi="Arial" w:cs="Arial"/>
          <w:b/>
          <w:bCs/>
          <w:caps/>
          <w:sz w:val="28"/>
          <w:szCs w:val="28"/>
        </w:rPr>
      </w:pPr>
      <w:r w:rsidRPr="00317995">
        <w:rPr>
          <w:rFonts w:ascii="Arial" w:hAnsi="Arial" w:cs="Arial"/>
          <w:bCs/>
          <w:sz w:val="28"/>
          <w:szCs w:val="28"/>
        </w:rPr>
        <w:t>Training programs, life skills, transportation training, etc.</w:t>
      </w:r>
    </w:p>
    <w:p w14:paraId="208F3C14" w14:textId="77777777" w:rsidR="000109FE" w:rsidRPr="00317995" w:rsidRDefault="000109FE" w:rsidP="00317995">
      <w:pPr>
        <w:pStyle w:val="ListParagraph"/>
        <w:numPr>
          <w:ilvl w:val="1"/>
          <w:numId w:val="33"/>
        </w:numPr>
        <w:rPr>
          <w:rFonts w:ascii="Arial" w:hAnsi="Arial" w:cs="Arial"/>
          <w:b/>
          <w:bCs/>
          <w:caps/>
          <w:sz w:val="28"/>
          <w:szCs w:val="28"/>
        </w:rPr>
      </w:pPr>
      <w:r w:rsidRPr="00317995">
        <w:rPr>
          <w:rFonts w:ascii="Arial" w:hAnsi="Arial" w:cs="Arial"/>
          <w:bCs/>
          <w:sz w:val="28"/>
          <w:szCs w:val="28"/>
        </w:rPr>
        <w:t>School staff</w:t>
      </w:r>
    </w:p>
    <w:p w14:paraId="32008137" w14:textId="77777777" w:rsidR="000109FE" w:rsidRPr="00317995" w:rsidRDefault="000109FE" w:rsidP="00317995">
      <w:pPr>
        <w:pStyle w:val="ListParagraph"/>
        <w:numPr>
          <w:ilvl w:val="1"/>
          <w:numId w:val="33"/>
        </w:numPr>
        <w:rPr>
          <w:rFonts w:ascii="Arial" w:hAnsi="Arial" w:cs="Arial"/>
          <w:b/>
          <w:bCs/>
          <w:caps/>
          <w:sz w:val="28"/>
          <w:szCs w:val="28"/>
        </w:rPr>
      </w:pPr>
      <w:r w:rsidRPr="00317995">
        <w:rPr>
          <w:rFonts w:ascii="Arial" w:hAnsi="Arial" w:cs="Arial"/>
          <w:bCs/>
          <w:sz w:val="28"/>
          <w:szCs w:val="28"/>
        </w:rPr>
        <w:t>Communication and coordination (including all SELPAs)</w:t>
      </w:r>
    </w:p>
    <w:p w14:paraId="74CE62DB" w14:textId="77777777" w:rsidR="00B9283C" w:rsidRPr="00317995" w:rsidRDefault="000109FE" w:rsidP="00317995">
      <w:pPr>
        <w:pStyle w:val="ListParagraph"/>
        <w:numPr>
          <w:ilvl w:val="1"/>
          <w:numId w:val="33"/>
        </w:numPr>
        <w:rPr>
          <w:rFonts w:ascii="Arial" w:hAnsi="Arial" w:cs="Arial"/>
          <w:b/>
          <w:bCs/>
          <w:caps/>
          <w:sz w:val="28"/>
          <w:szCs w:val="28"/>
        </w:rPr>
      </w:pPr>
      <w:r w:rsidRPr="00317995">
        <w:rPr>
          <w:rFonts w:ascii="Arial" w:hAnsi="Arial" w:cs="Arial"/>
          <w:bCs/>
          <w:sz w:val="28"/>
          <w:szCs w:val="28"/>
        </w:rPr>
        <w:t>Sharing the changes that are impacting as received by each LPA partner</w:t>
      </w:r>
    </w:p>
    <w:p w14:paraId="180B3555" w14:textId="5084DC38" w:rsidR="0014321A" w:rsidRPr="00317995" w:rsidRDefault="000109FE" w:rsidP="00317995">
      <w:pPr>
        <w:pStyle w:val="ListParagraph"/>
        <w:numPr>
          <w:ilvl w:val="1"/>
          <w:numId w:val="33"/>
        </w:numPr>
        <w:rPr>
          <w:rFonts w:ascii="Arial" w:hAnsi="Arial" w:cs="Arial"/>
          <w:b/>
          <w:bCs/>
          <w:caps/>
          <w:sz w:val="28"/>
          <w:szCs w:val="28"/>
        </w:rPr>
      </w:pPr>
      <w:r w:rsidRPr="00317995">
        <w:rPr>
          <w:rFonts w:ascii="Arial" w:hAnsi="Arial" w:cs="Arial"/>
          <w:bCs/>
          <w:sz w:val="28"/>
          <w:szCs w:val="28"/>
        </w:rPr>
        <w:t>Identify audience and develop LPA materials</w:t>
      </w:r>
    </w:p>
    <w:p w14:paraId="14012DC8" w14:textId="0C46188B" w:rsidR="00D55BB5" w:rsidRDefault="00D55BB5">
      <w:pPr>
        <w:rPr>
          <w:rFonts w:ascii="Arial" w:eastAsiaTheme="majorEastAsia" w:hAnsi="Arial" w:cs="Arial"/>
          <w:bCs/>
          <w:sz w:val="28"/>
          <w:szCs w:val="28"/>
        </w:rPr>
      </w:pPr>
      <w:r>
        <w:rPr>
          <w:rFonts w:cs="Arial"/>
          <w:b/>
          <w:bCs/>
          <w:caps/>
          <w:szCs w:val="28"/>
        </w:rPr>
        <w:br w:type="page"/>
      </w:r>
    </w:p>
    <w:p w14:paraId="78283986" w14:textId="77777777" w:rsidR="00D55BB5" w:rsidRPr="00D55BB5" w:rsidRDefault="00D55BB5" w:rsidP="00D55BB5">
      <w:pPr>
        <w:pStyle w:val="BulletLevel3-subalpha"/>
        <w:numPr>
          <w:ilvl w:val="0"/>
          <w:numId w:val="0"/>
        </w:numPr>
        <w:ind w:left="2520"/>
        <w:rPr>
          <w:rFonts w:cs="Arial"/>
          <w:b w:val="0"/>
          <w:bCs/>
          <w:caps w:val="0"/>
          <w:szCs w:val="28"/>
        </w:rPr>
      </w:pPr>
    </w:p>
    <w:tbl>
      <w:tblPr>
        <w:tblStyle w:val="TableGrid"/>
        <w:tblW w:w="6480" w:type="dxa"/>
        <w:tblLook w:val="04A0" w:firstRow="1" w:lastRow="0" w:firstColumn="1" w:lastColumn="0" w:noHBand="0" w:noVBand="1"/>
        <w:tblCaption w:val="LPA Core Partners Signature page"/>
        <w:tblDescription w:val="LPA Core Partners Signature page"/>
      </w:tblPr>
      <w:tblGrid>
        <w:gridCol w:w="6480"/>
      </w:tblGrid>
      <w:tr w:rsidR="0014321A" w:rsidRPr="00B9283C" w14:paraId="356DB4BB" w14:textId="77777777" w:rsidTr="00D55BB5">
        <w:trPr>
          <w:trHeight w:val="720"/>
          <w:tblHeader/>
        </w:trPr>
        <w:tc>
          <w:tcPr>
            <w:tcW w:w="6480" w:type="dxa"/>
          </w:tcPr>
          <w:p w14:paraId="628C24D4" w14:textId="77777777" w:rsidR="0014321A" w:rsidRPr="00B9283C" w:rsidRDefault="0014321A" w:rsidP="00DF2CC8">
            <w:pPr>
              <w:pStyle w:val="ParagraphHeadingCenterLPA"/>
              <w:rPr>
                <w:rFonts w:ascii="Arial" w:hAnsi="Arial" w:cs="Arial"/>
              </w:rPr>
            </w:pPr>
            <w:r w:rsidRPr="00B9283C">
              <w:rPr>
                <w:rFonts w:ascii="Arial" w:hAnsi="Arial" w:cs="Arial"/>
              </w:rPr>
              <w:t>DOR Inland Empire District Core Partners:</w:t>
            </w:r>
          </w:p>
        </w:tc>
      </w:tr>
      <w:tr w:rsidR="0014321A" w:rsidRPr="00B9283C" w14:paraId="43470117" w14:textId="77777777" w:rsidTr="00D55BB5">
        <w:trPr>
          <w:trHeight w:val="720"/>
        </w:trPr>
        <w:tc>
          <w:tcPr>
            <w:tcW w:w="6480" w:type="dxa"/>
          </w:tcPr>
          <w:p w14:paraId="4CBB29FF" w14:textId="77777777" w:rsidR="0014321A" w:rsidRPr="00B9283C" w:rsidRDefault="0014321A" w:rsidP="00DF2CC8">
            <w:pPr>
              <w:pStyle w:val="SignatureBlock"/>
              <w:rPr>
                <w:rFonts w:ascii="Arial" w:hAnsi="Arial" w:cs="Arial"/>
              </w:rPr>
            </w:pPr>
            <w:r w:rsidRPr="00B9283C">
              <w:rPr>
                <w:rFonts w:ascii="Arial" w:hAnsi="Arial" w:cs="Arial"/>
              </w:rPr>
              <w:t>Robert Loeun, District Administrator</w:t>
            </w:r>
          </w:p>
        </w:tc>
      </w:tr>
      <w:tr w:rsidR="0014321A" w:rsidRPr="00B9283C" w14:paraId="586E78B7" w14:textId="77777777" w:rsidTr="00D55BB5">
        <w:trPr>
          <w:trHeight w:val="720"/>
        </w:trPr>
        <w:tc>
          <w:tcPr>
            <w:tcW w:w="6480" w:type="dxa"/>
          </w:tcPr>
          <w:p w14:paraId="1601A6F3" w14:textId="188A3179" w:rsidR="0014321A" w:rsidRPr="00B9283C" w:rsidRDefault="00B26484" w:rsidP="00B26484">
            <w:pPr>
              <w:pStyle w:val="SignatureBlock"/>
              <w:rPr>
                <w:rFonts w:ascii="Arial" w:hAnsi="Arial" w:cs="Arial"/>
              </w:rPr>
            </w:pPr>
            <w:r w:rsidRPr="00B9283C">
              <w:rPr>
                <w:rFonts w:ascii="Arial" w:hAnsi="Arial" w:cs="Arial"/>
              </w:rPr>
              <w:t>Thomas Darby</w:t>
            </w:r>
            <w:r w:rsidR="0014321A" w:rsidRPr="00B9283C">
              <w:rPr>
                <w:rFonts w:ascii="Arial" w:hAnsi="Arial" w:cs="Arial"/>
              </w:rPr>
              <w:t xml:space="preserve">, </w:t>
            </w:r>
            <w:r w:rsidRPr="00B9283C">
              <w:rPr>
                <w:rFonts w:ascii="Arial" w:hAnsi="Arial" w:cs="Arial"/>
              </w:rPr>
              <w:t>Supervisor</w:t>
            </w:r>
          </w:p>
        </w:tc>
      </w:tr>
      <w:tr w:rsidR="0014321A" w:rsidRPr="00B9283C" w14:paraId="79A9337E" w14:textId="77777777" w:rsidTr="00D55BB5">
        <w:trPr>
          <w:trHeight w:val="720"/>
        </w:trPr>
        <w:tc>
          <w:tcPr>
            <w:tcW w:w="6480" w:type="dxa"/>
          </w:tcPr>
          <w:p w14:paraId="2119E66A" w14:textId="43C0F8AF" w:rsidR="0014321A" w:rsidRPr="00B9283C" w:rsidRDefault="0014321A" w:rsidP="00DF2CC8">
            <w:pPr>
              <w:pStyle w:val="SignatureBlock"/>
              <w:rPr>
                <w:rFonts w:ascii="Arial" w:hAnsi="Arial" w:cs="Arial"/>
              </w:rPr>
            </w:pPr>
            <w:r w:rsidRPr="00B9283C">
              <w:rPr>
                <w:rFonts w:ascii="Arial" w:hAnsi="Arial" w:cs="Arial"/>
              </w:rPr>
              <w:t>Alfonso Jimenez, Team Manager</w:t>
            </w:r>
          </w:p>
        </w:tc>
      </w:tr>
      <w:tr w:rsidR="0014321A" w:rsidRPr="00B9283C" w14:paraId="2B26792D" w14:textId="77777777" w:rsidTr="00D55BB5">
        <w:trPr>
          <w:trHeight w:val="720"/>
          <w:tblHeader/>
        </w:trPr>
        <w:tc>
          <w:tcPr>
            <w:tcW w:w="6480" w:type="dxa"/>
          </w:tcPr>
          <w:p w14:paraId="6B295172" w14:textId="77777777" w:rsidR="0014321A" w:rsidRPr="00B9283C" w:rsidRDefault="0014321A" w:rsidP="00DF2CC8">
            <w:pPr>
              <w:pStyle w:val="ParagraphHeadingCenterLPA"/>
              <w:rPr>
                <w:rFonts w:ascii="Arial" w:hAnsi="Arial" w:cs="Arial"/>
              </w:rPr>
            </w:pPr>
            <w:r w:rsidRPr="00B9283C">
              <w:rPr>
                <w:rFonts w:ascii="Arial" w:hAnsi="Arial" w:cs="Arial"/>
              </w:rPr>
              <w:t>LEA Core Partners:</w:t>
            </w:r>
          </w:p>
        </w:tc>
      </w:tr>
      <w:tr w:rsidR="0014321A" w:rsidRPr="00B9283C" w14:paraId="68BC8293" w14:textId="77777777" w:rsidTr="00D55BB5">
        <w:trPr>
          <w:trHeight w:val="720"/>
        </w:trPr>
        <w:tc>
          <w:tcPr>
            <w:tcW w:w="6480" w:type="dxa"/>
          </w:tcPr>
          <w:p w14:paraId="736E6A77" w14:textId="70121D90" w:rsidR="00B26484" w:rsidRPr="00B9283C" w:rsidRDefault="00B26484" w:rsidP="00B26484">
            <w:pPr>
              <w:pStyle w:val="SignatureBlock"/>
              <w:rPr>
                <w:rFonts w:ascii="Arial" w:hAnsi="Arial" w:cs="Arial"/>
              </w:rPr>
            </w:pPr>
            <w:r w:rsidRPr="00B9283C">
              <w:rPr>
                <w:rFonts w:ascii="Arial" w:hAnsi="Arial" w:cs="Arial"/>
              </w:rPr>
              <w:t>Dr. Howana Lundy, Special Education Director</w:t>
            </w:r>
            <w:r w:rsidR="0014321A" w:rsidRPr="00B9283C">
              <w:rPr>
                <w:rFonts w:ascii="Arial" w:hAnsi="Arial" w:cs="Arial"/>
              </w:rPr>
              <w:t>,</w:t>
            </w:r>
          </w:p>
          <w:p w14:paraId="6F2EE6F9" w14:textId="3A7DD15D" w:rsidR="008D6FE7" w:rsidRDefault="00B26484" w:rsidP="00B26484">
            <w:pPr>
              <w:pStyle w:val="SignatureBlock"/>
              <w:rPr>
                <w:rFonts w:ascii="Arial" w:hAnsi="Arial" w:cs="Arial"/>
              </w:rPr>
            </w:pPr>
            <w:r w:rsidRPr="00B9283C">
              <w:rPr>
                <w:rFonts w:ascii="Arial" w:hAnsi="Arial" w:cs="Arial"/>
              </w:rPr>
              <w:t>San Bernardino City USD/</w:t>
            </w:r>
            <w:r w:rsidR="0014321A" w:rsidRPr="00B9283C">
              <w:rPr>
                <w:rFonts w:ascii="Arial" w:hAnsi="Arial" w:cs="Arial"/>
              </w:rPr>
              <w:t>SELPA</w:t>
            </w:r>
          </w:p>
          <w:p w14:paraId="07D5AB3D" w14:textId="77777777" w:rsidR="00D55BB5" w:rsidRPr="00B9283C" w:rsidRDefault="00D55BB5" w:rsidP="00B26484">
            <w:pPr>
              <w:pStyle w:val="SignatureBlock"/>
              <w:rPr>
                <w:rFonts w:ascii="Arial" w:hAnsi="Arial" w:cs="Arial"/>
              </w:rPr>
            </w:pPr>
          </w:p>
          <w:p w14:paraId="7E038970" w14:textId="09A08C31" w:rsidR="008D6FE7" w:rsidRPr="00B9283C" w:rsidRDefault="008D6FE7" w:rsidP="00B26484">
            <w:pPr>
              <w:pStyle w:val="SignatureBlock"/>
              <w:rPr>
                <w:rFonts w:ascii="Arial" w:hAnsi="Arial" w:cs="Arial"/>
              </w:rPr>
            </w:pPr>
          </w:p>
        </w:tc>
      </w:tr>
      <w:tr w:rsidR="0014321A" w:rsidRPr="00B9283C" w14:paraId="0C34D367" w14:textId="77777777" w:rsidTr="00D55BB5">
        <w:trPr>
          <w:trHeight w:val="720"/>
        </w:trPr>
        <w:tc>
          <w:tcPr>
            <w:tcW w:w="6480" w:type="dxa"/>
          </w:tcPr>
          <w:p w14:paraId="22EA2908" w14:textId="131B2F93" w:rsidR="0014321A" w:rsidRPr="00B9283C" w:rsidRDefault="00B26484" w:rsidP="00DF2CC8">
            <w:pPr>
              <w:pStyle w:val="SignatureBlock"/>
              <w:rPr>
                <w:rFonts w:ascii="Arial" w:hAnsi="Arial" w:cs="Arial"/>
              </w:rPr>
            </w:pPr>
            <w:r w:rsidRPr="00B9283C">
              <w:rPr>
                <w:rFonts w:ascii="Arial" w:hAnsi="Arial" w:cs="Arial"/>
              </w:rPr>
              <w:t>Chris LeRoy</w:t>
            </w:r>
            <w:r w:rsidR="0014321A" w:rsidRPr="00B9283C">
              <w:rPr>
                <w:rFonts w:ascii="Arial" w:hAnsi="Arial" w:cs="Arial"/>
              </w:rPr>
              <w:t xml:space="preserve">, </w:t>
            </w:r>
            <w:r w:rsidRPr="00B9283C">
              <w:rPr>
                <w:rFonts w:ascii="Arial" w:hAnsi="Arial" w:cs="Arial"/>
              </w:rPr>
              <w:t>Transition Services Program</w:t>
            </w:r>
          </w:p>
        </w:tc>
      </w:tr>
      <w:tr w:rsidR="0014321A" w:rsidRPr="00B9283C" w14:paraId="24FBD91F" w14:textId="77777777" w:rsidTr="00D55BB5">
        <w:trPr>
          <w:trHeight w:val="720"/>
          <w:tblHeader/>
        </w:trPr>
        <w:tc>
          <w:tcPr>
            <w:tcW w:w="6480" w:type="dxa"/>
          </w:tcPr>
          <w:p w14:paraId="619ED26F" w14:textId="77777777" w:rsidR="0014321A" w:rsidRPr="00B9283C" w:rsidRDefault="0014321A" w:rsidP="00DF2CC8">
            <w:pPr>
              <w:pStyle w:val="ParagraphHeadingCenterLPA"/>
              <w:rPr>
                <w:rFonts w:ascii="Arial" w:hAnsi="Arial" w:cs="Arial"/>
              </w:rPr>
            </w:pPr>
            <w:r w:rsidRPr="00B9283C">
              <w:rPr>
                <w:rFonts w:ascii="Arial" w:hAnsi="Arial" w:cs="Arial"/>
              </w:rPr>
              <w:t>IRC Core Partners:</w:t>
            </w:r>
          </w:p>
        </w:tc>
      </w:tr>
      <w:tr w:rsidR="0014321A" w:rsidRPr="00B9283C" w14:paraId="67BCCC30" w14:textId="77777777" w:rsidTr="00D55BB5">
        <w:trPr>
          <w:trHeight w:val="720"/>
        </w:trPr>
        <w:tc>
          <w:tcPr>
            <w:tcW w:w="6480" w:type="dxa"/>
          </w:tcPr>
          <w:p w14:paraId="6CC54A35" w14:textId="77777777" w:rsidR="0014321A" w:rsidRPr="00B9283C" w:rsidRDefault="0014321A" w:rsidP="00DF2CC8">
            <w:pPr>
              <w:pStyle w:val="SignatureBlock"/>
              <w:rPr>
                <w:rFonts w:ascii="Arial" w:hAnsi="Arial" w:cs="Arial"/>
              </w:rPr>
            </w:pPr>
            <w:r w:rsidRPr="00B9283C">
              <w:rPr>
                <w:rFonts w:ascii="Arial" w:hAnsi="Arial" w:cs="Arial"/>
              </w:rPr>
              <w:t>Vince Toms, Community Services Director</w:t>
            </w:r>
          </w:p>
        </w:tc>
      </w:tr>
      <w:tr w:rsidR="0014321A" w:rsidRPr="00B9283C" w14:paraId="75D69515" w14:textId="77777777" w:rsidTr="00D55BB5">
        <w:trPr>
          <w:trHeight w:val="720"/>
        </w:trPr>
        <w:tc>
          <w:tcPr>
            <w:tcW w:w="6480" w:type="dxa"/>
          </w:tcPr>
          <w:p w14:paraId="50F22DDF" w14:textId="77777777" w:rsidR="0014321A" w:rsidRPr="00B9283C" w:rsidRDefault="0014321A" w:rsidP="00DF2CC8">
            <w:pPr>
              <w:pStyle w:val="SignatureBlock"/>
              <w:rPr>
                <w:rFonts w:ascii="Arial" w:hAnsi="Arial" w:cs="Arial"/>
              </w:rPr>
            </w:pPr>
            <w:r w:rsidRPr="00B9283C">
              <w:rPr>
                <w:rFonts w:ascii="Arial" w:hAnsi="Arial" w:cs="Arial"/>
              </w:rPr>
              <w:t>Felipe Garcia, Director of Children and Transition</w:t>
            </w:r>
          </w:p>
        </w:tc>
      </w:tr>
      <w:tr w:rsidR="0014321A" w:rsidRPr="00B9283C" w14:paraId="6F5809E7" w14:textId="77777777" w:rsidTr="00D55BB5">
        <w:trPr>
          <w:trHeight w:val="720"/>
        </w:trPr>
        <w:tc>
          <w:tcPr>
            <w:tcW w:w="6480" w:type="dxa"/>
          </w:tcPr>
          <w:p w14:paraId="44223500" w14:textId="08014378" w:rsidR="0014321A" w:rsidRPr="00B9283C" w:rsidRDefault="00154570" w:rsidP="00DF2CC8">
            <w:pPr>
              <w:pStyle w:val="SignatureBlock"/>
              <w:rPr>
                <w:rFonts w:ascii="Arial" w:hAnsi="Arial" w:cs="Arial"/>
              </w:rPr>
            </w:pPr>
            <w:r w:rsidRPr="00B9283C">
              <w:rPr>
                <w:rFonts w:ascii="Arial" w:hAnsi="Arial" w:cs="Arial"/>
              </w:rPr>
              <w:t>Robert Garcia</w:t>
            </w:r>
            <w:r w:rsidR="0014321A" w:rsidRPr="00B9283C">
              <w:rPr>
                <w:rFonts w:ascii="Arial" w:hAnsi="Arial" w:cs="Arial"/>
              </w:rPr>
              <w:t>, Program Manage</w:t>
            </w:r>
            <w:r w:rsidR="00D55BB5">
              <w:rPr>
                <w:rFonts w:ascii="Arial" w:hAnsi="Arial" w:cs="Arial"/>
              </w:rPr>
              <w:t>r</w:t>
            </w:r>
          </w:p>
        </w:tc>
      </w:tr>
      <w:tr w:rsidR="0014321A" w:rsidRPr="00B9283C" w14:paraId="2D11DF65" w14:textId="77777777" w:rsidTr="00D55BB5">
        <w:trPr>
          <w:trHeight w:val="720"/>
        </w:trPr>
        <w:tc>
          <w:tcPr>
            <w:tcW w:w="6480" w:type="dxa"/>
          </w:tcPr>
          <w:p w14:paraId="1F80D902" w14:textId="77777777" w:rsidR="0014321A" w:rsidRPr="00B9283C" w:rsidRDefault="0014321A" w:rsidP="00DF2CC8">
            <w:pPr>
              <w:pStyle w:val="SignatureBlock"/>
              <w:rPr>
                <w:rFonts w:ascii="Arial" w:hAnsi="Arial" w:cs="Arial"/>
              </w:rPr>
            </w:pPr>
            <w:r w:rsidRPr="00B9283C">
              <w:rPr>
                <w:rFonts w:ascii="Arial" w:hAnsi="Arial" w:cs="Arial"/>
              </w:rPr>
              <w:t>Andrew Burdick, Employment Specialist</w:t>
            </w:r>
          </w:p>
        </w:tc>
      </w:tr>
      <w:tr w:rsidR="0014321A" w:rsidRPr="00B9283C" w14:paraId="0E7097D6" w14:textId="77777777" w:rsidTr="00D55BB5">
        <w:trPr>
          <w:trHeight w:val="720"/>
        </w:trPr>
        <w:tc>
          <w:tcPr>
            <w:tcW w:w="6480" w:type="dxa"/>
          </w:tcPr>
          <w:p w14:paraId="21B3EBFA" w14:textId="77777777" w:rsidR="0014321A" w:rsidRPr="00B9283C" w:rsidRDefault="0014321A" w:rsidP="00DF2CC8">
            <w:pPr>
              <w:pStyle w:val="SignatureBlock"/>
              <w:rPr>
                <w:rFonts w:ascii="Arial" w:hAnsi="Arial" w:cs="Arial"/>
              </w:rPr>
            </w:pPr>
            <w:r w:rsidRPr="00B9283C">
              <w:rPr>
                <w:rFonts w:ascii="Arial" w:hAnsi="Arial" w:cs="Arial"/>
              </w:rPr>
              <w:t>Beth Crane, Employment Specialist</w:t>
            </w:r>
          </w:p>
        </w:tc>
      </w:tr>
    </w:tbl>
    <w:p w14:paraId="78D62FA6" w14:textId="77777777" w:rsidR="0014321A" w:rsidRPr="00B9283C" w:rsidRDefault="0014321A" w:rsidP="00680544">
      <w:pPr>
        <w:rPr>
          <w:rFonts w:ascii="Arial" w:hAnsi="Arial" w:cs="Arial"/>
          <w:sz w:val="28"/>
          <w:szCs w:val="28"/>
        </w:rPr>
      </w:pPr>
    </w:p>
    <w:sectPr w:rsidR="0014321A" w:rsidRPr="00B9283C" w:rsidSect="008546AD">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14D8F" w14:textId="77777777" w:rsidR="00DD2096" w:rsidRDefault="00DD2096" w:rsidP="00B1548D">
      <w:r>
        <w:separator/>
      </w:r>
    </w:p>
  </w:endnote>
  <w:endnote w:type="continuationSeparator" w:id="0">
    <w:p w14:paraId="012C2CD9" w14:textId="77777777" w:rsidR="00DD2096" w:rsidRDefault="00DD2096" w:rsidP="00B1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90EDB" w14:textId="77777777" w:rsidR="00DD2096" w:rsidRDefault="00DD2096" w:rsidP="00B1548D">
      <w:r>
        <w:separator/>
      </w:r>
    </w:p>
  </w:footnote>
  <w:footnote w:type="continuationSeparator" w:id="0">
    <w:p w14:paraId="75CBE801" w14:textId="77777777" w:rsidR="00DD2096" w:rsidRDefault="00DD2096" w:rsidP="00B1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131A" w14:textId="5601B6DC" w:rsidR="00D34B20" w:rsidRPr="00B9283C" w:rsidRDefault="00D34B20" w:rsidP="00956580">
    <w:pPr>
      <w:jc w:val="center"/>
      <w:rPr>
        <w:rFonts w:ascii="Arial" w:hAnsi="Arial" w:cs="Arial"/>
        <w:b/>
        <w:sz w:val="24"/>
        <w:szCs w:val="24"/>
      </w:rPr>
    </w:pPr>
    <w:r w:rsidRPr="00B9283C">
      <w:rPr>
        <w:rFonts w:ascii="Arial" w:hAnsi="Arial" w:cs="Arial"/>
        <w:b/>
        <w:sz w:val="24"/>
        <w:szCs w:val="24"/>
      </w:rPr>
      <w:t>San Bernardino City Local Partnership Agreement Collaborative (SBCLPAC)</w:t>
    </w:r>
  </w:p>
  <w:p w14:paraId="124C2A54" w14:textId="77777777" w:rsidR="00B1548D" w:rsidRDefault="00B15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C89"/>
    <w:multiLevelType w:val="multilevel"/>
    <w:tmpl w:val="B67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03A96"/>
    <w:multiLevelType w:val="hybridMultilevel"/>
    <w:tmpl w:val="77A0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A5A1E"/>
    <w:multiLevelType w:val="multilevel"/>
    <w:tmpl w:val="1194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B6128"/>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D2D3553"/>
    <w:multiLevelType w:val="hybridMultilevel"/>
    <w:tmpl w:val="017A0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521B62"/>
    <w:multiLevelType w:val="hybridMultilevel"/>
    <w:tmpl w:val="9028F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6C5077"/>
    <w:multiLevelType w:val="multilevel"/>
    <w:tmpl w:val="54D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9869C3"/>
    <w:multiLevelType w:val="hybridMultilevel"/>
    <w:tmpl w:val="6E76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77CA"/>
    <w:multiLevelType w:val="hybridMultilevel"/>
    <w:tmpl w:val="84C63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A51F31"/>
    <w:multiLevelType w:val="hybridMultilevel"/>
    <w:tmpl w:val="BAB8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9700C"/>
    <w:multiLevelType w:val="multilevel"/>
    <w:tmpl w:val="8E2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956428"/>
    <w:multiLevelType w:val="hybridMultilevel"/>
    <w:tmpl w:val="C6F0901E"/>
    <w:lvl w:ilvl="0" w:tplc="5656873A">
      <w:start w:val="1"/>
      <w:numFmt w:val="bullet"/>
      <w:pStyle w:val="BulletLevel1LPA"/>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242F2"/>
    <w:multiLevelType w:val="hybridMultilevel"/>
    <w:tmpl w:val="FAB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31764"/>
    <w:multiLevelType w:val="hybridMultilevel"/>
    <w:tmpl w:val="F9B684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E867EC"/>
    <w:multiLevelType w:val="multilevel"/>
    <w:tmpl w:val="6776ADDE"/>
    <w:lvl w:ilvl="0">
      <w:start w:val="1"/>
      <w:numFmt w:val="upperRoman"/>
      <w:pStyle w:val="Heading1"/>
      <w:lvlText w:val="%1."/>
      <w:lvlJc w:val="left"/>
      <w:pPr>
        <w:ind w:left="720" w:hanging="720"/>
      </w:pPr>
      <w:rPr>
        <w:rFonts w:ascii="Arial" w:hAnsi="Arial" w:cs="Arial" w:hint="default"/>
        <w:b/>
        <w:i w:val="0"/>
        <w:caps/>
        <w:sz w:val="28"/>
        <w:szCs w:val="28"/>
      </w:rPr>
    </w:lvl>
    <w:lvl w:ilvl="1">
      <w:start w:val="1"/>
      <w:numFmt w:val="upperLetter"/>
      <w:pStyle w:val="Heading2"/>
      <w:lvlText w:val="%2."/>
      <w:lvlJc w:val="left"/>
      <w:pPr>
        <w:tabs>
          <w:tab w:val="num" w:pos="1440"/>
        </w:tabs>
        <w:ind w:left="720" w:firstLine="0"/>
      </w:pPr>
      <w:rPr>
        <w:rFonts w:ascii="Times New Roman Bold" w:hAnsi="Times New Roman Bold" w:hint="default"/>
        <w:b/>
        <w:i w:val="0"/>
        <w:caps w:val="0"/>
        <w:sz w:val="24"/>
      </w:rPr>
    </w:lvl>
    <w:lvl w:ilvl="2">
      <w:start w:val="1"/>
      <w:numFmt w:val="decimal"/>
      <w:lvlText w:val="(%3)"/>
      <w:lvlJc w:val="left"/>
      <w:pPr>
        <w:tabs>
          <w:tab w:val="num" w:pos="16560"/>
        </w:tabs>
        <w:ind w:left="2160" w:hanging="720"/>
      </w:pPr>
      <w:rPr>
        <w:rFonts w:ascii="Times New Roman" w:hAnsi="Times New Roman" w:hint="default"/>
        <w:b w:val="0"/>
        <w:i w:val="0"/>
        <w:sz w:val="24"/>
      </w:rPr>
    </w:lvl>
    <w:lvl w:ilvl="3">
      <w:start w:val="1"/>
      <w:numFmt w:val="none"/>
      <w:pStyle w:val="Heading4"/>
      <w:lvlText w:val=""/>
      <w:lvlJc w:val="left"/>
      <w:pPr>
        <w:ind w:left="1440" w:firstLine="1008"/>
      </w:pPr>
      <w:rPr>
        <w:rFonts w:ascii="Times New Roman" w:hAnsi="Times New Roman" w:hint="default"/>
        <w:b w:val="0"/>
        <w:i w:val="0"/>
        <w:sz w:val="24"/>
      </w:rPr>
    </w:lvl>
    <w:lvl w:ilvl="4">
      <w:start w:val="1"/>
      <w:numFmt w:val="none"/>
      <w:pStyle w:val="Heading5"/>
      <w:lvlText w:val=""/>
      <w:lvlJc w:val="left"/>
      <w:pPr>
        <w:ind w:left="252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2025CC"/>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33CE18D3"/>
    <w:multiLevelType w:val="hybridMultilevel"/>
    <w:tmpl w:val="74BE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670A3"/>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F0E0E29"/>
    <w:multiLevelType w:val="hybridMultilevel"/>
    <w:tmpl w:val="FC70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66088"/>
    <w:multiLevelType w:val="multilevel"/>
    <w:tmpl w:val="B6709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171451"/>
    <w:multiLevelType w:val="hybridMultilevel"/>
    <w:tmpl w:val="3FDC6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2A0702"/>
    <w:multiLevelType w:val="hybridMultilevel"/>
    <w:tmpl w:val="276CD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5093E"/>
    <w:multiLevelType w:val="hybridMultilevel"/>
    <w:tmpl w:val="7C2C0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4E2E88"/>
    <w:multiLevelType w:val="multilevel"/>
    <w:tmpl w:val="89B0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4A0B05"/>
    <w:multiLevelType w:val="hybridMultilevel"/>
    <w:tmpl w:val="CAE2F5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C21BB6"/>
    <w:multiLevelType w:val="hybridMultilevel"/>
    <w:tmpl w:val="944A689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C6E30"/>
    <w:multiLevelType w:val="multilevel"/>
    <w:tmpl w:val="FAA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182E0D"/>
    <w:multiLevelType w:val="hybridMultilevel"/>
    <w:tmpl w:val="D3166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852D1"/>
    <w:multiLevelType w:val="hybridMultilevel"/>
    <w:tmpl w:val="2C368376"/>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9" w15:restartNumberingAfterBreak="0">
    <w:nsid w:val="7B054956"/>
    <w:multiLevelType w:val="hybridMultilevel"/>
    <w:tmpl w:val="4A96C180"/>
    <w:lvl w:ilvl="0" w:tplc="2BC6A302">
      <w:start w:val="1"/>
      <w:numFmt w:val="lowerLetter"/>
      <w:pStyle w:val="BulletLevel3-subalpha"/>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B3862F0"/>
    <w:multiLevelType w:val="hybridMultilevel"/>
    <w:tmpl w:val="855A3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062AB"/>
    <w:multiLevelType w:val="hybridMultilevel"/>
    <w:tmpl w:val="EA14C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F47316"/>
    <w:multiLevelType w:val="hybridMultilevel"/>
    <w:tmpl w:val="F988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4CAB"/>
    <w:multiLevelType w:val="hybridMultilevel"/>
    <w:tmpl w:val="CE28736E"/>
    <w:lvl w:ilvl="0" w:tplc="792853A0">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9"/>
  </w:num>
  <w:num w:numId="4">
    <w:abstractNumId w:val="24"/>
  </w:num>
  <w:num w:numId="5">
    <w:abstractNumId w:val="8"/>
  </w:num>
  <w:num w:numId="6">
    <w:abstractNumId w:val="13"/>
  </w:num>
  <w:num w:numId="7">
    <w:abstractNumId w:val="4"/>
  </w:num>
  <w:num w:numId="8">
    <w:abstractNumId w:val="27"/>
  </w:num>
  <w:num w:numId="9">
    <w:abstractNumId w:val="28"/>
  </w:num>
  <w:num w:numId="10">
    <w:abstractNumId w:val="30"/>
  </w:num>
  <w:num w:numId="11">
    <w:abstractNumId w:val="21"/>
  </w:num>
  <w:num w:numId="12">
    <w:abstractNumId w:val="25"/>
  </w:num>
  <w:num w:numId="13">
    <w:abstractNumId w:val="20"/>
  </w:num>
  <w:num w:numId="14">
    <w:abstractNumId w:val="31"/>
  </w:num>
  <w:num w:numId="15">
    <w:abstractNumId w:val="22"/>
  </w:num>
  <w:num w:numId="16">
    <w:abstractNumId w:val="5"/>
  </w:num>
  <w:num w:numId="17">
    <w:abstractNumId w:val="18"/>
  </w:num>
  <w:num w:numId="18">
    <w:abstractNumId w:val="6"/>
  </w:num>
  <w:num w:numId="19">
    <w:abstractNumId w:val="26"/>
  </w:num>
  <w:num w:numId="20">
    <w:abstractNumId w:val="17"/>
  </w:num>
  <w:num w:numId="21">
    <w:abstractNumId w:val="15"/>
  </w:num>
  <w:num w:numId="22">
    <w:abstractNumId w:val="3"/>
  </w:num>
  <w:num w:numId="23">
    <w:abstractNumId w:val="0"/>
  </w:num>
  <w:num w:numId="24">
    <w:abstractNumId w:val="33"/>
  </w:num>
  <w:num w:numId="25">
    <w:abstractNumId w:val="32"/>
  </w:num>
  <w:num w:numId="26">
    <w:abstractNumId w:val="10"/>
  </w:num>
  <w:num w:numId="27">
    <w:abstractNumId w:val="23"/>
  </w:num>
  <w:num w:numId="28">
    <w:abstractNumId w:val="2"/>
  </w:num>
  <w:num w:numId="29">
    <w:abstractNumId w:val="12"/>
  </w:num>
  <w:num w:numId="30">
    <w:abstractNumId w:val="11"/>
  </w:num>
  <w:num w:numId="31">
    <w:abstractNumId w:val="14"/>
  </w:num>
  <w:num w:numId="32">
    <w:abstractNumId w:val="29"/>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44"/>
    <w:rsid w:val="000109FE"/>
    <w:rsid w:val="00011E52"/>
    <w:rsid w:val="0003016E"/>
    <w:rsid w:val="00031F28"/>
    <w:rsid w:val="00056577"/>
    <w:rsid w:val="00064E24"/>
    <w:rsid w:val="00096769"/>
    <w:rsid w:val="000B0840"/>
    <w:rsid w:val="00102894"/>
    <w:rsid w:val="001106E9"/>
    <w:rsid w:val="00121B0C"/>
    <w:rsid w:val="0014321A"/>
    <w:rsid w:val="00154570"/>
    <w:rsid w:val="0020712C"/>
    <w:rsid w:val="002072E4"/>
    <w:rsid w:val="00225BFD"/>
    <w:rsid w:val="00286988"/>
    <w:rsid w:val="002A71B4"/>
    <w:rsid w:val="002E01D0"/>
    <w:rsid w:val="00300F43"/>
    <w:rsid w:val="00317995"/>
    <w:rsid w:val="00332DDA"/>
    <w:rsid w:val="00347D60"/>
    <w:rsid w:val="00373C29"/>
    <w:rsid w:val="005260C5"/>
    <w:rsid w:val="005260CB"/>
    <w:rsid w:val="005652B5"/>
    <w:rsid w:val="005A4AA9"/>
    <w:rsid w:val="00680544"/>
    <w:rsid w:val="006D4F9E"/>
    <w:rsid w:val="006D686C"/>
    <w:rsid w:val="006E4F9D"/>
    <w:rsid w:val="0071360C"/>
    <w:rsid w:val="007265AD"/>
    <w:rsid w:val="00736EB2"/>
    <w:rsid w:val="00757E6B"/>
    <w:rsid w:val="007655A4"/>
    <w:rsid w:val="00786538"/>
    <w:rsid w:val="007B3F64"/>
    <w:rsid w:val="008546AD"/>
    <w:rsid w:val="008C5BD9"/>
    <w:rsid w:val="008D2412"/>
    <w:rsid w:val="008D6FE7"/>
    <w:rsid w:val="009040C9"/>
    <w:rsid w:val="009375D0"/>
    <w:rsid w:val="009464D4"/>
    <w:rsid w:val="00956580"/>
    <w:rsid w:val="009F391B"/>
    <w:rsid w:val="00A70A0A"/>
    <w:rsid w:val="00AC6DE7"/>
    <w:rsid w:val="00AF4882"/>
    <w:rsid w:val="00B073ED"/>
    <w:rsid w:val="00B1548D"/>
    <w:rsid w:val="00B26484"/>
    <w:rsid w:val="00B9283C"/>
    <w:rsid w:val="00BA4ABB"/>
    <w:rsid w:val="00BB6502"/>
    <w:rsid w:val="00BD678F"/>
    <w:rsid w:val="00C52BFD"/>
    <w:rsid w:val="00C6757E"/>
    <w:rsid w:val="00CA231A"/>
    <w:rsid w:val="00CB0F9B"/>
    <w:rsid w:val="00CE6043"/>
    <w:rsid w:val="00D34B20"/>
    <w:rsid w:val="00D44C0F"/>
    <w:rsid w:val="00D55BB5"/>
    <w:rsid w:val="00D83C00"/>
    <w:rsid w:val="00DD2096"/>
    <w:rsid w:val="00E43516"/>
    <w:rsid w:val="00E677EF"/>
    <w:rsid w:val="00EA5BFF"/>
    <w:rsid w:val="00EB4E7A"/>
    <w:rsid w:val="00EC65C3"/>
    <w:rsid w:val="00F118B6"/>
    <w:rsid w:val="00F12A73"/>
    <w:rsid w:val="00FA4F2B"/>
    <w:rsid w:val="00FC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747F4"/>
  <w15:docId w15:val="{41FEDCD5-A55C-4A7D-A42F-5E0DE244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PA H1"/>
    <w:basedOn w:val="Normal"/>
    <w:next w:val="Normal"/>
    <w:link w:val="Heading1Char"/>
    <w:rsid w:val="00B9283C"/>
    <w:pPr>
      <w:keepNext/>
      <w:keepLines/>
      <w:numPr>
        <w:numId w:val="31"/>
      </w:numPr>
      <w:shd w:val="clear" w:color="auto" w:fill="FFFFFF" w:themeFill="background1"/>
      <w:spacing w:after="240"/>
      <w:ind w:left="648" w:hanging="648"/>
      <w:outlineLvl w:val="0"/>
    </w:pPr>
    <w:rPr>
      <w:rFonts w:ascii="Arial" w:eastAsiaTheme="majorEastAsia" w:hAnsi="Arial" w:cstheme="majorBidi"/>
      <w:b/>
      <w:caps/>
      <w:sz w:val="28"/>
      <w:szCs w:val="32"/>
    </w:rPr>
  </w:style>
  <w:style w:type="paragraph" w:styleId="Heading2">
    <w:name w:val="heading 2"/>
    <w:aliases w:val="LPA H2"/>
    <w:basedOn w:val="Normal"/>
    <w:next w:val="Normal"/>
    <w:link w:val="Heading2Char"/>
    <w:rsid w:val="000109FE"/>
    <w:pPr>
      <w:keepNext/>
      <w:numPr>
        <w:ilvl w:val="1"/>
        <w:numId w:val="31"/>
      </w:numPr>
      <w:shd w:val="clear" w:color="auto" w:fill="DAEEF3" w:themeFill="accent5" w:themeFillTint="33"/>
      <w:spacing w:before="240" w:after="240"/>
      <w:ind w:left="1008" w:hanging="360"/>
      <w:outlineLvl w:val="1"/>
    </w:pPr>
    <w:rPr>
      <w:rFonts w:ascii="Times New Roman Bold" w:hAnsi="Times New Roman Bold"/>
      <w:b/>
      <w:sz w:val="24"/>
      <w:lang w:val="x-none" w:eastAsia="x-none"/>
    </w:rPr>
  </w:style>
  <w:style w:type="paragraph" w:styleId="Heading3">
    <w:name w:val="heading 3"/>
    <w:basedOn w:val="Normal"/>
    <w:next w:val="Normal"/>
    <w:link w:val="Heading3Char"/>
    <w:uiPriority w:val="9"/>
    <w:semiHidden/>
    <w:unhideWhenUsed/>
    <w:qFormat/>
    <w:rsid w:val="0001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0109FE"/>
    <w:pPr>
      <w:keepNext/>
      <w:numPr>
        <w:ilvl w:val="3"/>
        <w:numId w:val="31"/>
      </w:numPr>
      <w:spacing w:before="360" w:after="120"/>
      <w:outlineLvl w:val="3"/>
    </w:pPr>
    <w:rPr>
      <w:b/>
      <w:bCs/>
      <w:sz w:val="28"/>
      <w:lang w:val="x-none" w:eastAsia="x-none"/>
    </w:rPr>
  </w:style>
  <w:style w:type="paragraph" w:styleId="Heading5">
    <w:name w:val="heading 5"/>
    <w:basedOn w:val="Normal"/>
    <w:next w:val="Normal"/>
    <w:link w:val="Heading5Char"/>
    <w:uiPriority w:val="9"/>
    <w:unhideWhenUsed/>
    <w:qFormat/>
    <w:rsid w:val="000109FE"/>
    <w:pPr>
      <w:keepNext/>
      <w:keepLines/>
      <w:numPr>
        <w:ilvl w:val="4"/>
        <w:numId w:val="31"/>
      </w:numPr>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44"/>
    <w:pPr>
      <w:ind w:left="720"/>
      <w:contextualSpacing/>
    </w:pPr>
  </w:style>
  <w:style w:type="paragraph" w:styleId="Header">
    <w:name w:val="header"/>
    <w:basedOn w:val="Normal"/>
    <w:link w:val="HeaderChar"/>
    <w:uiPriority w:val="99"/>
    <w:unhideWhenUsed/>
    <w:rsid w:val="00B1548D"/>
    <w:pPr>
      <w:tabs>
        <w:tab w:val="center" w:pos="4680"/>
        <w:tab w:val="right" w:pos="9360"/>
      </w:tabs>
    </w:pPr>
  </w:style>
  <w:style w:type="character" w:customStyle="1" w:styleId="HeaderChar">
    <w:name w:val="Header Char"/>
    <w:basedOn w:val="DefaultParagraphFont"/>
    <w:link w:val="Header"/>
    <w:uiPriority w:val="99"/>
    <w:rsid w:val="00B1548D"/>
  </w:style>
  <w:style w:type="paragraph" w:styleId="Footer">
    <w:name w:val="footer"/>
    <w:basedOn w:val="Normal"/>
    <w:link w:val="FooterChar"/>
    <w:uiPriority w:val="99"/>
    <w:unhideWhenUsed/>
    <w:rsid w:val="00B1548D"/>
    <w:pPr>
      <w:tabs>
        <w:tab w:val="center" w:pos="4680"/>
        <w:tab w:val="right" w:pos="9360"/>
      </w:tabs>
    </w:pPr>
  </w:style>
  <w:style w:type="character" w:customStyle="1" w:styleId="FooterChar">
    <w:name w:val="Footer Char"/>
    <w:basedOn w:val="DefaultParagraphFont"/>
    <w:link w:val="Footer"/>
    <w:uiPriority w:val="99"/>
    <w:rsid w:val="00B1548D"/>
  </w:style>
  <w:style w:type="character" w:customStyle="1" w:styleId="Heading1Char">
    <w:name w:val="Heading 1 Char"/>
    <w:aliases w:val="LPA H1 Char"/>
    <w:basedOn w:val="DefaultParagraphFont"/>
    <w:link w:val="Heading1"/>
    <w:rsid w:val="00B9283C"/>
    <w:rPr>
      <w:rFonts w:ascii="Arial" w:eastAsiaTheme="majorEastAsia" w:hAnsi="Arial" w:cstheme="majorBidi"/>
      <w:b/>
      <w:caps/>
      <w:sz w:val="28"/>
      <w:szCs w:val="32"/>
      <w:shd w:val="clear" w:color="auto" w:fill="FFFFFF" w:themeFill="background1"/>
    </w:rPr>
  </w:style>
  <w:style w:type="character" w:customStyle="1" w:styleId="Heading2Char">
    <w:name w:val="Heading 2 Char"/>
    <w:aliases w:val="LPA H2 Char"/>
    <w:basedOn w:val="DefaultParagraphFont"/>
    <w:link w:val="Heading2"/>
    <w:rsid w:val="000109FE"/>
    <w:rPr>
      <w:rFonts w:ascii="Times New Roman Bold" w:hAnsi="Times New Roman Bold"/>
      <w:b/>
      <w:sz w:val="24"/>
      <w:shd w:val="clear" w:color="auto" w:fill="DAEEF3" w:themeFill="accent5" w:themeFillTint="33"/>
      <w:lang w:val="x-none" w:eastAsia="x-none"/>
    </w:rPr>
  </w:style>
  <w:style w:type="character" w:customStyle="1" w:styleId="Heading4Char">
    <w:name w:val="Heading 4 Char"/>
    <w:basedOn w:val="DefaultParagraphFont"/>
    <w:link w:val="Heading4"/>
    <w:rsid w:val="000109FE"/>
    <w:rPr>
      <w:b/>
      <w:bCs/>
      <w:sz w:val="28"/>
      <w:lang w:val="x-none" w:eastAsia="x-none"/>
    </w:rPr>
  </w:style>
  <w:style w:type="character" w:customStyle="1" w:styleId="Heading5Char">
    <w:name w:val="Heading 5 Char"/>
    <w:basedOn w:val="DefaultParagraphFont"/>
    <w:link w:val="Heading5"/>
    <w:uiPriority w:val="9"/>
    <w:rsid w:val="000109FE"/>
    <w:rPr>
      <w:rFonts w:asciiTheme="majorHAnsi" w:eastAsiaTheme="majorEastAsia" w:hAnsiTheme="majorHAnsi" w:cstheme="majorBidi"/>
      <w:color w:val="365F91" w:themeColor="accent1" w:themeShade="BF"/>
    </w:rPr>
  </w:style>
  <w:style w:type="paragraph" w:customStyle="1" w:styleId="BulletLevel1LPA">
    <w:name w:val="Bullet Level 1 LPA"/>
    <w:basedOn w:val="Heading1"/>
    <w:link w:val="BulletLevel1LPAChar"/>
    <w:rsid w:val="00B9283C"/>
    <w:pPr>
      <w:keepLines w:val="0"/>
      <w:numPr>
        <w:numId w:val="30"/>
      </w:numPr>
      <w:spacing w:after="40"/>
      <w:ind w:left="1368"/>
    </w:pPr>
  </w:style>
  <w:style w:type="character" w:customStyle="1" w:styleId="BulletLevel1LPAChar">
    <w:name w:val="Bullet Level 1 LPA Char"/>
    <w:basedOn w:val="Heading3Char"/>
    <w:link w:val="BulletLevel1LPA"/>
    <w:rsid w:val="00B9283C"/>
    <w:rPr>
      <w:rFonts w:ascii="Arial" w:eastAsiaTheme="majorEastAsia" w:hAnsi="Arial" w:cstheme="majorBidi"/>
      <w:b/>
      <w:caps/>
      <w:color w:val="243F60" w:themeColor="accent1" w:themeShade="7F"/>
      <w:sz w:val="28"/>
      <w:szCs w:val="32"/>
      <w:shd w:val="clear" w:color="auto" w:fill="B8CCE4" w:themeFill="accent1" w:themeFillTint="66"/>
    </w:rPr>
  </w:style>
  <w:style w:type="paragraph" w:customStyle="1" w:styleId="Heading2-noalpha">
    <w:name w:val="Heading 2 - no alpha"/>
    <w:basedOn w:val="Heading2"/>
    <w:link w:val="Heading2-noalphaChar"/>
    <w:rsid w:val="000109FE"/>
    <w:pPr>
      <w:numPr>
        <w:ilvl w:val="0"/>
        <w:numId w:val="0"/>
      </w:numPr>
      <w:ind w:left="1008"/>
    </w:pPr>
  </w:style>
  <w:style w:type="character" w:customStyle="1" w:styleId="Heading2-noalphaChar">
    <w:name w:val="Heading 2 - no alpha Char"/>
    <w:basedOn w:val="DefaultParagraphFont"/>
    <w:link w:val="Heading2-noalpha"/>
    <w:rsid w:val="000109FE"/>
    <w:rPr>
      <w:rFonts w:ascii="Times New Roman Bold" w:hAnsi="Times New Roman Bold"/>
      <w:b/>
      <w:sz w:val="24"/>
      <w:shd w:val="clear" w:color="auto" w:fill="DAEEF3" w:themeFill="accent5" w:themeFillTint="33"/>
      <w:lang w:val="x-none" w:eastAsia="x-none"/>
    </w:rPr>
  </w:style>
  <w:style w:type="paragraph" w:customStyle="1" w:styleId="BulletLevel3-subalpha">
    <w:name w:val="Bullet Level 3 - sub alpha"/>
    <w:basedOn w:val="BulletLevel1LPA"/>
    <w:rsid w:val="000109FE"/>
    <w:pPr>
      <w:numPr>
        <w:numId w:val="32"/>
      </w:numPr>
      <w:tabs>
        <w:tab w:val="num" w:pos="360"/>
      </w:tabs>
      <w:ind w:left="2520"/>
    </w:pPr>
  </w:style>
  <w:style w:type="character" w:customStyle="1" w:styleId="Heading3Char">
    <w:name w:val="Heading 3 Char"/>
    <w:basedOn w:val="DefaultParagraphFont"/>
    <w:link w:val="Heading3"/>
    <w:uiPriority w:val="9"/>
    <w:semiHidden/>
    <w:rsid w:val="000109FE"/>
    <w:rPr>
      <w:rFonts w:asciiTheme="majorHAnsi" w:eastAsiaTheme="majorEastAsia" w:hAnsiTheme="majorHAnsi" w:cstheme="majorBidi"/>
      <w:color w:val="243F60" w:themeColor="accent1" w:themeShade="7F"/>
      <w:sz w:val="24"/>
      <w:szCs w:val="24"/>
    </w:rPr>
  </w:style>
  <w:style w:type="paragraph" w:customStyle="1" w:styleId="SignatureBlock">
    <w:name w:val="SignatureBlock"/>
    <w:basedOn w:val="Normal"/>
    <w:link w:val="SignatureBlockChar"/>
    <w:rsid w:val="0014321A"/>
    <w:rPr>
      <w:sz w:val="24"/>
      <w:szCs w:val="24"/>
    </w:rPr>
  </w:style>
  <w:style w:type="character" w:customStyle="1" w:styleId="SignatureBlockChar">
    <w:name w:val="SignatureBlock Char"/>
    <w:basedOn w:val="DefaultParagraphFont"/>
    <w:link w:val="SignatureBlock"/>
    <w:rsid w:val="0014321A"/>
    <w:rPr>
      <w:sz w:val="24"/>
      <w:szCs w:val="24"/>
    </w:rPr>
  </w:style>
  <w:style w:type="table" w:styleId="TableGrid">
    <w:name w:val="Table Grid"/>
    <w:basedOn w:val="TableNormal"/>
    <w:uiPriority w:val="39"/>
    <w:rsid w:val="001432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HeadingCenterLPA">
    <w:name w:val="Paragraph Heading Center LPA"/>
    <w:basedOn w:val="Normal"/>
    <w:link w:val="ParagraphHeadingCenterLPAChar"/>
    <w:rsid w:val="0014321A"/>
    <w:pPr>
      <w:spacing w:before="120" w:after="840"/>
    </w:pPr>
    <w:rPr>
      <w:b/>
      <w:sz w:val="28"/>
    </w:rPr>
  </w:style>
  <w:style w:type="character" w:customStyle="1" w:styleId="ParagraphHeadingCenterLPAChar">
    <w:name w:val="Paragraph Heading Center LPA Char"/>
    <w:basedOn w:val="DefaultParagraphFont"/>
    <w:link w:val="ParagraphHeadingCenterLPA"/>
    <w:rsid w:val="0014321A"/>
    <w:rPr>
      <w:b/>
      <w:sz w:val="28"/>
    </w:rPr>
  </w:style>
  <w:style w:type="character" w:styleId="CommentReference">
    <w:name w:val="annotation reference"/>
    <w:basedOn w:val="DefaultParagraphFont"/>
    <w:uiPriority w:val="99"/>
    <w:semiHidden/>
    <w:unhideWhenUsed/>
    <w:rsid w:val="005A4AA9"/>
    <w:rPr>
      <w:sz w:val="16"/>
      <w:szCs w:val="16"/>
    </w:rPr>
  </w:style>
  <w:style w:type="paragraph" w:styleId="CommentText">
    <w:name w:val="annotation text"/>
    <w:basedOn w:val="Normal"/>
    <w:link w:val="CommentTextChar"/>
    <w:uiPriority w:val="99"/>
    <w:semiHidden/>
    <w:unhideWhenUsed/>
    <w:rsid w:val="005A4AA9"/>
  </w:style>
  <w:style w:type="character" w:customStyle="1" w:styleId="CommentTextChar">
    <w:name w:val="Comment Text Char"/>
    <w:basedOn w:val="DefaultParagraphFont"/>
    <w:link w:val="CommentText"/>
    <w:uiPriority w:val="99"/>
    <w:semiHidden/>
    <w:rsid w:val="005A4AA9"/>
  </w:style>
  <w:style w:type="paragraph" w:styleId="CommentSubject">
    <w:name w:val="annotation subject"/>
    <w:basedOn w:val="CommentText"/>
    <w:next w:val="CommentText"/>
    <w:link w:val="CommentSubjectChar"/>
    <w:uiPriority w:val="99"/>
    <w:semiHidden/>
    <w:unhideWhenUsed/>
    <w:rsid w:val="005A4AA9"/>
    <w:rPr>
      <w:b/>
      <w:bCs/>
    </w:rPr>
  </w:style>
  <w:style w:type="character" w:customStyle="1" w:styleId="CommentSubjectChar">
    <w:name w:val="Comment Subject Char"/>
    <w:basedOn w:val="CommentTextChar"/>
    <w:link w:val="CommentSubject"/>
    <w:uiPriority w:val="99"/>
    <w:semiHidden/>
    <w:rsid w:val="005A4AA9"/>
    <w:rPr>
      <w:b/>
      <w:bCs/>
    </w:rPr>
  </w:style>
  <w:style w:type="paragraph" w:styleId="BalloonText">
    <w:name w:val="Balloon Text"/>
    <w:basedOn w:val="Normal"/>
    <w:link w:val="BalloonTextChar"/>
    <w:uiPriority w:val="99"/>
    <w:semiHidden/>
    <w:unhideWhenUsed/>
    <w:rsid w:val="005A4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A9"/>
    <w:rPr>
      <w:rFonts w:ascii="Segoe UI" w:hAnsi="Segoe UI" w:cs="Segoe UI"/>
      <w:sz w:val="18"/>
      <w:szCs w:val="18"/>
    </w:rPr>
  </w:style>
  <w:style w:type="paragraph" w:customStyle="1" w:styleId="Style1">
    <w:name w:val="Style1"/>
    <w:basedOn w:val="Heading1"/>
    <w:qFormat/>
    <w:rsid w:val="00B9283C"/>
    <w:rPr>
      <w:rFonts w:ascii="Arial Bold" w:hAnsi="Arial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BD1D-8437-4515-B9FD-6C16FA69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Loeun, Robert L@DOR</dc:creator>
  <cp:lastModifiedBy>Butler, Rodger (CHHS)</cp:lastModifiedBy>
  <cp:revision>2</cp:revision>
  <dcterms:created xsi:type="dcterms:W3CDTF">2019-09-11T18:25:00Z</dcterms:created>
  <dcterms:modified xsi:type="dcterms:W3CDTF">2019-09-11T18:25:00Z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