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AAF7" w14:textId="77777777" w:rsidR="00866178" w:rsidRPr="00866178" w:rsidRDefault="00866178">
      <w:r w:rsidRPr="00866178">
        <w:rPr>
          <w:rFonts w:ascii="Calibri" w:eastAsia="Times New Roman" w:hAnsi="Calibri" w:cs="Calibri"/>
          <w:bCs/>
          <w:iCs/>
          <w:sz w:val="24"/>
          <w:szCs w:val="24"/>
          <w:u w:val="single"/>
        </w:rPr>
        <w:t>Note:</w:t>
      </w:r>
      <w:r w:rsidRPr="00866178">
        <w:rPr>
          <w:rFonts w:ascii="Calibri" w:eastAsia="Times New Roman" w:hAnsi="Calibri" w:cs="Calibri"/>
          <w:bCs/>
          <w:iCs/>
          <w:sz w:val="24"/>
          <w:szCs w:val="24"/>
        </w:rPr>
        <w:t xml:space="preserve"> if your response for a requested artifact references a separate document such as a supporting policy or procedure, provide a copy of the additional documentation or it may be considered non-compliant. </w:t>
      </w:r>
      <w:r w:rsidRPr="00866178">
        <w:rPr>
          <w:rFonts w:ascii="Calibri" w:eastAsia="Times New Roman" w:hAnsi="Calibri" w:cs="Calibri"/>
          <w:bCs/>
          <w:iCs/>
          <w:sz w:val="24"/>
          <w:szCs w:val="24"/>
        </w:rPr>
        <w:br/>
        <w:t xml:space="preserve">For additional help - refer to the </w:t>
      </w:r>
      <w:r>
        <w:rPr>
          <w:rFonts w:ascii="Calibri" w:eastAsia="Times New Roman" w:hAnsi="Calibri" w:cs="Calibri"/>
          <w:bCs/>
          <w:iCs/>
          <w:sz w:val="24"/>
          <w:szCs w:val="24"/>
        </w:rPr>
        <w:t xml:space="preserve">last five (5) </w:t>
      </w:r>
      <w:r w:rsidRPr="00866178">
        <w:rPr>
          <w:rFonts w:ascii="Calibri" w:eastAsia="Times New Roman" w:hAnsi="Calibri" w:cs="Calibri"/>
          <w:bCs/>
          <w:iCs/>
          <w:sz w:val="24"/>
          <w:szCs w:val="24"/>
        </w:rPr>
        <w:t>columns to the right</w:t>
      </w:r>
      <w:r>
        <w:rPr>
          <w:rFonts w:ascii="Calibri" w:eastAsia="Times New Roman" w:hAnsi="Calibri" w:cs="Calibri"/>
          <w:bCs/>
          <w:iCs/>
          <w:sz w:val="24"/>
          <w:szCs w:val="24"/>
        </w:rPr>
        <w:t xml:space="preserve"> of each artifact item</w:t>
      </w:r>
      <w:r w:rsidRPr="00866178">
        <w:rPr>
          <w:rFonts w:ascii="Calibri" w:eastAsia="Times New Roman" w:hAnsi="Calibri" w:cs="Calibri"/>
          <w:bCs/>
          <w:iCs/>
          <w:sz w:val="24"/>
          <w:szCs w:val="24"/>
        </w:rPr>
        <w:t xml:space="preserve"> and/or the </w:t>
      </w:r>
      <w:hyperlink r:id="rId11" w:anchor="tips" w:history="1">
        <w:r w:rsidRPr="00866178">
          <w:rPr>
            <w:rStyle w:val="Hyperlink"/>
            <w:rFonts w:ascii="Calibri" w:eastAsia="Times New Roman" w:hAnsi="Calibri" w:cs="Calibri"/>
            <w:bCs/>
            <w:iCs/>
            <w:sz w:val="24"/>
            <w:szCs w:val="24"/>
          </w:rPr>
          <w:t>Tips and Tools section</w:t>
        </w:r>
      </w:hyperlink>
      <w:r w:rsidRPr="00866178">
        <w:rPr>
          <w:rFonts w:ascii="Calibri" w:eastAsia="Times New Roman" w:hAnsi="Calibri" w:cs="Calibri"/>
          <w:bCs/>
          <w:iCs/>
          <w:sz w:val="24"/>
          <w:szCs w:val="24"/>
        </w:rPr>
        <w:t xml:space="preserve"> of the Compliance Review Program page on the CalOHII website</w:t>
      </w:r>
      <w:r>
        <w:rPr>
          <w:rFonts w:ascii="Calibri" w:eastAsia="Times New Roman" w:hAnsi="Calibri" w:cs="Calibri"/>
          <w:bCs/>
          <w:iCs/>
          <w:sz w:val="24"/>
          <w:szCs w:val="24"/>
        </w:rPr>
        <w:t>.</w:t>
      </w:r>
    </w:p>
    <w:tbl>
      <w:tblPr>
        <w:tblW w:w="21282" w:type="dxa"/>
        <w:tblLook w:val="04A0" w:firstRow="1" w:lastRow="0" w:firstColumn="1" w:lastColumn="0" w:noHBand="0" w:noVBand="1"/>
      </w:tblPr>
      <w:tblGrid>
        <w:gridCol w:w="500"/>
        <w:gridCol w:w="1106"/>
        <w:gridCol w:w="2691"/>
        <w:gridCol w:w="7841"/>
        <w:gridCol w:w="1646"/>
        <w:gridCol w:w="1383"/>
        <w:gridCol w:w="1260"/>
        <w:gridCol w:w="2380"/>
        <w:gridCol w:w="2475"/>
      </w:tblGrid>
      <w:tr w:rsidR="00866178" w:rsidRPr="00866178" w14:paraId="43D08B0B" w14:textId="77777777" w:rsidTr="00866178">
        <w:trPr>
          <w:trHeight w:val="623"/>
          <w:tblHeader/>
        </w:trPr>
        <w:tc>
          <w:tcPr>
            <w:tcW w:w="500" w:type="dxa"/>
            <w:tcBorders>
              <w:top w:val="single" w:sz="4" w:space="0" w:color="auto"/>
              <w:left w:val="double" w:sz="6" w:space="0" w:color="002060"/>
              <w:bottom w:val="single" w:sz="8" w:space="0" w:color="002060"/>
              <w:right w:val="nil"/>
            </w:tcBorders>
            <w:shd w:val="clear" w:color="4F81BD" w:fill="4F81BD"/>
            <w:vAlign w:val="center"/>
            <w:hideMark/>
          </w:tcPr>
          <w:p w14:paraId="17C1A57E" w14:textId="77777777" w:rsidR="00866178" w:rsidRPr="00866178" w:rsidRDefault="00866178" w:rsidP="00866178">
            <w:pPr>
              <w:spacing w:after="0" w:line="240" w:lineRule="auto"/>
              <w:jc w:val="center"/>
              <w:rPr>
                <w:rFonts w:ascii="Calibri" w:eastAsia="Times New Roman" w:hAnsi="Calibri" w:cs="Calibri"/>
                <w:b/>
                <w:bCs/>
                <w:color w:val="FFFFFF"/>
                <w:sz w:val="28"/>
                <w:szCs w:val="28"/>
              </w:rPr>
            </w:pPr>
            <w:r w:rsidRPr="00866178">
              <w:rPr>
                <w:rFonts w:ascii="Calibri" w:eastAsia="Times New Roman" w:hAnsi="Calibri" w:cs="Calibri"/>
                <w:b/>
                <w:bCs/>
                <w:color w:val="FFFFFF"/>
                <w:sz w:val="28"/>
                <w:szCs w:val="28"/>
              </w:rPr>
              <w:t>#</w:t>
            </w:r>
          </w:p>
        </w:tc>
        <w:tc>
          <w:tcPr>
            <w:tcW w:w="1106" w:type="dxa"/>
            <w:tcBorders>
              <w:top w:val="single" w:sz="4" w:space="0" w:color="auto"/>
              <w:left w:val="single" w:sz="4" w:space="0" w:color="95B3D7"/>
              <w:bottom w:val="single" w:sz="8" w:space="0" w:color="002060"/>
              <w:right w:val="nil"/>
            </w:tcBorders>
            <w:shd w:val="clear" w:color="4F81BD" w:fill="4F81BD"/>
            <w:vAlign w:val="center"/>
            <w:hideMark/>
          </w:tcPr>
          <w:p w14:paraId="7AF68B7E" w14:textId="77777777" w:rsidR="00866178" w:rsidRPr="00866178" w:rsidRDefault="00866178" w:rsidP="00866178">
            <w:pPr>
              <w:spacing w:after="0" w:line="240" w:lineRule="auto"/>
              <w:jc w:val="center"/>
              <w:rPr>
                <w:rFonts w:ascii="Calibri" w:eastAsia="Times New Roman" w:hAnsi="Calibri" w:cs="Calibri"/>
                <w:b/>
                <w:bCs/>
                <w:color w:val="FFFFFF"/>
                <w:sz w:val="24"/>
                <w:szCs w:val="24"/>
              </w:rPr>
            </w:pPr>
            <w:r w:rsidRPr="00866178">
              <w:rPr>
                <w:rFonts w:ascii="Calibri" w:eastAsia="Times New Roman" w:hAnsi="Calibri" w:cs="Calibri"/>
                <w:b/>
                <w:bCs/>
                <w:color w:val="FFFFFF"/>
                <w:sz w:val="24"/>
                <w:szCs w:val="24"/>
              </w:rPr>
              <w:t>Checklist</w:t>
            </w:r>
          </w:p>
        </w:tc>
        <w:tc>
          <w:tcPr>
            <w:tcW w:w="2691" w:type="dxa"/>
            <w:tcBorders>
              <w:top w:val="single" w:sz="4" w:space="0" w:color="auto"/>
              <w:left w:val="single" w:sz="4" w:space="0" w:color="95B3D7"/>
              <w:bottom w:val="single" w:sz="8" w:space="0" w:color="002060"/>
              <w:right w:val="nil"/>
            </w:tcBorders>
            <w:shd w:val="clear" w:color="4F81BD" w:fill="4F81BD"/>
            <w:vAlign w:val="center"/>
            <w:hideMark/>
          </w:tcPr>
          <w:p w14:paraId="5F524DDE" w14:textId="77777777" w:rsidR="00866178" w:rsidRPr="00866178" w:rsidRDefault="00866178" w:rsidP="00866178">
            <w:pPr>
              <w:spacing w:after="0" w:line="240" w:lineRule="auto"/>
              <w:jc w:val="center"/>
              <w:rPr>
                <w:rFonts w:ascii="Calibri" w:eastAsia="Times New Roman" w:hAnsi="Calibri" w:cs="Calibri"/>
                <w:b/>
                <w:bCs/>
                <w:color w:val="FFFFFF"/>
                <w:sz w:val="28"/>
                <w:szCs w:val="28"/>
              </w:rPr>
            </w:pPr>
            <w:r w:rsidRPr="00866178">
              <w:rPr>
                <w:rFonts w:ascii="Calibri" w:eastAsia="Times New Roman" w:hAnsi="Calibri" w:cs="Calibri"/>
                <w:b/>
                <w:bCs/>
                <w:color w:val="FFFFFF"/>
                <w:sz w:val="28"/>
                <w:szCs w:val="28"/>
              </w:rPr>
              <w:t>Title</w:t>
            </w:r>
          </w:p>
        </w:tc>
        <w:tc>
          <w:tcPr>
            <w:tcW w:w="7841" w:type="dxa"/>
            <w:tcBorders>
              <w:top w:val="single" w:sz="4" w:space="0" w:color="auto"/>
              <w:left w:val="single" w:sz="4" w:space="0" w:color="95B3D7"/>
              <w:bottom w:val="single" w:sz="8" w:space="0" w:color="002060"/>
              <w:right w:val="double" w:sz="6" w:space="0" w:color="002060"/>
            </w:tcBorders>
            <w:shd w:val="clear" w:color="4F81BD" w:fill="4F81BD"/>
            <w:vAlign w:val="center"/>
            <w:hideMark/>
          </w:tcPr>
          <w:p w14:paraId="73822978" w14:textId="77777777" w:rsidR="00866178" w:rsidRPr="00866178" w:rsidRDefault="00866178" w:rsidP="00866178">
            <w:pPr>
              <w:spacing w:after="0" w:line="240" w:lineRule="auto"/>
              <w:jc w:val="center"/>
              <w:rPr>
                <w:rFonts w:ascii="Calibri" w:eastAsia="Times New Roman" w:hAnsi="Calibri" w:cs="Calibri"/>
                <w:b/>
                <w:bCs/>
                <w:color w:val="FFFFFF"/>
                <w:sz w:val="28"/>
                <w:szCs w:val="28"/>
              </w:rPr>
            </w:pPr>
            <w:r w:rsidRPr="00866178">
              <w:rPr>
                <w:rFonts w:ascii="Calibri" w:eastAsia="Times New Roman" w:hAnsi="Calibri" w:cs="Calibri"/>
                <w:b/>
                <w:bCs/>
                <w:color w:val="FFFFFF"/>
                <w:sz w:val="28"/>
                <w:szCs w:val="28"/>
              </w:rPr>
              <w:t>Description</w:t>
            </w:r>
          </w:p>
        </w:tc>
        <w:tc>
          <w:tcPr>
            <w:tcW w:w="1646" w:type="dxa"/>
            <w:tcBorders>
              <w:top w:val="single" w:sz="4" w:space="0" w:color="auto"/>
              <w:left w:val="nil"/>
              <w:bottom w:val="single" w:sz="8" w:space="0" w:color="002060"/>
              <w:right w:val="dotted" w:sz="4" w:space="0" w:color="002060"/>
            </w:tcBorders>
            <w:shd w:val="clear" w:color="000000" w:fill="DAEEF3"/>
            <w:vAlign w:val="center"/>
            <w:hideMark/>
          </w:tcPr>
          <w:p w14:paraId="637DC90B" w14:textId="77777777" w:rsidR="00866178" w:rsidRPr="00866178" w:rsidRDefault="00866178" w:rsidP="00866178">
            <w:pPr>
              <w:spacing w:after="0" w:line="240" w:lineRule="auto"/>
              <w:jc w:val="center"/>
              <w:rPr>
                <w:rFonts w:ascii="Calibri" w:eastAsia="Times New Roman" w:hAnsi="Calibri" w:cs="Calibri"/>
                <w:b/>
                <w:bCs/>
                <w:color w:val="002060"/>
                <w:sz w:val="24"/>
                <w:szCs w:val="24"/>
              </w:rPr>
            </w:pPr>
            <w:r>
              <w:rPr>
                <w:rFonts w:ascii="Calibri" w:eastAsia="Times New Roman" w:hAnsi="Calibri" w:cs="Calibri"/>
                <w:b/>
                <w:bCs/>
                <w:color w:val="002060"/>
                <w:sz w:val="24"/>
                <w:szCs w:val="24"/>
              </w:rPr>
              <w:t xml:space="preserve">Compliance Review Tool </w:t>
            </w:r>
            <w:r w:rsidRPr="00866178">
              <w:rPr>
                <w:rFonts w:ascii="Calibri" w:eastAsia="Times New Roman" w:hAnsi="Calibri" w:cs="Calibri"/>
                <w:b/>
                <w:bCs/>
                <w:color w:val="002060"/>
                <w:sz w:val="24"/>
                <w:szCs w:val="24"/>
              </w:rPr>
              <w:t>Tab</w:t>
            </w:r>
            <w:r>
              <w:rPr>
                <w:rFonts w:ascii="Calibri" w:eastAsia="Times New Roman" w:hAnsi="Calibri" w:cs="Calibri"/>
                <w:b/>
                <w:bCs/>
                <w:color w:val="002060"/>
                <w:sz w:val="24"/>
                <w:szCs w:val="24"/>
              </w:rPr>
              <w:t xml:space="preserve"> Name</w:t>
            </w:r>
          </w:p>
        </w:tc>
        <w:tc>
          <w:tcPr>
            <w:tcW w:w="1383" w:type="dxa"/>
            <w:tcBorders>
              <w:top w:val="single" w:sz="4" w:space="0" w:color="auto"/>
              <w:left w:val="nil"/>
              <w:bottom w:val="single" w:sz="8" w:space="0" w:color="002060"/>
              <w:right w:val="dotted" w:sz="4" w:space="0" w:color="002060"/>
            </w:tcBorders>
            <w:shd w:val="clear" w:color="000000" w:fill="DAEEF3"/>
            <w:vAlign w:val="center"/>
            <w:hideMark/>
          </w:tcPr>
          <w:p w14:paraId="6B968CED" w14:textId="77777777" w:rsidR="00866178" w:rsidRPr="00866178" w:rsidRDefault="00866178" w:rsidP="00866178">
            <w:pPr>
              <w:spacing w:after="0" w:line="240" w:lineRule="auto"/>
              <w:jc w:val="center"/>
              <w:rPr>
                <w:rFonts w:ascii="Calibri" w:eastAsia="Times New Roman" w:hAnsi="Calibri" w:cs="Calibri"/>
                <w:b/>
                <w:bCs/>
                <w:color w:val="002060"/>
                <w:sz w:val="24"/>
                <w:szCs w:val="24"/>
              </w:rPr>
            </w:pPr>
            <w:r>
              <w:rPr>
                <w:rFonts w:ascii="Calibri" w:eastAsia="Times New Roman" w:hAnsi="Calibri" w:cs="Calibri"/>
                <w:b/>
                <w:bCs/>
                <w:color w:val="002060"/>
                <w:sz w:val="24"/>
                <w:szCs w:val="24"/>
              </w:rPr>
              <w:t xml:space="preserve">Compliance Review Tool </w:t>
            </w:r>
            <w:r w:rsidRPr="00866178">
              <w:rPr>
                <w:rFonts w:ascii="Calibri" w:eastAsia="Times New Roman" w:hAnsi="Calibri" w:cs="Calibri"/>
                <w:b/>
                <w:bCs/>
                <w:color w:val="002060"/>
                <w:sz w:val="24"/>
                <w:szCs w:val="24"/>
              </w:rPr>
              <w:t>Question #</w:t>
            </w:r>
          </w:p>
        </w:tc>
        <w:tc>
          <w:tcPr>
            <w:tcW w:w="1260" w:type="dxa"/>
            <w:tcBorders>
              <w:top w:val="single" w:sz="4" w:space="0" w:color="auto"/>
              <w:left w:val="nil"/>
              <w:bottom w:val="single" w:sz="8" w:space="0" w:color="002060"/>
              <w:right w:val="dotted" w:sz="4" w:space="0" w:color="002060"/>
            </w:tcBorders>
            <w:shd w:val="clear" w:color="000000" w:fill="DAEEF3"/>
            <w:vAlign w:val="center"/>
            <w:hideMark/>
          </w:tcPr>
          <w:p w14:paraId="09A94973" w14:textId="77777777" w:rsidR="00866178" w:rsidRPr="00866178" w:rsidRDefault="00866178" w:rsidP="00866178">
            <w:pPr>
              <w:spacing w:after="0" w:line="240" w:lineRule="auto"/>
              <w:jc w:val="center"/>
              <w:rPr>
                <w:rFonts w:ascii="Calibri" w:eastAsia="Times New Roman" w:hAnsi="Calibri" w:cs="Calibri"/>
                <w:b/>
                <w:bCs/>
                <w:color w:val="002060"/>
                <w:sz w:val="24"/>
                <w:szCs w:val="24"/>
              </w:rPr>
            </w:pPr>
            <w:r w:rsidRPr="00866178">
              <w:rPr>
                <w:rFonts w:ascii="Calibri" w:eastAsia="Times New Roman" w:hAnsi="Calibri" w:cs="Calibri"/>
                <w:b/>
                <w:bCs/>
                <w:color w:val="002060"/>
                <w:sz w:val="24"/>
                <w:szCs w:val="24"/>
              </w:rPr>
              <w:t>SHIPM Policy #</w:t>
            </w:r>
          </w:p>
        </w:tc>
        <w:tc>
          <w:tcPr>
            <w:tcW w:w="2380" w:type="dxa"/>
            <w:tcBorders>
              <w:top w:val="single" w:sz="4" w:space="0" w:color="auto"/>
              <w:left w:val="nil"/>
              <w:bottom w:val="single" w:sz="8" w:space="0" w:color="002060"/>
              <w:right w:val="double" w:sz="6" w:space="0" w:color="002060"/>
            </w:tcBorders>
            <w:shd w:val="clear" w:color="000000" w:fill="DAEEF3"/>
            <w:noWrap/>
            <w:vAlign w:val="center"/>
            <w:hideMark/>
          </w:tcPr>
          <w:p w14:paraId="3E73833D" w14:textId="77777777" w:rsidR="00866178" w:rsidRPr="00866178" w:rsidRDefault="00866178" w:rsidP="00866178">
            <w:pPr>
              <w:spacing w:after="0" w:line="240" w:lineRule="auto"/>
              <w:jc w:val="center"/>
              <w:rPr>
                <w:rFonts w:ascii="Calibri" w:eastAsia="Times New Roman" w:hAnsi="Calibri" w:cs="Calibri"/>
                <w:b/>
                <w:bCs/>
                <w:color w:val="002060"/>
                <w:sz w:val="24"/>
                <w:szCs w:val="24"/>
              </w:rPr>
            </w:pPr>
            <w:r w:rsidRPr="00866178">
              <w:rPr>
                <w:rFonts w:ascii="Calibri" w:eastAsia="Times New Roman" w:hAnsi="Calibri" w:cs="Calibri"/>
                <w:b/>
                <w:bCs/>
                <w:color w:val="002060"/>
                <w:sz w:val="24"/>
                <w:szCs w:val="24"/>
              </w:rPr>
              <w:t>SHIPM Topic</w:t>
            </w:r>
          </w:p>
        </w:tc>
        <w:tc>
          <w:tcPr>
            <w:tcW w:w="2475" w:type="dxa"/>
            <w:tcBorders>
              <w:top w:val="single" w:sz="4" w:space="0" w:color="auto"/>
              <w:left w:val="nil"/>
              <w:bottom w:val="single" w:sz="8" w:space="0" w:color="002060"/>
              <w:right w:val="double" w:sz="6" w:space="0" w:color="002060"/>
            </w:tcBorders>
            <w:shd w:val="clear" w:color="000000" w:fill="DAEEF3"/>
            <w:vAlign w:val="center"/>
            <w:hideMark/>
          </w:tcPr>
          <w:p w14:paraId="707E996B" w14:textId="77777777" w:rsidR="00866178" w:rsidRPr="00866178" w:rsidRDefault="00866178" w:rsidP="00866178">
            <w:pPr>
              <w:spacing w:after="0" w:line="240" w:lineRule="auto"/>
              <w:jc w:val="center"/>
              <w:rPr>
                <w:rFonts w:ascii="Calibri" w:eastAsia="Times New Roman" w:hAnsi="Calibri" w:cs="Calibri"/>
                <w:b/>
                <w:bCs/>
                <w:color w:val="002060"/>
                <w:sz w:val="24"/>
                <w:szCs w:val="24"/>
              </w:rPr>
            </w:pPr>
            <w:r w:rsidRPr="00866178">
              <w:rPr>
                <w:rFonts w:ascii="Calibri" w:eastAsia="Times New Roman" w:hAnsi="Calibri" w:cs="Calibri"/>
                <w:b/>
                <w:bCs/>
                <w:color w:val="002060"/>
                <w:sz w:val="24"/>
                <w:szCs w:val="24"/>
              </w:rPr>
              <w:t>Checklist Name</w:t>
            </w:r>
          </w:p>
        </w:tc>
      </w:tr>
      <w:tr w:rsidR="00866178" w:rsidRPr="00866178" w14:paraId="4B99BF80" w14:textId="77777777" w:rsidTr="00866178">
        <w:trPr>
          <w:trHeight w:val="2595"/>
        </w:trPr>
        <w:tc>
          <w:tcPr>
            <w:tcW w:w="500" w:type="dxa"/>
            <w:tcBorders>
              <w:top w:val="single" w:sz="4" w:space="0" w:color="002060"/>
              <w:left w:val="double" w:sz="6" w:space="0" w:color="002060"/>
              <w:bottom w:val="single" w:sz="4" w:space="0" w:color="002060"/>
              <w:right w:val="nil"/>
            </w:tcBorders>
            <w:shd w:val="clear" w:color="000000" w:fill="DCE6F1"/>
            <w:noWrap/>
            <w:vAlign w:val="center"/>
            <w:hideMark/>
          </w:tcPr>
          <w:p w14:paraId="3272F180"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w:t>
            </w:r>
          </w:p>
        </w:tc>
        <w:tc>
          <w:tcPr>
            <w:tcW w:w="1106" w:type="dxa"/>
            <w:tcBorders>
              <w:top w:val="single" w:sz="4" w:space="0" w:color="002060"/>
              <w:left w:val="single" w:sz="4" w:space="0" w:color="95B3D7"/>
              <w:bottom w:val="single" w:sz="4" w:space="0" w:color="002060"/>
              <w:right w:val="nil"/>
            </w:tcBorders>
            <w:shd w:val="clear" w:color="DCE6F1" w:fill="DCE6F1"/>
            <w:vAlign w:val="bottom"/>
            <w:hideMark/>
          </w:tcPr>
          <w:p w14:paraId="7EA7806E"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single" w:sz="4" w:space="0" w:color="002060"/>
              <w:left w:val="dotted" w:sz="4" w:space="0" w:color="002060"/>
              <w:bottom w:val="single" w:sz="4" w:space="0" w:color="002060"/>
              <w:right w:val="dotted" w:sz="4" w:space="0" w:color="002060"/>
            </w:tcBorders>
            <w:shd w:val="clear" w:color="000000" w:fill="DCE6F1"/>
            <w:vAlign w:val="center"/>
            <w:hideMark/>
          </w:tcPr>
          <w:p w14:paraId="7AF7005B"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Authorizations for Disclosure (a)</w:t>
            </w:r>
          </w:p>
        </w:tc>
        <w:tc>
          <w:tcPr>
            <w:tcW w:w="7841" w:type="dxa"/>
            <w:tcBorders>
              <w:top w:val="single" w:sz="4" w:space="0" w:color="002060"/>
              <w:left w:val="nil"/>
              <w:bottom w:val="single" w:sz="4" w:space="0" w:color="002060"/>
              <w:right w:val="double" w:sz="6" w:space="0" w:color="002060"/>
            </w:tcBorders>
            <w:shd w:val="clear" w:color="000000" w:fill="DCE6F1"/>
            <w:vAlign w:val="center"/>
            <w:hideMark/>
          </w:tcPr>
          <w:p w14:paraId="70D5A1C2" w14:textId="77777777" w:rsidR="00A70758" w:rsidRDefault="00866178" w:rsidP="00A7075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​Documentation of organization's policies and procedures for Authorizations for the Release of 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xml:space="preserve">),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complies with the requirements to allow and accept Authorizations for Disclosure from the individual/patient (including an explanation of the process utilized to determine whether the Authorization is valid - that it contains the required elements, and how organization staff would access such tracking). </w:t>
            </w:r>
          </w:p>
          <w:p w14:paraId="4EAB95AC" w14:textId="77777777" w:rsidR="00866178" w:rsidRPr="00866178" w:rsidRDefault="00866178" w:rsidP="00A7075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should be enterprise-level documentation and/or desk level reference documentation (such as desk guides) - or electronic equivalent. If electronic, please save as soft copy and include with your response.</w:t>
            </w:r>
          </w:p>
        </w:tc>
        <w:tc>
          <w:tcPr>
            <w:tcW w:w="1646" w:type="dxa"/>
            <w:tcBorders>
              <w:top w:val="nil"/>
              <w:left w:val="nil"/>
              <w:bottom w:val="single" w:sz="4" w:space="0" w:color="002060"/>
              <w:right w:val="dotted" w:sz="4" w:space="0" w:color="002060"/>
            </w:tcBorders>
            <w:shd w:val="clear" w:color="auto" w:fill="auto"/>
            <w:vAlign w:val="center"/>
            <w:hideMark/>
          </w:tcPr>
          <w:p w14:paraId="2799CD9D"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noWrap/>
            <w:vAlign w:val="center"/>
            <w:hideMark/>
          </w:tcPr>
          <w:p w14:paraId="5271C99D"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1</w:t>
            </w:r>
          </w:p>
        </w:tc>
        <w:tc>
          <w:tcPr>
            <w:tcW w:w="1260" w:type="dxa"/>
            <w:tcBorders>
              <w:top w:val="nil"/>
              <w:left w:val="nil"/>
              <w:bottom w:val="single" w:sz="4" w:space="0" w:color="002060"/>
              <w:right w:val="dotted" w:sz="4" w:space="0" w:color="002060"/>
            </w:tcBorders>
            <w:shd w:val="clear" w:color="auto" w:fill="auto"/>
            <w:noWrap/>
            <w:vAlign w:val="center"/>
            <w:hideMark/>
          </w:tcPr>
          <w:p w14:paraId="7250741C"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2.1.1</w:t>
            </w:r>
          </w:p>
        </w:tc>
        <w:tc>
          <w:tcPr>
            <w:tcW w:w="2380" w:type="dxa"/>
            <w:tcBorders>
              <w:top w:val="nil"/>
              <w:left w:val="nil"/>
              <w:bottom w:val="single" w:sz="4" w:space="0" w:color="002060"/>
              <w:right w:val="double" w:sz="6" w:space="0" w:color="002060"/>
            </w:tcBorders>
            <w:shd w:val="clear" w:color="auto" w:fill="auto"/>
            <w:vAlign w:val="center"/>
            <w:hideMark/>
          </w:tcPr>
          <w:p w14:paraId="13833B7A" w14:textId="301C3039" w:rsidR="00866178" w:rsidRPr="00866178" w:rsidRDefault="00FB10F7" w:rsidP="0086617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Authorizations</w:t>
            </w:r>
          </w:p>
        </w:tc>
        <w:tc>
          <w:tcPr>
            <w:tcW w:w="2475" w:type="dxa"/>
            <w:tcBorders>
              <w:top w:val="nil"/>
              <w:left w:val="nil"/>
              <w:bottom w:val="single" w:sz="4" w:space="0" w:color="auto"/>
              <w:right w:val="double" w:sz="6" w:space="0" w:color="002060"/>
            </w:tcBorders>
            <w:shd w:val="clear" w:color="000000" w:fill="FFFFFF"/>
            <w:vAlign w:val="center"/>
            <w:hideMark/>
          </w:tcPr>
          <w:p w14:paraId="2C8D80FA"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Authorizations</w:t>
            </w:r>
          </w:p>
        </w:tc>
      </w:tr>
      <w:tr w:rsidR="00866178" w:rsidRPr="00866178" w14:paraId="4C0DECB2" w14:textId="77777777" w:rsidTr="00866178">
        <w:trPr>
          <w:trHeight w:val="1425"/>
        </w:trPr>
        <w:tc>
          <w:tcPr>
            <w:tcW w:w="500" w:type="dxa"/>
            <w:tcBorders>
              <w:top w:val="nil"/>
              <w:left w:val="double" w:sz="6" w:space="0" w:color="002060"/>
              <w:bottom w:val="single" w:sz="4" w:space="0" w:color="002060"/>
              <w:right w:val="nil"/>
            </w:tcBorders>
            <w:shd w:val="clear" w:color="auto" w:fill="auto"/>
            <w:noWrap/>
            <w:vAlign w:val="center"/>
            <w:hideMark/>
          </w:tcPr>
          <w:p w14:paraId="645472AE"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w:t>
            </w:r>
          </w:p>
        </w:tc>
        <w:tc>
          <w:tcPr>
            <w:tcW w:w="1106" w:type="dxa"/>
            <w:tcBorders>
              <w:top w:val="nil"/>
              <w:left w:val="single" w:sz="4" w:space="0" w:color="95B3D7"/>
              <w:bottom w:val="single" w:sz="4" w:space="0" w:color="002060"/>
              <w:right w:val="nil"/>
            </w:tcBorders>
            <w:shd w:val="clear" w:color="auto" w:fill="auto"/>
            <w:vAlign w:val="bottom"/>
            <w:hideMark/>
          </w:tcPr>
          <w:p w14:paraId="16C06D9B"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6F399877"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Authorizations for Disclosure (b)</w:t>
            </w:r>
          </w:p>
        </w:tc>
        <w:tc>
          <w:tcPr>
            <w:tcW w:w="7841" w:type="dxa"/>
            <w:tcBorders>
              <w:top w:val="nil"/>
              <w:left w:val="nil"/>
              <w:bottom w:val="single" w:sz="4" w:space="0" w:color="002060"/>
              <w:right w:val="double" w:sz="6" w:space="0" w:color="002060"/>
            </w:tcBorders>
            <w:shd w:val="clear" w:color="auto" w:fill="auto"/>
            <w:vAlign w:val="center"/>
            <w:hideMark/>
          </w:tcPr>
          <w:p w14:paraId="0F9B002C" w14:textId="77777777" w:rsidR="00F620AE"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Provide copies of the following:</w:t>
            </w:r>
          </w:p>
          <w:p w14:paraId="48626409" w14:textId="77777777" w:rsidR="00F620AE" w:rsidRDefault="00866178" w:rsidP="00F620AE">
            <w:pPr>
              <w:pStyle w:val="ListParagraph"/>
              <w:numPr>
                <w:ilvl w:val="0"/>
                <w:numId w:val="9"/>
              </w:numPr>
              <w:spacing w:after="0" w:line="240" w:lineRule="auto"/>
              <w:rPr>
                <w:rFonts w:ascii="Calibri" w:eastAsia="Times New Roman" w:hAnsi="Calibri" w:cs="Calibri"/>
                <w:color w:val="000000"/>
                <w:sz w:val="24"/>
                <w:szCs w:val="24"/>
              </w:rPr>
            </w:pPr>
            <w:r w:rsidRPr="00F620AE">
              <w:rPr>
                <w:rFonts w:ascii="Calibri" w:eastAsia="Times New Roman" w:hAnsi="Calibri" w:cs="Calibri"/>
                <w:color w:val="000000"/>
                <w:sz w:val="24"/>
                <w:szCs w:val="24"/>
              </w:rPr>
              <w:t>The organization's Authorization tracking log/report, and</w:t>
            </w:r>
          </w:p>
          <w:p w14:paraId="01A49520" w14:textId="77777777" w:rsidR="00866178" w:rsidRPr="00F620AE" w:rsidRDefault="00866178" w:rsidP="00F620AE">
            <w:pPr>
              <w:pStyle w:val="ListParagraph"/>
              <w:numPr>
                <w:ilvl w:val="0"/>
                <w:numId w:val="9"/>
              </w:numPr>
              <w:spacing w:after="0" w:line="240" w:lineRule="auto"/>
              <w:rPr>
                <w:rFonts w:ascii="Calibri" w:eastAsia="Times New Roman" w:hAnsi="Calibri" w:cs="Calibri"/>
                <w:color w:val="000000"/>
                <w:sz w:val="24"/>
                <w:szCs w:val="24"/>
              </w:rPr>
            </w:pPr>
            <w:r w:rsidRPr="00F620AE">
              <w:rPr>
                <w:rFonts w:ascii="Calibri" w:eastAsia="Times New Roman" w:hAnsi="Calibri" w:cs="Calibri"/>
                <w:color w:val="000000"/>
                <w:sz w:val="24"/>
                <w:szCs w:val="24"/>
              </w:rPr>
              <w:t>The organization's most recent Authorization for Disclosure of Health Information (PHI/</w:t>
            </w:r>
            <w:proofErr w:type="spellStart"/>
            <w:r w:rsidRPr="00F620AE">
              <w:rPr>
                <w:rFonts w:ascii="Calibri" w:eastAsia="Times New Roman" w:hAnsi="Calibri" w:cs="Calibri"/>
                <w:color w:val="000000"/>
                <w:sz w:val="24"/>
                <w:szCs w:val="24"/>
              </w:rPr>
              <w:t>ePHI</w:t>
            </w:r>
            <w:proofErr w:type="spellEnd"/>
            <w:r w:rsidRPr="00F620AE">
              <w:rPr>
                <w:rFonts w:ascii="Calibri" w:eastAsia="Times New Roman" w:hAnsi="Calibri" w:cs="Calibri"/>
                <w:color w:val="000000"/>
                <w:sz w:val="24"/>
                <w:szCs w:val="24"/>
              </w:rPr>
              <w:t>).</w:t>
            </w:r>
          </w:p>
        </w:tc>
        <w:tc>
          <w:tcPr>
            <w:tcW w:w="1646" w:type="dxa"/>
            <w:tcBorders>
              <w:top w:val="nil"/>
              <w:left w:val="nil"/>
              <w:bottom w:val="single" w:sz="4" w:space="0" w:color="002060"/>
              <w:right w:val="dotted" w:sz="4" w:space="0" w:color="002060"/>
            </w:tcBorders>
            <w:shd w:val="clear" w:color="auto" w:fill="auto"/>
            <w:vAlign w:val="center"/>
            <w:hideMark/>
          </w:tcPr>
          <w:p w14:paraId="21F996A9"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noWrap/>
            <w:vAlign w:val="center"/>
            <w:hideMark/>
          </w:tcPr>
          <w:p w14:paraId="7F15A769"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1</w:t>
            </w:r>
          </w:p>
        </w:tc>
        <w:tc>
          <w:tcPr>
            <w:tcW w:w="1260" w:type="dxa"/>
            <w:tcBorders>
              <w:top w:val="nil"/>
              <w:left w:val="nil"/>
              <w:bottom w:val="single" w:sz="4" w:space="0" w:color="002060"/>
              <w:right w:val="dotted" w:sz="4" w:space="0" w:color="002060"/>
            </w:tcBorders>
            <w:shd w:val="clear" w:color="auto" w:fill="auto"/>
            <w:noWrap/>
            <w:vAlign w:val="center"/>
            <w:hideMark/>
          </w:tcPr>
          <w:p w14:paraId="7CC46090"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2.1.1</w:t>
            </w:r>
          </w:p>
        </w:tc>
        <w:tc>
          <w:tcPr>
            <w:tcW w:w="2380" w:type="dxa"/>
            <w:tcBorders>
              <w:top w:val="nil"/>
              <w:left w:val="nil"/>
              <w:bottom w:val="single" w:sz="4" w:space="0" w:color="002060"/>
              <w:right w:val="double" w:sz="6" w:space="0" w:color="002060"/>
            </w:tcBorders>
            <w:shd w:val="clear" w:color="auto" w:fill="auto"/>
            <w:vAlign w:val="center"/>
            <w:hideMark/>
          </w:tcPr>
          <w:p w14:paraId="14B96ED3" w14:textId="2F76D9D7" w:rsidR="00866178" w:rsidRPr="00866178" w:rsidRDefault="00FB10F7" w:rsidP="0086617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Authorizations</w:t>
            </w:r>
          </w:p>
        </w:tc>
        <w:tc>
          <w:tcPr>
            <w:tcW w:w="2475" w:type="dxa"/>
            <w:tcBorders>
              <w:top w:val="nil"/>
              <w:left w:val="nil"/>
              <w:bottom w:val="single" w:sz="4" w:space="0" w:color="auto"/>
              <w:right w:val="double" w:sz="6" w:space="0" w:color="002060"/>
            </w:tcBorders>
            <w:shd w:val="clear" w:color="000000" w:fill="FFFFFF"/>
            <w:vAlign w:val="center"/>
            <w:hideMark/>
          </w:tcPr>
          <w:p w14:paraId="28DD4788"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Authorizations</w:t>
            </w:r>
          </w:p>
        </w:tc>
      </w:tr>
      <w:tr w:rsidR="00866178" w:rsidRPr="00866178" w14:paraId="64671F5D" w14:textId="77777777" w:rsidTr="00866178">
        <w:trPr>
          <w:trHeight w:val="1965"/>
        </w:trPr>
        <w:tc>
          <w:tcPr>
            <w:tcW w:w="500" w:type="dxa"/>
            <w:tcBorders>
              <w:top w:val="nil"/>
              <w:left w:val="double" w:sz="6" w:space="0" w:color="002060"/>
              <w:bottom w:val="single" w:sz="4" w:space="0" w:color="002060"/>
              <w:right w:val="nil"/>
            </w:tcBorders>
            <w:shd w:val="clear" w:color="000000" w:fill="DCE6F1"/>
            <w:noWrap/>
            <w:vAlign w:val="center"/>
            <w:hideMark/>
          </w:tcPr>
          <w:p w14:paraId="4D3E3CA8"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3</w:t>
            </w:r>
          </w:p>
        </w:tc>
        <w:tc>
          <w:tcPr>
            <w:tcW w:w="1106" w:type="dxa"/>
            <w:tcBorders>
              <w:top w:val="nil"/>
              <w:left w:val="single" w:sz="4" w:space="0" w:color="95B3D7"/>
              <w:bottom w:val="single" w:sz="4" w:space="0" w:color="002060"/>
              <w:right w:val="nil"/>
            </w:tcBorders>
            <w:shd w:val="clear" w:color="DCE6F1" w:fill="DCE6F1"/>
            <w:vAlign w:val="bottom"/>
            <w:hideMark/>
          </w:tcPr>
          <w:p w14:paraId="67A9EA9F"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7C9ABDAF"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Documentation and Log (a)</w:t>
            </w:r>
          </w:p>
        </w:tc>
        <w:tc>
          <w:tcPr>
            <w:tcW w:w="7841" w:type="dxa"/>
            <w:tcBorders>
              <w:top w:val="nil"/>
              <w:left w:val="nil"/>
              <w:bottom w:val="single" w:sz="4" w:space="0" w:color="002060"/>
              <w:right w:val="double" w:sz="6" w:space="0" w:color="002060"/>
            </w:tcBorders>
            <w:shd w:val="clear" w:color="000000" w:fill="DCE6F1"/>
            <w:vAlign w:val="center"/>
            <w:hideMark/>
          </w:tcPr>
          <w:p w14:paraId="576BE04E"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of organization's policies and procedures,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complies with the requirements to define the breach response related to how the breach is initially reported, tracked, investigated, processed through closure.</w:t>
            </w:r>
            <w:r w:rsidRPr="00866178">
              <w:rPr>
                <w:rFonts w:ascii="Calibri" w:eastAsia="Times New Roman" w:hAnsi="Calibri" w:cs="Calibri"/>
                <w:color w:val="000000"/>
                <w:sz w:val="24"/>
                <w:szCs w:val="24"/>
              </w:rPr>
              <w:br/>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should be enterprise-level documentation and/or desk level reference documentation (such as desk guides) - or electronic equivalent. If electronic, please save as soft copy and include with your response.</w:t>
            </w:r>
          </w:p>
        </w:tc>
        <w:tc>
          <w:tcPr>
            <w:tcW w:w="1646" w:type="dxa"/>
            <w:tcBorders>
              <w:top w:val="nil"/>
              <w:left w:val="nil"/>
              <w:bottom w:val="single" w:sz="4" w:space="0" w:color="002060"/>
              <w:right w:val="dotted" w:sz="4" w:space="0" w:color="002060"/>
            </w:tcBorders>
            <w:shd w:val="clear" w:color="auto" w:fill="auto"/>
            <w:vAlign w:val="center"/>
            <w:hideMark/>
          </w:tcPr>
          <w:p w14:paraId="6088E261"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noWrap/>
            <w:vAlign w:val="center"/>
            <w:hideMark/>
          </w:tcPr>
          <w:p w14:paraId="7E619F7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25</w:t>
            </w:r>
          </w:p>
        </w:tc>
        <w:tc>
          <w:tcPr>
            <w:tcW w:w="1260" w:type="dxa"/>
            <w:tcBorders>
              <w:top w:val="nil"/>
              <w:left w:val="nil"/>
              <w:bottom w:val="single" w:sz="4" w:space="0" w:color="002060"/>
              <w:right w:val="dotted" w:sz="4" w:space="0" w:color="002060"/>
            </w:tcBorders>
            <w:shd w:val="clear" w:color="auto" w:fill="auto"/>
            <w:noWrap/>
            <w:vAlign w:val="center"/>
            <w:hideMark/>
          </w:tcPr>
          <w:p w14:paraId="022F9E95"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2.4.1</w:t>
            </w:r>
          </w:p>
        </w:tc>
        <w:tc>
          <w:tcPr>
            <w:tcW w:w="2380" w:type="dxa"/>
            <w:tcBorders>
              <w:top w:val="nil"/>
              <w:left w:val="nil"/>
              <w:bottom w:val="single" w:sz="4" w:space="0" w:color="002060"/>
              <w:right w:val="double" w:sz="6" w:space="0" w:color="002060"/>
            </w:tcBorders>
            <w:shd w:val="clear" w:color="auto" w:fill="auto"/>
            <w:vAlign w:val="center"/>
            <w:hideMark/>
          </w:tcPr>
          <w:p w14:paraId="77E3617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and Breach Notification</w:t>
            </w:r>
          </w:p>
        </w:tc>
        <w:tc>
          <w:tcPr>
            <w:tcW w:w="2475" w:type="dxa"/>
            <w:tcBorders>
              <w:top w:val="nil"/>
              <w:left w:val="nil"/>
              <w:bottom w:val="single" w:sz="4" w:space="0" w:color="auto"/>
              <w:right w:val="double" w:sz="6" w:space="0" w:color="002060"/>
            </w:tcBorders>
            <w:shd w:val="clear" w:color="000000" w:fill="FFFFFF"/>
            <w:vAlign w:val="center"/>
            <w:hideMark/>
          </w:tcPr>
          <w:p w14:paraId="691EF9EE"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Notification</w:t>
            </w:r>
          </w:p>
        </w:tc>
      </w:tr>
      <w:tr w:rsidR="00866178" w:rsidRPr="00866178" w14:paraId="2EA48482" w14:textId="77777777" w:rsidTr="00866178">
        <w:trPr>
          <w:trHeight w:val="4125"/>
        </w:trPr>
        <w:tc>
          <w:tcPr>
            <w:tcW w:w="500" w:type="dxa"/>
            <w:tcBorders>
              <w:top w:val="nil"/>
              <w:left w:val="double" w:sz="6" w:space="0" w:color="002060"/>
              <w:bottom w:val="single" w:sz="4" w:space="0" w:color="002060"/>
              <w:right w:val="nil"/>
            </w:tcBorders>
            <w:shd w:val="clear" w:color="auto" w:fill="auto"/>
            <w:noWrap/>
            <w:vAlign w:val="center"/>
            <w:hideMark/>
          </w:tcPr>
          <w:p w14:paraId="632B0EF2"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lastRenderedPageBreak/>
              <w:t>4</w:t>
            </w:r>
          </w:p>
        </w:tc>
        <w:tc>
          <w:tcPr>
            <w:tcW w:w="1106" w:type="dxa"/>
            <w:tcBorders>
              <w:top w:val="nil"/>
              <w:left w:val="single" w:sz="4" w:space="0" w:color="95B3D7"/>
              <w:bottom w:val="single" w:sz="4" w:space="0" w:color="002060"/>
              <w:right w:val="nil"/>
            </w:tcBorders>
            <w:shd w:val="clear" w:color="auto" w:fill="auto"/>
            <w:vAlign w:val="bottom"/>
            <w:hideMark/>
          </w:tcPr>
          <w:p w14:paraId="05E943CB"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60DA691C"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Documentation and Log (b)</w:t>
            </w:r>
          </w:p>
        </w:tc>
        <w:tc>
          <w:tcPr>
            <w:tcW w:w="7841" w:type="dxa"/>
            <w:tcBorders>
              <w:top w:val="nil"/>
              <w:left w:val="nil"/>
              <w:bottom w:val="single" w:sz="4" w:space="0" w:color="002060"/>
              <w:right w:val="double" w:sz="6" w:space="0" w:color="002060"/>
            </w:tcBorders>
            <w:shd w:val="clear" w:color="auto" w:fill="auto"/>
            <w:vAlign w:val="center"/>
            <w:hideMark/>
          </w:tcPr>
          <w:p w14:paraId="35FF3103" w14:textId="77777777" w:rsid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A list of </w:t>
            </w:r>
            <w:r w:rsidRPr="00866178">
              <w:rPr>
                <w:rFonts w:ascii="Calibri" w:eastAsia="Times New Roman" w:hAnsi="Calibri" w:cs="Calibri"/>
                <w:b/>
                <w:bCs/>
                <w:color w:val="000000"/>
                <w:sz w:val="24"/>
                <w:szCs w:val="24"/>
              </w:rPr>
              <w:t>all</w:t>
            </w:r>
            <w:r w:rsidRPr="00866178">
              <w:rPr>
                <w:rFonts w:ascii="Calibri" w:eastAsia="Times New Roman" w:hAnsi="Calibri" w:cs="Calibri"/>
                <w:color w:val="000000"/>
                <w:sz w:val="24"/>
                <w:szCs w:val="24"/>
              </w:rPr>
              <w:t xml:space="preserve"> the organization's breach(s) that have occurred in the most recent 12 month period.  The list or log should include (</w:t>
            </w:r>
            <w:r w:rsidRPr="00866178">
              <w:rPr>
                <w:rFonts w:ascii="Calibri" w:eastAsia="Times New Roman" w:hAnsi="Calibri" w:cs="Calibri"/>
                <w:i/>
                <w:iCs/>
                <w:color w:val="000000"/>
                <w:sz w:val="24"/>
                <w:szCs w:val="24"/>
                <w:u w:val="single"/>
              </w:rPr>
              <w:t>at a minimum</w:t>
            </w:r>
            <w:r w:rsidRPr="00866178">
              <w:rPr>
                <w:rFonts w:ascii="Calibri" w:eastAsia="Times New Roman" w:hAnsi="Calibri" w:cs="Calibri"/>
                <w:color w:val="000000"/>
                <w:sz w:val="24"/>
                <w:szCs w:val="24"/>
              </w:rPr>
              <w:t xml:space="preserve">) the following information: </w:t>
            </w:r>
          </w:p>
          <w:p w14:paraId="1A0811C4"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Date of event,</w:t>
            </w:r>
          </w:p>
          <w:p w14:paraId="429E3F3B"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Date discovered,</w:t>
            </w:r>
          </w:p>
          <w:p w14:paraId="4BEC88A9"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Brief description of breach/suspected breach,</w:t>
            </w:r>
          </w:p>
          <w:p w14:paraId="4C438726"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Whether a risk analysis was conducted,</w:t>
            </w:r>
          </w:p>
          <w:p w14:paraId="55A488C8"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Brief description of result of risk analysis, corrective action plan, and mitigation,</w:t>
            </w:r>
          </w:p>
          <w:p w14:paraId="2420418A"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Was it a confirmed breach,</w:t>
            </w:r>
          </w:p>
          <w:p w14:paraId="047F1FA8"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Were notifications sent, </w:t>
            </w:r>
          </w:p>
          <w:p w14:paraId="1BEE1F50"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Date of notification,</w:t>
            </w:r>
          </w:p>
          <w:p w14:paraId="19340B25" w14:textId="77777777" w:rsid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How many individuals notification sent, and</w:t>
            </w:r>
          </w:p>
          <w:p w14:paraId="7C9C3E10" w14:textId="77777777" w:rsidR="00866178" w:rsidRPr="00866178" w:rsidRDefault="00866178" w:rsidP="00866178">
            <w:pPr>
              <w:pStyle w:val="ListParagraph"/>
              <w:numPr>
                <w:ilvl w:val="0"/>
                <w:numId w:val="1"/>
              </w:num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Reason for delay in notification (if any).</w:t>
            </w:r>
          </w:p>
        </w:tc>
        <w:tc>
          <w:tcPr>
            <w:tcW w:w="1646" w:type="dxa"/>
            <w:tcBorders>
              <w:top w:val="nil"/>
              <w:left w:val="nil"/>
              <w:bottom w:val="single" w:sz="4" w:space="0" w:color="002060"/>
              <w:right w:val="dotted" w:sz="4" w:space="0" w:color="002060"/>
            </w:tcBorders>
            <w:shd w:val="clear" w:color="auto" w:fill="auto"/>
            <w:vAlign w:val="center"/>
            <w:hideMark/>
          </w:tcPr>
          <w:p w14:paraId="1105F1CA"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noWrap/>
            <w:vAlign w:val="center"/>
            <w:hideMark/>
          </w:tcPr>
          <w:p w14:paraId="2C197D2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25</w:t>
            </w:r>
          </w:p>
        </w:tc>
        <w:tc>
          <w:tcPr>
            <w:tcW w:w="1260" w:type="dxa"/>
            <w:tcBorders>
              <w:top w:val="nil"/>
              <w:left w:val="nil"/>
              <w:bottom w:val="single" w:sz="4" w:space="0" w:color="002060"/>
              <w:right w:val="dotted" w:sz="4" w:space="0" w:color="002060"/>
            </w:tcBorders>
            <w:shd w:val="clear" w:color="auto" w:fill="auto"/>
            <w:noWrap/>
            <w:vAlign w:val="center"/>
            <w:hideMark/>
          </w:tcPr>
          <w:p w14:paraId="68E3A998"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2.4.1</w:t>
            </w:r>
          </w:p>
        </w:tc>
        <w:tc>
          <w:tcPr>
            <w:tcW w:w="2380" w:type="dxa"/>
            <w:tcBorders>
              <w:top w:val="nil"/>
              <w:left w:val="nil"/>
              <w:bottom w:val="single" w:sz="4" w:space="0" w:color="002060"/>
              <w:right w:val="double" w:sz="6" w:space="0" w:color="002060"/>
            </w:tcBorders>
            <w:shd w:val="clear" w:color="auto" w:fill="auto"/>
            <w:vAlign w:val="center"/>
            <w:hideMark/>
          </w:tcPr>
          <w:p w14:paraId="00EE174C"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and Breach Notification</w:t>
            </w:r>
          </w:p>
        </w:tc>
        <w:tc>
          <w:tcPr>
            <w:tcW w:w="2475" w:type="dxa"/>
            <w:tcBorders>
              <w:top w:val="nil"/>
              <w:left w:val="nil"/>
              <w:bottom w:val="single" w:sz="4" w:space="0" w:color="auto"/>
              <w:right w:val="double" w:sz="6" w:space="0" w:color="002060"/>
            </w:tcBorders>
            <w:shd w:val="clear" w:color="000000" w:fill="FFFFFF"/>
            <w:vAlign w:val="center"/>
            <w:hideMark/>
          </w:tcPr>
          <w:p w14:paraId="49006160"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Notification</w:t>
            </w:r>
          </w:p>
        </w:tc>
      </w:tr>
      <w:tr w:rsidR="00866178" w:rsidRPr="00866178" w14:paraId="32F1D520" w14:textId="77777777" w:rsidTr="00866178">
        <w:trPr>
          <w:trHeight w:val="1275"/>
        </w:trPr>
        <w:tc>
          <w:tcPr>
            <w:tcW w:w="500" w:type="dxa"/>
            <w:tcBorders>
              <w:top w:val="nil"/>
              <w:left w:val="double" w:sz="6" w:space="0" w:color="002060"/>
              <w:bottom w:val="single" w:sz="4" w:space="0" w:color="002060"/>
              <w:right w:val="nil"/>
            </w:tcBorders>
            <w:shd w:val="clear" w:color="000000" w:fill="DCE6F1"/>
            <w:noWrap/>
            <w:vAlign w:val="center"/>
            <w:hideMark/>
          </w:tcPr>
          <w:p w14:paraId="787C2BFE"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5</w:t>
            </w:r>
          </w:p>
        </w:tc>
        <w:tc>
          <w:tcPr>
            <w:tcW w:w="1106" w:type="dxa"/>
            <w:tcBorders>
              <w:top w:val="nil"/>
              <w:left w:val="single" w:sz="4" w:space="0" w:color="95B3D7"/>
              <w:bottom w:val="single" w:sz="4" w:space="0" w:color="002060"/>
              <w:right w:val="nil"/>
            </w:tcBorders>
            <w:shd w:val="clear" w:color="DCE6F1" w:fill="DCE6F1"/>
            <w:vAlign w:val="bottom"/>
            <w:hideMark/>
          </w:tcPr>
          <w:p w14:paraId="4EB09507"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6751FACB"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Notification (a)</w:t>
            </w:r>
          </w:p>
        </w:tc>
        <w:tc>
          <w:tcPr>
            <w:tcW w:w="7841" w:type="dxa"/>
            <w:tcBorders>
              <w:top w:val="nil"/>
              <w:left w:val="nil"/>
              <w:bottom w:val="single" w:sz="4" w:space="0" w:color="002060"/>
              <w:right w:val="double" w:sz="6" w:space="0" w:color="002060"/>
            </w:tcBorders>
            <w:shd w:val="clear" w:color="000000" w:fill="DCE6F1"/>
            <w:vAlign w:val="center"/>
            <w:hideMark/>
          </w:tcPr>
          <w:p w14:paraId="4F0F2200"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regarding the process/procedures/steps the organization follows regarding breach notifications and reporting.  For example, how affected patients are notified, as well as all internal and external stakeholders (such as Cal-CSIRS, media, Secretary of Health and Human Services, etc.) </w:t>
            </w:r>
          </w:p>
        </w:tc>
        <w:tc>
          <w:tcPr>
            <w:tcW w:w="1646" w:type="dxa"/>
            <w:tcBorders>
              <w:top w:val="nil"/>
              <w:left w:val="nil"/>
              <w:bottom w:val="single" w:sz="4" w:space="0" w:color="002060"/>
              <w:right w:val="dotted" w:sz="4" w:space="0" w:color="002060"/>
            </w:tcBorders>
            <w:shd w:val="clear" w:color="auto" w:fill="auto"/>
            <w:vAlign w:val="center"/>
            <w:hideMark/>
          </w:tcPr>
          <w:p w14:paraId="12983531"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noWrap/>
            <w:vAlign w:val="center"/>
            <w:hideMark/>
          </w:tcPr>
          <w:p w14:paraId="743D4E7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25</w:t>
            </w:r>
          </w:p>
        </w:tc>
        <w:tc>
          <w:tcPr>
            <w:tcW w:w="1260" w:type="dxa"/>
            <w:tcBorders>
              <w:top w:val="nil"/>
              <w:left w:val="nil"/>
              <w:bottom w:val="single" w:sz="4" w:space="0" w:color="002060"/>
              <w:right w:val="dotted" w:sz="4" w:space="0" w:color="002060"/>
            </w:tcBorders>
            <w:shd w:val="clear" w:color="auto" w:fill="auto"/>
            <w:noWrap/>
            <w:vAlign w:val="center"/>
            <w:hideMark/>
          </w:tcPr>
          <w:p w14:paraId="6EF76DB6"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2.4.1</w:t>
            </w:r>
          </w:p>
        </w:tc>
        <w:tc>
          <w:tcPr>
            <w:tcW w:w="2380" w:type="dxa"/>
            <w:tcBorders>
              <w:top w:val="nil"/>
              <w:left w:val="nil"/>
              <w:bottom w:val="single" w:sz="4" w:space="0" w:color="002060"/>
              <w:right w:val="double" w:sz="6" w:space="0" w:color="002060"/>
            </w:tcBorders>
            <w:shd w:val="clear" w:color="auto" w:fill="auto"/>
            <w:vAlign w:val="center"/>
            <w:hideMark/>
          </w:tcPr>
          <w:p w14:paraId="2538DA8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and Breach Notification</w:t>
            </w:r>
          </w:p>
        </w:tc>
        <w:tc>
          <w:tcPr>
            <w:tcW w:w="2475" w:type="dxa"/>
            <w:tcBorders>
              <w:top w:val="nil"/>
              <w:left w:val="nil"/>
              <w:bottom w:val="single" w:sz="4" w:space="0" w:color="auto"/>
              <w:right w:val="double" w:sz="6" w:space="0" w:color="002060"/>
            </w:tcBorders>
            <w:shd w:val="clear" w:color="000000" w:fill="FFFFFF"/>
            <w:vAlign w:val="center"/>
            <w:hideMark/>
          </w:tcPr>
          <w:p w14:paraId="112426D1"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Notification</w:t>
            </w:r>
          </w:p>
        </w:tc>
      </w:tr>
      <w:tr w:rsidR="00866178" w:rsidRPr="00866178" w14:paraId="76B87013" w14:textId="77777777" w:rsidTr="00866178">
        <w:trPr>
          <w:trHeight w:val="1020"/>
        </w:trPr>
        <w:tc>
          <w:tcPr>
            <w:tcW w:w="500" w:type="dxa"/>
            <w:tcBorders>
              <w:top w:val="nil"/>
              <w:left w:val="double" w:sz="6" w:space="0" w:color="002060"/>
              <w:bottom w:val="single" w:sz="4" w:space="0" w:color="002060"/>
              <w:right w:val="nil"/>
            </w:tcBorders>
            <w:shd w:val="clear" w:color="auto" w:fill="auto"/>
            <w:noWrap/>
            <w:vAlign w:val="center"/>
            <w:hideMark/>
          </w:tcPr>
          <w:p w14:paraId="028A051F"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6</w:t>
            </w:r>
          </w:p>
        </w:tc>
        <w:tc>
          <w:tcPr>
            <w:tcW w:w="1106" w:type="dxa"/>
            <w:tcBorders>
              <w:top w:val="nil"/>
              <w:left w:val="single" w:sz="4" w:space="0" w:color="95B3D7"/>
              <w:bottom w:val="single" w:sz="4" w:space="0" w:color="002060"/>
              <w:right w:val="nil"/>
            </w:tcBorders>
            <w:shd w:val="clear" w:color="auto" w:fill="auto"/>
            <w:vAlign w:val="bottom"/>
            <w:hideMark/>
          </w:tcPr>
          <w:p w14:paraId="03F3173C"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1FCF0948"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Notification (b)</w:t>
            </w:r>
          </w:p>
        </w:tc>
        <w:tc>
          <w:tcPr>
            <w:tcW w:w="7841" w:type="dxa"/>
            <w:tcBorders>
              <w:top w:val="nil"/>
              <w:left w:val="nil"/>
              <w:bottom w:val="single" w:sz="4" w:space="0" w:color="002060"/>
              <w:right w:val="double" w:sz="6" w:space="0" w:color="002060"/>
            </w:tcBorders>
            <w:shd w:val="clear" w:color="auto" w:fill="auto"/>
            <w:vAlign w:val="center"/>
            <w:hideMark/>
          </w:tcPr>
          <w:p w14:paraId="64A3C744"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A copy of the organization's breach notification (also known as patient notification) related to the most recent breach activity (</w:t>
            </w:r>
            <w:r w:rsidRPr="00866178">
              <w:rPr>
                <w:rFonts w:ascii="Calibri" w:eastAsia="Times New Roman" w:hAnsi="Calibri" w:cs="Calibri"/>
                <w:i/>
                <w:iCs/>
                <w:color w:val="000000"/>
                <w:sz w:val="24"/>
                <w:szCs w:val="24"/>
              </w:rPr>
              <w:t>if any</w:t>
            </w:r>
            <w:r w:rsidRPr="00866178">
              <w:rPr>
                <w:rFonts w:ascii="Calibri" w:eastAsia="Times New Roman" w:hAnsi="Calibri" w:cs="Calibri"/>
                <w:color w:val="000000"/>
                <w:sz w:val="24"/>
                <w:szCs w:val="24"/>
              </w:rPr>
              <w:t>), or a template for breach notification, or both.</w:t>
            </w:r>
          </w:p>
        </w:tc>
        <w:tc>
          <w:tcPr>
            <w:tcW w:w="1646" w:type="dxa"/>
            <w:tcBorders>
              <w:top w:val="nil"/>
              <w:left w:val="nil"/>
              <w:bottom w:val="single" w:sz="4" w:space="0" w:color="002060"/>
              <w:right w:val="dotted" w:sz="4" w:space="0" w:color="002060"/>
            </w:tcBorders>
            <w:shd w:val="clear" w:color="auto" w:fill="auto"/>
            <w:vAlign w:val="center"/>
            <w:hideMark/>
          </w:tcPr>
          <w:p w14:paraId="7A206E8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noWrap/>
            <w:vAlign w:val="center"/>
            <w:hideMark/>
          </w:tcPr>
          <w:p w14:paraId="493D2C13"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25</w:t>
            </w:r>
          </w:p>
        </w:tc>
        <w:tc>
          <w:tcPr>
            <w:tcW w:w="1260" w:type="dxa"/>
            <w:tcBorders>
              <w:top w:val="nil"/>
              <w:left w:val="nil"/>
              <w:bottom w:val="single" w:sz="4" w:space="0" w:color="002060"/>
              <w:right w:val="dotted" w:sz="4" w:space="0" w:color="002060"/>
            </w:tcBorders>
            <w:shd w:val="clear" w:color="auto" w:fill="auto"/>
            <w:noWrap/>
            <w:vAlign w:val="center"/>
            <w:hideMark/>
          </w:tcPr>
          <w:p w14:paraId="4AD0B8A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2.4.1</w:t>
            </w:r>
          </w:p>
        </w:tc>
        <w:tc>
          <w:tcPr>
            <w:tcW w:w="2380" w:type="dxa"/>
            <w:tcBorders>
              <w:top w:val="nil"/>
              <w:left w:val="nil"/>
              <w:bottom w:val="single" w:sz="4" w:space="0" w:color="002060"/>
              <w:right w:val="double" w:sz="6" w:space="0" w:color="002060"/>
            </w:tcBorders>
            <w:shd w:val="clear" w:color="auto" w:fill="auto"/>
            <w:vAlign w:val="center"/>
            <w:hideMark/>
          </w:tcPr>
          <w:p w14:paraId="4447EFA0"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and Breach Notification</w:t>
            </w:r>
          </w:p>
        </w:tc>
        <w:tc>
          <w:tcPr>
            <w:tcW w:w="2475" w:type="dxa"/>
            <w:tcBorders>
              <w:top w:val="nil"/>
              <w:left w:val="nil"/>
              <w:bottom w:val="single" w:sz="4" w:space="0" w:color="auto"/>
              <w:right w:val="double" w:sz="6" w:space="0" w:color="002060"/>
            </w:tcBorders>
            <w:shd w:val="clear" w:color="000000" w:fill="FFFFFF"/>
            <w:vAlign w:val="center"/>
            <w:hideMark/>
          </w:tcPr>
          <w:p w14:paraId="16C09FA0"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Breach Notification</w:t>
            </w:r>
          </w:p>
        </w:tc>
      </w:tr>
      <w:tr w:rsidR="00866178" w:rsidRPr="00866178" w14:paraId="3B758A8B" w14:textId="77777777" w:rsidTr="00866178">
        <w:trPr>
          <w:trHeight w:val="1650"/>
        </w:trPr>
        <w:tc>
          <w:tcPr>
            <w:tcW w:w="500" w:type="dxa"/>
            <w:tcBorders>
              <w:top w:val="nil"/>
              <w:left w:val="double" w:sz="6" w:space="0" w:color="002060"/>
              <w:bottom w:val="single" w:sz="4" w:space="0" w:color="002060"/>
              <w:right w:val="nil"/>
            </w:tcBorders>
            <w:shd w:val="clear" w:color="000000" w:fill="DCE6F1"/>
            <w:noWrap/>
            <w:vAlign w:val="center"/>
            <w:hideMark/>
          </w:tcPr>
          <w:p w14:paraId="1CB07686"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7</w:t>
            </w:r>
          </w:p>
        </w:tc>
        <w:tc>
          <w:tcPr>
            <w:tcW w:w="1106" w:type="dxa"/>
            <w:tcBorders>
              <w:top w:val="nil"/>
              <w:left w:val="single" w:sz="4" w:space="0" w:color="95B3D7"/>
              <w:bottom w:val="single" w:sz="4" w:space="0" w:color="002060"/>
              <w:right w:val="nil"/>
            </w:tcBorders>
            <w:shd w:val="clear" w:color="DCE6F1" w:fill="DCE6F1"/>
            <w:vAlign w:val="bottom"/>
            <w:hideMark/>
          </w:tcPr>
          <w:p w14:paraId="38BFC2A1"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2F9A6D10"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Business Associate Agreement (a) </w:t>
            </w:r>
          </w:p>
        </w:tc>
        <w:tc>
          <w:tcPr>
            <w:tcW w:w="7841" w:type="dxa"/>
            <w:tcBorders>
              <w:top w:val="nil"/>
              <w:left w:val="nil"/>
              <w:bottom w:val="single" w:sz="4" w:space="0" w:color="002060"/>
              <w:right w:val="double" w:sz="6" w:space="0" w:color="002060"/>
            </w:tcBorders>
            <w:shd w:val="clear" w:color="000000" w:fill="DCE6F1"/>
            <w:vAlign w:val="center"/>
            <w:hideMark/>
          </w:tcPr>
          <w:p w14:paraId="5256B8BB" w14:textId="77777777" w:rsidR="00A7075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Provide the following:</w:t>
            </w:r>
          </w:p>
          <w:p w14:paraId="63F9C76E" w14:textId="77777777" w:rsidR="00A70758" w:rsidRDefault="00866178" w:rsidP="00A70758">
            <w:pPr>
              <w:pStyle w:val="ListParagraph"/>
              <w:numPr>
                <w:ilvl w:val="0"/>
                <w:numId w:val="8"/>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A copy of the organization's BAA template,</w:t>
            </w:r>
          </w:p>
          <w:p w14:paraId="0064BD94" w14:textId="77777777" w:rsidR="00A70758" w:rsidRDefault="00866178" w:rsidP="00A70758">
            <w:pPr>
              <w:pStyle w:val="ListParagraph"/>
              <w:numPr>
                <w:ilvl w:val="0"/>
                <w:numId w:val="8"/>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A recently executed BAA your organization has initiated, and</w:t>
            </w:r>
          </w:p>
          <w:p w14:paraId="33C9787C" w14:textId="77777777" w:rsidR="00866178" w:rsidRPr="00A70758" w:rsidRDefault="00866178" w:rsidP="00A70758">
            <w:pPr>
              <w:pStyle w:val="ListParagraph"/>
              <w:numPr>
                <w:ilvl w:val="0"/>
                <w:numId w:val="8"/>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 xml:space="preserve">A BAA your organization has recently entered into as a Business Associate. </w:t>
            </w:r>
          </w:p>
        </w:tc>
        <w:tc>
          <w:tcPr>
            <w:tcW w:w="1646" w:type="dxa"/>
            <w:tcBorders>
              <w:top w:val="nil"/>
              <w:left w:val="nil"/>
              <w:bottom w:val="single" w:sz="4" w:space="0" w:color="002060"/>
              <w:right w:val="dotted" w:sz="4" w:space="0" w:color="002060"/>
            </w:tcBorders>
            <w:shd w:val="clear" w:color="auto" w:fill="auto"/>
            <w:vAlign w:val="center"/>
            <w:hideMark/>
          </w:tcPr>
          <w:p w14:paraId="531FFCD9"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Administrative</w:t>
            </w:r>
          </w:p>
        </w:tc>
        <w:tc>
          <w:tcPr>
            <w:tcW w:w="1383" w:type="dxa"/>
            <w:tcBorders>
              <w:top w:val="nil"/>
              <w:left w:val="nil"/>
              <w:bottom w:val="single" w:sz="4" w:space="0" w:color="002060"/>
              <w:right w:val="dotted" w:sz="4" w:space="0" w:color="002060"/>
            </w:tcBorders>
            <w:shd w:val="clear" w:color="auto" w:fill="auto"/>
            <w:noWrap/>
            <w:vAlign w:val="center"/>
            <w:hideMark/>
          </w:tcPr>
          <w:p w14:paraId="0D33E3D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91</w:t>
            </w:r>
          </w:p>
        </w:tc>
        <w:tc>
          <w:tcPr>
            <w:tcW w:w="1260" w:type="dxa"/>
            <w:tcBorders>
              <w:top w:val="nil"/>
              <w:left w:val="nil"/>
              <w:bottom w:val="single" w:sz="4" w:space="0" w:color="002060"/>
              <w:right w:val="dotted" w:sz="4" w:space="0" w:color="002060"/>
            </w:tcBorders>
            <w:shd w:val="clear" w:color="auto" w:fill="auto"/>
            <w:noWrap/>
            <w:vAlign w:val="center"/>
            <w:hideMark/>
          </w:tcPr>
          <w:p w14:paraId="1AB905ED"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4.4.1</w:t>
            </w:r>
          </w:p>
        </w:tc>
        <w:tc>
          <w:tcPr>
            <w:tcW w:w="2380" w:type="dxa"/>
            <w:tcBorders>
              <w:top w:val="nil"/>
              <w:left w:val="nil"/>
              <w:bottom w:val="single" w:sz="4" w:space="0" w:color="002060"/>
              <w:right w:val="double" w:sz="6" w:space="0" w:color="002060"/>
            </w:tcBorders>
            <w:shd w:val="clear" w:color="auto" w:fill="auto"/>
            <w:vAlign w:val="center"/>
            <w:hideMark/>
          </w:tcPr>
          <w:p w14:paraId="472525DF"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Business Associate Agreement</w:t>
            </w:r>
          </w:p>
        </w:tc>
        <w:tc>
          <w:tcPr>
            <w:tcW w:w="2475" w:type="dxa"/>
            <w:tcBorders>
              <w:top w:val="nil"/>
              <w:left w:val="nil"/>
              <w:bottom w:val="single" w:sz="4" w:space="0" w:color="auto"/>
              <w:right w:val="double" w:sz="6" w:space="0" w:color="002060"/>
            </w:tcBorders>
            <w:shd w:val="clear" w:color="000000" w:fill="FFFFFF"/>
            <w:vAlign w:val="center"/>
            <w:hideMark/>
          </w:tcPr>
          <w:p w14:paraId="772AAE81" w14:textId="1C66AF86"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Busin</w:t>
            </w:r>
            <w:r w:rsidR="00FB10F7">
              <w:rPr>
                <w:rFonts w:ascii="Calibri" w:eastAsia="Times New Roman" w:hAnsi="Calibri" w:cs="Calibri"/>
                <w:color w:val="000000"/>
                <w:sz w:val="24"/>
                <w:szCs w:val="24"/>
              </w:rPr>
              <w:t>ess Associate Agreement</w:t>
            </w:r>
          </w:p>
        </w:tc>
      </w:tr>
      <w:tr w:rsidR="00866178" w:rsidRPr="00866178" w14:paraId="798B08C3" w14:textId="77777777" w:rsidTr="00866178">
        <w:trPr>
          <w:trHeight w:val="930"/>
        </w:trPr>
        <w:tc>
          <w:tcPr>
            <w:tcW w:w="500" w:type="dxa"/>
            <w:tcBorders>
              <w:top w:val="nil"/>
              <w:left w:val="double" w:sz="6" w:space="0" w:color="002060"/>
              <w:bottom w:val="single" w:sz="4" w:space="0" w:color="002060"/>
              <w:right w:val="nil"/>
            </w:tcBorders>
            <w:shd w:val="clear" w:color="auto" w:fill="auto"/>
            <w:noWrap/>
            <w:vAlign w:val="center"/>
            <w:hideMark/>
          </w:tcPr>
          <w:p w14:paraId="2750BDC1"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8</w:t>
            </w:r>
          </w:p>
        </w:tc>
        <w:tc>
          <w:tcPr>
            <w:tcW w:w="1106" w:type="dxa"/>
            <w:tcBorders>
              <w:top w:val="nil"/>
              <w:left w:val="single" w:sz="4" w:space="0" w:color="95B3D7"/>
              <w:bottom w:val="single" w:sz="4" w:space="0" w:color="002060"/>
              <w:right w:val="nil"/>
            </w:tcBorders>
            <w:shd w:val="clear" w:color="auto" w:fill="auto"/>
            <w:vAlign w:val="bottom"/>
            <w:hideMark/>
          </w:tcPr>
          <w:p w14:paraId="5F8C64FC"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280B0984"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Business Associate Agreement (b) </w:t>
            </w:r>
          </w:p>
        </w:tc>
        <w:tc>
          <w:tcPr>
            <w:tcW w:w="7841" w:type="dxa"/>
            <w:tcBorders>
              <w:top w:val="nil"/>
              <w:left w:val="nil"/>
              <w:bottom w:val="single" w:sz="4" w:space="0" w:color="002060"/>
              <w:right w:val="double" w:sz="6" w:space="0" w:color="002060"/>
            </w:tcBorders>
            <w:shd w:val="clear" w:color="auto" w:fill="auto"/>
            <w:vAlign w:val="center"/>
            <w:hideMark/>
          </w:tcPr>
          <w:p w14:paraId="4A78CAFE"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that describes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will conduct oversight of the Business Associate to ensure they comply with requirements outlined in the BAA, MOU or IA.</w:t>
            </w:r>
          </w:p>
        </w:tc>
        <w:tc>
          <w:tcPr>
            <w:tcW w:w="1646" w:type="dxa"/>
            <w:tcBorders>
              <w:top w:val="nil"/>
              <w:left w:val="nil"/>
              <w:bottom w:val="single" w:sz="4" w:space="0" w:color="002060"/>
              <w:right w:val="dotted" w:sz="4" w:space="0" w:color="002060"/>
            </w:tcBorders>
            <w:shd w:val="clear" w:color="auto" w:fill="auto"/>
            <w:vAlign w:val="center"/>
            <w:hideMark/>
          </w:tcPr>
          <w:p w14:paraId="17105B6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Administrative</w:t>
            </w:r>
          </w:p>
        </w:tc>
        <w:tc>
          <w:tcPr>
            <w:tcW w:w="1383" w:type="dxa"/>
            <w:tcBorders>
              <w:top w:val="nil"/>
              <w:left w:val="nil"/>
              <w:bottom w:val="single" w:sz="4" w:space="0" w:color="002060"/>
              <w:right w:val="dotted" w:sz="4" w:space="0" w:color="002060"/>
            </w:tcBorders>
            <w:shd w:val="clear" w:color="auto" w:fill="auto"/>
            <w:noWrap/>
            <w:vAlign w:val="center"/>
            <w:hideMark/>
          </w:tcPr>
          <w:p w14:paraId="698F2BD3" w14:textId="77777777" w:rsidR="00866178" w:rsidRPr="00866178" w:rsidRDefault="00866178" w:rsidP="00866178">
            <w:pPr>
              <w:spacing w:after="0" w:line="240" w:lineRule="auto"/>
              <w:jc w:val="center"/>
              <w:rPr>
                <w:rFonts w:ascii="Calibri" w:eastAsia="Times New Roman" w:hAnsi="Calibri" w:cs="Calibri"/>
                <w:sz w:val="24"/>
                <w:szCs w:val="24"/>
              </w:rPr>
            </w:pPr>
            <w:r w:rsidRPr="00866178">
              <w:rPr>
                <w:rFonts w:ascii="Calibri" w:eastAsia="Times New Roman" w:hAnsi="Calibri" w:cs="Calibri"/>
                <w:sz w:val="24"/>
                <w:szCs w:val="24"/>
              </w:rPr>
              <w:t>92</w:t>
            </w:r>
          </w:p>
        </w:tc>
        <w:tc>
          <w:tcPr>
            <w:tcW w:w="1260" w:type="dxa"/>
            <w:tcBorders>
              <w:top w:val="nil"/>
              <w:left w:val="nil"/>
              <w:bottom w:val="single" w:sz="4" w:space="0" w:color="002060"/>
              <w:right w:val="dotted" w:sz="4" w:space="0" w:color="002060"/>
            </w:tcBorders>
            <w:shd w:val="clear" w:color="auto" w:fill="auto"/>
            <w:noWrap/>
            <w:vAlign w:val="center"/>
            <w:hideMark/>
          </w:tcPr>
          <w:p w14:paraId="34911A5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4.4.2</w:t>
            </w:r>
          </w:p>
        </w:tc>
        <w:tc>
          <w:tcPr>
            <w:tcW w:w="2380" w:type="dxa"/>
            <w:tcBorders>
              <w:top w:val="nil"/>
              <w:left w:val="nil"/>
              <w:bottom w:val="single" w:sz="4" w:space="0" w:color="002060"/>
              <w:right w:val="double" w:sz="6" w:space="0" w:color="002060"/>
            </w:tcBorders>
            <w:shd w:val="clear" w:color="auto" w:fill="auto"/>
            <w:vAlign w:val="center"/>
            <w:hideMark/>
          </w:tcPr>
          <w:p w14:paraId="3DAC4988"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Oversight of Business Associates</w:t>
            </w:r>
          </w:p>
        </w:tc>
        <w:tc>
          <w:tcPr>
            <w:tcW w:w="2475" w:type="dxa"/>
            <w:tcBorders>
              <w:top w:val="nil"/>
              <w:left w:val="nil"/>
              <w:bottom w:val="single" w:sz="4" w:space="0" w:color="auto"/>
              <w:right w:val="double" w:sz="6" w:space="0" w:color="002060"/>
            </w:tcBorders>
            <w:shd w:val="clear" w:color="000000" w:fill="FFFFFF"/>
            <w:vAlign w:val="center"/>
            <w:hideMark/>
          </w:tcPr>
          <w:p w14:paraId="158DBCA7" w14:textId="483BB2CA"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Bus</w:t>
            </w:r>
            <w:r w:rsidR="00875E42">
              <w:rPr>
                <w:rFonts w:ascii="Calibri" w:eastAsia="Times New Roman" w:hAnsi="Calibri" w:cs="Calibri"/>
                <w:color w:val="000000"/>
                <w:sz w:val="24"/>
                <w:szCs w:val="24"/>
              </w:rPr>
              <w:t>iness Associate Oversight</w:t>
            </w:r>
          </w:p>
        </w:tc>
      </w:tr>
      <w:tr w:rsidR="00866178" w:rsidRPr="00866178" w14:paraId="4B65FF0A" w14:textId="77777777" w:rsidTr="00866178">
        <w:trPr>
          <w:trHeight w:val="630"/>
        </w:trPr>
        <w:tc>
          <w:tcPr>
            <w:tcW w:w="500" w:type="dxa"/>
            <w:tcBorders>
              <w:top w:val="nil"/>
              <w:left w:val="double" w:sz="6" w:space="0" w:color="002060"/>
              <w:bottom w:val="single" w:sz="4" w:space="0" w:color="002060"/>
              <w:right w:val="nil"/>
            </w:tcBorders>
            <w:shd w:val="clear" w:color="000000" w:fill="DCE6F1"/>
            <w:noWrap/>
            <w:vAlign w:val="center"/>
            <w:hideMark/>
          </w:tcPr>
          <w:p w14:paraId="65DC2696"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9</w:t>
            </w:r>
          </w:p>
        </w:tc>
        <w:tc>
          <w:tcPr>
            <w:tcW w:w="1106" w:type="dxa"/>
            <w:tcBorders>
              <w:top w:val="nil"/>
              <w:left w:val="single" w:sz="4" w:space="0" w:color="95B3D7"/>
              <w:bottom w:val="single" w:sz="4" w:space="0" w:color="002060"/>
              <w:right w:val="nil"/>
            </w:tcBorders>
            <w:shd w:val="clear" w:color="DCE6F1" w:fill="DCE6F1"/>
            <w:vAlign w:val="bottom"/>
            <w:hideMark/>
          </w:tcPr>
          <w:p w14:paraId="49C12B2C"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12A2194B"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Business Associate Agreement (c) </w:t>
            </w:r>
          </w:p>
        </w:tc>
        <w:tc>
          <w:tcPr>
            <w:tcW w:w="7841" w:type="dxa"/>
            <w:tcBorders>
              <w:top w:val="nil"/>
              <w:left w:val="nil"/>
              <w:bottom w:val="single" w:sz="4" w:space="0" w:color="002060"/>
              <w:right w:val="double" w:sz="6" w:space="0" w:color="002060"/>
            </w:tcBorders>
            <w:shd w:val="clear" w:color="000000" w:fill="DCE6F1"/>
            <w:vAlign w:val="center"/>
            <w:hideMark/>
          </w:tcPr>
          <w:p w14:paraId="6FB111B5"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List of all the organization's BAA contracts and the dates associated with the contracting terms.</w:t>
            </w:r>
          </w:p>
        </w:tc>
        <w:tc>
          <w:tcPr>
            <w:tcW w:w="1646" w:type="dxa"/>
            <w:tcBorders>
              <w:top w:val="nil"/>
              <w:left w:val="nil"/>
              <w:bottom w:val="single" w:sz="4" w:space="0" w:color="002060"/>
              <w:right w:val="dotted" w:sz="4" w:space="0" w:color="002060"/>
            </w:tcBorders>
            <w:shd w:val="clear" w:color="auto" w:fill="auto"/>
            <w:vAlign w:val="center"/>
            <w:hideMark/>
          </w:tcPr>
          <w:p w14:paraId="7701472F"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Administrative</w:t>
            </w:r>
          </w:p>
        </w:tc>
        <w:tc>
          <w:tcPr>
            <w:tcW w:w="1383" w:type="dxa"/>
            <w:tcBorders>
              <w:top w:val="nil"/>
              <w:left w:val="nil"/>
              <w:bottom w:val="single" w:sz="4" w:space="0" w:color="002060"/>
              <w:right w:val="dotted" w:sz="4" w:space="0" w:color="002060"/>
            </w:tcBorders>
            <w:shd w:val="clear" w:color="auto" w:fill="auto"/>
            <w:noWrap/>
            <w:vAlign w:val="center"/>
            <w:hideMark/>
          </w:tcPr>
          <w:p w14:paraId="0714CECA" w14:textId="77777777" w:rsidR="00866178" w:rsidRPr="00866178" w:rsidRDefault="00866178" w:rsidP="00866178">
            <w:pPr>
              <w:spacing w:after="0" w:line="240" w:lineRule="auto"/>
              <w:jc w:val="center"/>
              <w:rPr>
                <w:rFonts w:ascii="Calibri" w:eastAsia="Times New Roman" w:hAnsi="Calibri" w:cs="Calibri"/>
                <w:sz w:val="24"/>
                <w:szCs w:val="24"/>
              </w:rPr>
            </w:pPr>
            <w:r w:rsidRPr="00866178">
              <w:rPr>
                <w:rFonts w:ascii="Calibri" w:eastAsia="Times New Roman" w:hAnsi="Calibri" w:cs="Calibri"/>
                <w:sz w:val="24"/>
                <w:szCs w:val="24"/>
              </w:rPr>
              <w:t>92</w:t>
            </w:r>
          </w:p>
        </w:tc>
        <w:tc>
          <w:tcPr>
            <w:tcW w:w="1260" w:type="dxa"/>
            <w:tcBorders>
              <w:top w:val="nil"/>
              <w:left w:val="nil"/>
              <w:bottom w:val="single" w:sz="4" w:space="0" w:color="002060"/>
              <w:right w:val="dotted" w:sz="4" w:space="0" w:color="002060"/>
            </w:tcBorders>
            <w:shd w:val="clear" w:color="auto" w:fill="auto"/>
            <w:noWrap/>
            <w:vAlign w:val="center"/>
            <w:hideMark/>
          </w:tcPr>
          <w:p w14:paraId="444DC079"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4.4.2</w:t>
            </w:r>
          </w:p>
        </w:tc>
        <w:tc>
          <w:tcPr>
            <w:tcW w:w="2380" w:type="dxa"/>
            <w:tcBorders>
              <w:top w:val="nil"/>
              <w:left w:val="nil"/>
              <w:bottom w:val="single" w:sz="4" w:space="0" w:color="002060"/>
              <w:right w:val="double" w:sz="6" w:space="0" w:color="002060"/>
            </w:tcBorders>
            <w:shd w:val="clear" w:color="auto" w:fill="auto"/>
            <w:vAlign w:val="center"/>
            <w:hideMark/>
          </w:tcPr>
          <w:p w14:paraId="75DDB86C"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Oversight of Business Associates</w:t>
            </w:r>
          </w:p>
        </w:tc>
        <w:tc>
          <w:tcPr>
            <w:tcW w:w="2475" w:type="dxa"/>
            <w:tcBorders>
              <w:top w:val="nil"/>
              <w:left w:val="nil"/>
              <w:bottom w:val="single" w:sz="4" w:space="0" w:color="auto"/>
              <w:right w:val="double" w:sz="6" w:space="0" w:color="002060"/>
            </w:tcBorders>
            <w:shd w:val="clear" w:color="000000" w:fill="FFFFFF"/>
            <w:vAlign w:val="center"/>
            <w:hideMark/>
          </w:tcPr>
          <w:p w14:paraId="55F8F89A" w14:textId="6F43902A"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Business Associate </w:t>
            </w:r>
            <w:r w:rsidR="00875E42">
              <w:rPr>
                <w:rFonts w:ascii="Calibri" w:eastAsia="Times New Roman" w:hAnsi="Calibri" w:cs="Calibri"/>
                <w:color w:val="000000"/>
                <w:sz w:val="24"/>
                <w:szCs w:val="24"/>
              </w:rPr>
              <w:t>Oversight</w:t>
            </w:r>
          </w:p>
        </w:tc>
      </w:tr>
      <w:tr w:rsidR="00866178" w:rsidRPr="00866178" w14:paraId="576958D8" w14:textId="77777777" w:rsidTr="00A70758">
        <w:trPr>
          <w:cantSplit/>
        </w:trPr>
        <w:tc>
          <w:tcPr>
            <w:tcW w:w="500" w:type="dxa"/>
            <w:tcBorders>
              <w:top w:val="nil"/>
              <w:left w:val="double" w:sz="6" w:space="0" w:color="002060"/>
              <w:bottom w:val="single" w:sz="4" w:space="0" w:color="002060"/>
              <w:right w:val="nil"/>
            </w:tcBorders>
            <w:shd w:val="clear" w:color="auto" w:fill="auto"/>
            <w:noWrap/>
            <w:vAlign w:val="center"/>
            <w:hideMark/>
          </w:tcPr>
          <w:p w14:paraId="22F60D55"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lastRenderedPageBreak/>
              <w:t>10</w:t>
            </w:r>
          </w:p>
        </w:tc>
        <w:tc>
          <w:tcPr>
            <w:tcW w:w="1106" w:type="dxa"/>
            <w:tcBorders>
              <w:top w:val="nil"/>
              <w:left w:val="single" w:sz="4" w:space="0" w:color="95B3D7"/>
              <w:bottom w:val="single" w:sz="4" w:space="0" w:color="002060"/>
              <w:right w:val="nil"/>
            </w:tcBorders>
            <w:shd w:val="clear" w:color="auto" w:fill="auto"/>
            <w:vAlign w:val="bottom"/>
            <w:hideMark/>
          </w:tcPr>
          <w:p w14:paraId="546A4288"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0B872E48"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Contingency Plan / Business Continuity Plan </w:t>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(also referred to as Emergency Mode of Operation Plan</w:t>
            </w:r>
            <w:r w:rsidRPr="00866178">
              <w:rPr>
                <w:rFonts w:ascii="Calibri" w:eastAsia="Times New Roman" w:hAnsi="Calibri" w:cs="Calibri"/>
                <w:color w:val="000000"/>
                <w:sz w:val="24"/>
                <w:szCs w:val="24"/>
              </w:rPr>
              <w:t>)</w:t>
            </w:r>
          </w:p>
        </w:tc>
        <w:tc>
          <w:tcPr>
            <w:tcW w:w="7841" w:type="dxa"/>
            <w:tcBorders>
              <w:top w:val="nil"/>
              <w:left w:val="nil"/>
              <w:bottom w:val="single" w:sz="4" w:space="0" w:color="002060"/>
              <w:right w:val="double" w:sz="6" w:space="0" w:color="002060"/>
            </w:tcBorders>
            <w:shd w:val="clear" w:color="auto" w:fill="auto"/>
            <w:vAlign w:val="center"/>
            <w:hideMark/>
          </w:tcPr>
          <w:p w14:paraId="5C072F96" w14:textId="77777777" w:rsidR="00A7075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that demonstrates the organization complies with policies and procedures requirements, specifying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to continue critical business practices for the protection of 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while operating in an emergency mode.  Provide the following:</w:t>
            </w:r>
          </w:p>
          <w:p w14:paraId="1AB96682" w14:textId="77777777" w:rsidR="00A70758" w:rsidRDefault="00866178" w:rsidP="00A70758">
            <w:pPr>
              <w:pStyle w:val="ListParagraph"/>
              <w:numPr>
                <w:ilvl w:val="0"/>
                <w:numId w:val="7"/>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 xml:space="preserve">Created and implemented plans, </w:t>
            </w:r>
          </w:p>
          <w:p w14:paraId="559E5AF9" w14:textId="77777777" w:rsidR="00A70758" w:rsidRDefault="00866178" w:rsidP="00A70758">
            <w:pPr>
              <w:pStyle w:val="ListParagraph"/>
              <w:numPr>
                <w:ilvl w:val="0"/>
                <w:numId w:val="7"/>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Documentation of periodic testing results, and</w:t>
            </w:r>
          </w:p>
          <w:p w14:paraId="3714E2D1" w14:textId="77777777" w:rsidR="00866178" w:rsidRPr="00A70758" w:rsidRDefault="00866178" w:rsidP="00A70758">
            <w:pPr>
              <w:pStyle w:val="ListParagraph"/>
              <w:numPr>
                <w:ilvl w:val="0"/>
                <w:numId w:val="7"/>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Corrective actions to address any issues/gaps.</w:t>
            </w:r>
          </w:p>
        </w:tc>
        <w:tc>
          <w:tcPr>
            <w:tcW w:w="1646" w:type="dxa"/>
            <w:tcBorders>
              <w:top w:val="nil"/>
              <w:left w:val="nil"/>
              <w:bottom w:val="single" w:sz="4" w:space="0" w:color="002060"/>
              <w:right w:val="dotted" w:sz="4" w:space="0" w:color="002060"/>
            </w:tcBorders>
            <w:shd w:val="clear" w:color="auto" w:fill="auto"/>
            <w:vAlign w:val="center"/>
            <w:hideMark/>
          </w:tcPr>
          <w:p w14:paraId="374E3608"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4E7B9D08" w14:textId="23487B27"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32</w:t>
            </w:r>
            <w:r w:rsidRPr="0025323F">
              <w:rPr>
                <w:rFonts w:ascii="Calibri" w:eastAsia="Times New Roman" w:hAnsi="Calibri" w:cs="Calibri"/>
                <w:color w:val="000000"/>
                <w:sz w:val="24"/>
                <w:szCs w:val="24"/>
              </w:rPr>
              <w:br/>
              <w:t>36</w:t>
            </w:r>
          </w:p>
        </w:tc>
        <w:tc>
          <w:tcPr>
            <w:tcW w:w="1260" w:type="dxa"/>
            <w:tcBorders>
              <w:top w:val="nil"/>
              <w:left w:val="nil"/>
              <w:bottom w:val="single" w:sz="4" w:space="0" w:color="002060"/>
              <w:right w:val="dotted" w:sz="4" w:space="0" w:color="002060"/>
            </w:tcBorders>
            <w:shd w:val="clear" w:color="auto" w:fill="auto"/>
            <w:noWrap/>
            <w:vAlign w:val="center"/>
            <w:hideMark/>
          </w:tcPr>
          <w:p w14:paraId="77442AB9"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3.1.1</w:t>
            </w:r>
          </w:p>
        </w:tc>
        <w:tc>
          <w:tcPr>
            <w:tcW w:w="2380" w:type="dxa"/>
            <w:tcBorders>
              <w:top w:val="nil"/>
              <w:left w:val="nil"/>
              <w:bottom w:val="single" w:sz="4" w:space="0" w:color="002060"/>
              <w:right w:val="double" w:sz="6" w:space="0" w:color="002060"/>
            </w:tcBorders>
            <w:shd w:val="clear" w:color="auto" w:fill="auto"/>
            <w:vAlign w:val="center"/>
            <w:hideMark/>
          </w:tcPr>
          <w:p w14:paraId="0D27EDDA" w14:textId="59554D3C" w:rsidR="00866178" w:rsidRPr="00866178" w:rsidRDefault="00875E42" w:rsidP="00875E4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Contingency Plans</w:t>
            </w:r>
          </w:p>
        </w:tc>
        <w:tc>
          <w:tcPr>
            <w:tcW w:w="2475" w:type="dxa"/>
            <w:tcBorders>
              <w:top w:val="nil"/>
              <w:left w:val="nil"/>
              <w:bottom w:val="single" w:sz="4" w:space="0" w:color="auto"/>
              <w:right w:val="double" w:sz="6" w:space="0" w:color="002060"/>
            </w:tcBorders>
            <w:shd w:val="clear" w:color="000000" w:fill="FFFFFF"/>
            <w:vAlign w:val="center"/>
            <w:hideMark/>
          </w:tcPr>
          <w:p w14:paraId="4FDC7460"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Contingency Plan - Business Continuity Plan</w:t>
            </w:r>
          </w:p>
        </w:tc>
      </w:tr>
      <w:tr w:rsidR="00866178" w:rsidRPr="00866178" w14:paraId="164176B6" w14:textId="77777777" w:rsidTr="00866178">
        <w:trPr>
          <w:trHeight w:val="1815"/>
        </w:trPr>
        <w:tc>
          <w:tcPr>
            <w:tcW w:w="500" w:type="dxa"/>
            <w:tcBorders>
              <w:top w:val="nil"/>
              <w:left w:val="double" w:sz="6" w:space="0" w:color="002060"/>
              <w:bottom w:val="single" w:sz="4" w:space="0" w:color="002060"/>
              <w:right w:val="nil"/>
            </w:tcBorders>
            <w:shd w:val="clear" w:color="000000" w:fill="DCE6F1"/>
            <w:noWrap/>
            <w:vAlign w:val="center"/>
            <w:hideMark/>
          </w:tcPr>
          <w:p w14:paraId="7F824BBA"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11</w:t>
            </w:r>
          </w:p>
        </w:tc>
        <w:tc>
          <w:tcPr>
            <w:tcW w:w="1106" w:type="dxa"/>
            <w:tcBorders>
              <w:top w:val="nil"/>
              <w:left w:val="single" w:sz="4" w:space="0" w:color="95B3D7"/>
              <w:bottom w:val="single" w:sz="4" w:space="0" w:color="002060"/>
              <w:right w:val="nil"/>
            </w:tcBorders>
            <w:shd w:val="clear" w:color="DCE6F1" w:fill="DCE6F1"/>
            <w:vAlign w:val="bottom"/>
            <w:hideMark/>
          </w:tcPr>
          <w:p w14:paraId="44A0290A"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4F5331E2"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Contingency Plan / Technology Recovery Plan </w:t>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(also referred to as Disaster Recovery Plan</w:t>
            </w:r>
            <w:r w:rsidRPr="00866178">
              <w:rPr>
                <w:rFonts w:ascii="Calibri" w:eastAsia="Times New Roman" w:hAnsi="Calibri" w:cs="Calibri"/>
                <w:color w:val="000000"/>
                <w:sz w:val="24"/>
                <w:szCs w:val="24"/>
              </w:rPr>
              <w:t>)</w:t>
            </w:r>
          </w:p>
        </w:tc>
        <w:tc>
          <w:tcPr>
            <w:tcW w:w="7841" w:type="dxa"/>
            <w:tcBorders>
              <w:top w:val="nil"/>
              <w:left w:val="nil"/>
              <w:bottom w:val="single" w:sz="4" w:space="0" w:color="002060"/>
              <w:right w:val="double" w:sz="6" w:space="0" w:color="002060"/>
            </w:tcBorders>
            <w:shd w:val="clear" w:color="000000" w:fill="DCE6F1"/>
            <w:vAlign w:val="center"/>
            <w:hideMark/>
          </w:tcPr>
          <w:p w14:paraId="45AD8F5B" w14:textId="77777777" w:rsidR="00A7075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that demonstrates the organization complies with policies and procedures requirements, specifying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to respond to an emergency, or other unexpected occurrences, that may damage systems containing 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Provide the following:</w:t>
            </w:r>
          </w:p>
          <w:p w14:paraId="2E61713F" w14:textId="77777777" w:rsidR="00A70758" w:rsidRDefault="00866178" w:rsidP="00A70758">
            <w:pPr>
              <w:pStyle w:val="ListParagraph"/>
              <w:numPr>
                <w:ilvl w:val="0"/>
                <w:numId w:val="6"/>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Created and implemented plans,</w:t>
            </w:r>
          </w:p>
          <w:p w14:paraId="6B4259E5" w14:textId="77777777" w:rsidR="00A70758" w:rsidRDefault="00866178" w:rsidP="00A70758">
            <w:pPr>
              <w:pStyle w:val="ListParagraph"/>
              <w:numPr>
                <w:ilvl w:val="0"/>
                <w:numId w:val="6"/>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Documentation of periodic testing results, and</w:t>
            </w:r>
          </w:p>
          <w:p w14:paraId="6B7FA87D" w14:textId="77777777" w:rsidR="00866178" w:rsidRPr="00A70758" w:rsidRDefault="00866178" w:rsidP="00A70758">
            <w:pPr>
              <w:pStyle w:val="ListParagraph"/>
              <w:numPr>
                <w:ilvl w:val="0"/>
                <w:numId w:val="6"/>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Corrective actions to address any issues/gaps.</w:t>
            </w:r>
          </w:p>
        </w:tc>
        <w:tc>
          <w:tcPr>
            <w:tcW w:w="1646" w:type="dxa"/>
            <w:tcBorders>
              <w:top w:val="nil"/>
              <w:left w:val="nil"/>
              <w:bottom w:val="single" w:sz="4" w:space="0" w:color="002060"/>
              <w:right w:val="dotted" w:sz="4" w:space="0" w:color="002060"/>
            </w:tcBorders>
            <w:shd w:val="clear" w:color="auto" w:fill="auto"/>
            <w:vAlign w:val="center"/>
            <w:hideMark/>
          </w:tcPr>
          <w:p w14:paraId="1B6FBED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28F8380F"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 xml:space="preserve">32 </w:t>
            </w:r>
            <w:r w:rsidRPr="0025323F">
              <w:rPr>
                <w:rFonts w:ascii="Calibri" w:eastAsia="Times New Roman" w:hAnsi="Calibri" w:cs="Calibri"/>
                <w:color w:val="000000"/>
                <w:sz w:val="24"/>
                <w:szCs w:val="24"/>
              </w:rPr>
              <w:br/>
              <w:t>33</w:t>
            </w:r>
          </w:p>
        </w:tc>
        <w:tc>
          <w:tcPr>
            <w:tcW w:w="1260" w:type="dxa"/>
            <w:tcBorders>
              <w:top w:val="nil"/>
              <w:left w:val="nil"/>
              <w:bottom w:val="single" w:sz="4" w:space="0" w:color="002060"/>
              <w:right w:val="dotted" w:sz="4" w:space="0" w:color="002060"/>
            </w:tcBorders>
            <w:shd w:val="clear" w:color="auto" w:fill="auto"/>
            <w:vAlign w:val="center"/>
            <w:hideMark/>
          </w:tcPr>
          <w:p w14:paraId="558B7303"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3.1.1</w:t>
            </w:r>
          </w:p>
        </w:tc>
        <w:tc>
          <w:tcPr>
            <w:tcW w:w="2380" w:type="dxa"/>
            <w:tcBorders>
              <w:top w:val="nil"/>
              <w:left w:val="nil"/>
              <w:bottom w:val="single" w:sz="4" w:space="0" w:color="002060"/>
              <w:right w:val="double" w:sz="6" w:space="0" w:color="002060"/>
            </w:tcBorders>
            <w:shd w:val="clear" w:color="auto" w:fill="auto"/>
            <w:vAlign w:val="center"/>
            <w:hideMark/>
          </w:tcPr>
          <w:p w14:paraId="61C81294" w14:textId="388536C7" w:rsidR="00866178" w:rsidRPr="0025323F" w:rsidRDefault="00866178" w:rsidP="00875E42">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 xml:space="preserve">Contingency Plans </w:t>
            </w:r>
          </w:p>
        </w:tc>
        <w:tc>
          <w:tcPr>
            <w:tcW w:w="2475" w:type="dxa"/>
            <w:tcBorders>
              <w:top w:val="nil"/>
              <w:left w:val="nil"/>
              <w:bottom w:val="single" w:sz="4" w:space="0" w:color="auto"/>
              <w:right w:val="double" w:sz="6" w:space="0" w:color="002060"/>
            </w:tcBorders>
            <w:shd w:val="clear" w:color="000000" w:fill="FFFFFF"/>
            <w:vAlign w:val="center"/>
            <w:hideMark/>
          </w:tcPr>
          <w:p w14:paraId="537DA576"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Contingency Plan - Technology Recovery Plan</w:t>
            </w:r>
          </w:p>
        </w:tc>
      </w:tr>
      <w:tr w:rsidR="00866178" w:rsidRPr="00866178" w14:paraId="2DC36D09" w14:textId="77777777" w:rsidTr="00866178">
        <w:trPr>
          <w:trHeight w:val="1575"/>
        </w:trPr>
        <w:tc>
          <w:tcPr>
            <w:tcW w:w="500" w:type="dxa"/>
            <w:tcBorders>
              <w:top w:val="nil"/>
              <w:left w:val="double" w:sz="6" w:space="0" w:color="002060"/>
              <w:bottom w:val="single" w:sz="4" w:space="0" w:color="002060"/>
              <w:right w:val="nil"/>
            </w:tcBorders>
            <w:shd w:val="clear" w:color="auto" w:fill="auto"/>
            <w:noWrap/>
            <w:vAlign w:val="center"/>
            <w:hideMark/>
          </w:tcPr>
          <w:p w14:paraId="6873EB99"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12</w:t>
            </w:r>
          </w:p>
        </w:tc>
        <w:tc>
          <w:tcPr>
            <w:tcW w:w="1106" w:type="dxa"/>
            <w:tcBorders>
              <w:top w:val="nil"/>
              <w:left w:val="single" w:sz="4" w:space="0" w:color="95B3D7"/>
              <w:bottom w:val="single" w:sz="4" w:space="0" w:color="002060"/>
              <w:right w:val="nil"/>
            </w:tcBorders>
            <w:shd w:val="clear" w:color="auto" w:fill="auto"/>
            <w:vAlign w:val="bottom"/>
            <w:hideMark/>
          </w:tcPr>
          <w:p w14:paraId="4222315C"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34CC7C07" w14:textId="6BF90EDF" w:rsidR="00866178" w:rsidRPr="00866178" w:rsidRDefault="006A06B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Contingency Plan / </w:t>
            </w:r>
            <w:r>
              <w:rPr>
                <w:rFonts w:ascii="Calibri" w:eastAsia="Times New Roman" w:hAnsi="Calibri" w:cs="Calibri"/>
                <w:color w:val="000000"/>
                <w:sz w:val="24"/>
                <w:szCs w:val="24"/>
              </w:rPr>
              <w:br/>
            </w:r>
            <w:r w:rsidR="00866178" w:rsidRPr="00866178">
              <w:rPr>
                <w:rFonts w:ascii="Calibri" w:eastAsia="Times New Roman" w:hAnsi="Calibri" w:cs="Calibri"/>
                <w:color w:val="000000"/>
                <w:sz w:val="24"/>
                <w:szCs w:val="24"/>
              </w:rPr>
              <w:t>Data Backup Plan</w:t>
            </w:r>
          </w:p>
        </w:tc>
        <w:tc>
          <w:tcPr>
            <w:tcW w:w="7841" w:type="dxa"/>
            <w:tcBorders>
              <w:top w:val="nil"/>
              <w:left w:val="nil"/>
              <w:bottom w:val="single" w:sz="4" w:space="0" w:color="002060"/>
              <w:right w:val="double" w:sz="6" w:space="0" w:color="002060"/>
            </w:tcBorders>
            <w:shd w:val="clear" w:color="auto" w:fill="auto"/>
            <w:vAlign w:val="center"/>
            <w:hideMark/>
          </w:tcPr>
          <w:p w14:paraId="23BED7B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that demonstrates the organization complies with policies and procedures requirements, specifying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datasets containing electronic Health Information (</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xml:space="preserve">) are backed up including associated restoration steps (e.g., </w:t>
            </w:r>
            <w:r w:rsidRPr="00866178">
              <w:rPr>
                <w:rFonts w:ascii="Calibri" w:eastAsia="Times New Roman" w:hAnsi="Calibri" w:cs="Calibri"/>
                <w:i/>
                <w:iCs/>
                <w:color w:val="000000"/>
                <w:sz w:val="24"/>
                <w:szCs w:val="24"/>
              </w:rPr>
              <w:t>checklists, schedules, prioritization, etc</w:t>
            </w:r>
            <w:r w:rsidR="00E52347">
              <w:rPr>
                <w:rFonts w:ascii="Calibri" w:eastAsia="Times New Roman" w:hAnsi="Calibri" w:cs="Calibri"/>
                <w:i/>
                <w:iCs/>
                <w:color w:val="000000"/>
                <w:sz w:val="24"/>
                <w:szCs w:val="24"/>
              </w:rPr>
              <w:t>.</w:t>
            </w:r>
            <w:r w:rsidRPr="00866178">
              <w:rPr>
                <w:rFonts w:ascii="Calibri" w:eastAsia="Times New Roman" w:hAnsi="Calibri" w:cs="Calibri"/>
                <w:i/>
                <w:iCs/>
                <w:color w:val="000000"/>
                <w:sz w:val="24"/>
                <w:szCs w:val="24"/>
              </w:rPr>
              <w:t>).</w:t>
            </w:r>
          </w:p>
        </w:tc>
        <w:tc>
          <w:tcPr>
            <w:tcW w:w="1646" w:type="dxa"/>
            <w:tcBorders>
              <w:top w:val="nil"/>
              <w:left w:val="nil"/>
              <w:bottom w:val="single" w:sz="4" w:space="0" w:color="002060"/>
              <w:right w:val="dotted" w:sz="4" w:space="0" w:color="002060"/>
            </w:tcBorders>
            <w:shd w:val="clear" w:color="auto" w:fill="auto"/>
            <w:vAlign w:val="center"/>
            <w:hideMark/>
          </w:tcPr>
          <w:p w14:paraId="6B661950"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46E5F4BE" w14:textId="28699CA4" w:rsidR="00866178" w:rsidRPr="0025323F" w:rsidRDefault="006A06B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35</w:t>
            </w:r>
          </w:p>
        </w:tc>
        <w:tc>
          <w:tcPr>
            <w:tcW w:w="1260" w:type="dxa"/>
            <w:tcBorders>
              <w:top w:val="nil"/>
              <w:left w:val="nil"/>
              <w:bottom w:val="single" w:sz="4" w:space="0" w:color="002060"/>
              <w:right w:val="dotted" w:sz="4" w:space="0" w:color="002060"/>
            </w:tcBorders>
            <w:shd w:val="clear" w:color="auto" w:fill="auto"/>
            <w:noWrap/>
            <w:vAlign w:val="center"/>
            <w:hideMark/>
          </w:tcPr>
          <w:p w14:paraId="7EEAFF67"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3.1.1</w:t>
            </w:r>
          </w:p>
        </w:tc>
        <w:tc>
          <w:tcPr>
            <w:tcW w:w="2380" w:type="dxa"/>
            <w:tcBorders>
              <w:top w:val="nil"/>
              <w:left w:val="nil"/>
              <w:bottom w:val="single" w:sz="4" w:space="0" w:color="002060"/>
              <w:right w:val="double" w:sz="6" w:space="0" w:color="002060"/>
            </w:tcBorders>
            <w:shd w:val="clear" w:color="auto" w:fill="auto"/>
            <w:vAlign w:val="center"/>
            <w:hideMark/>
          </w:tcPr>
          <w:p w14:paraId="1854FF37" w14:textId="796B3859" w:rsidR="00866178" w:rsidRPr="0025323F" w:rsidRDefault="006A06B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Contingency Plans</w:t>
            </w:r>
          </w:p>
        </w:tc>
        <w:tc>
          <w:tcPr>
            <w:tcW w:w="2475" w:type="dxa"/>
            <w:tcBorders>
              <w:top w:val="nil"/>
              <w:left w:val="nil"/>
              <w:bottom w:val="single" w:sz="4" w:space="0" w:color="auto"/>
              <w:right w:val="double" w:sz="6" w:space="0" w:color="002060"/>
            </w:tcBorders>
            <w:shd w:val="clear" w:color="000000" w:fill="FFFFFF"/>
            <w:vAlign w:val="center"/>
            <w:hideMark/>
          </w:tcPr>
          <w:p w14:paraId="0FCFB0EF" w14:textId="6E100F64"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 xml:space="preserve">Contingency Plan - </w:t>
            </w:r>
            <w:r w:rsidR="00866178" w:rsidRPr="0025323F">
              <w:rPr>
                <w:rFonts w:ascii="Calibri" w:eastAsia="Times New Roman" w:hAnsi="Calibri" w:cs="Calibri"/>
                <w:color w:val="000000"/>
                <w:sz w:val="24"/>
                <w:szCs w:val="24"/>
              </w:rPr>
              <w:t>Data Backup Plan</w:t>
            </w:r>
          </w:p>
        </w:tc>
      </w:tr>
      <w:tr w:rsidR="00866178" w:rsidRPr="00866178" w14:paraId="677C1B90" w14:textId="77777777" w:rsidTr="00866178">
        <w:trPr>
          <w:trHeight w:val="1575"/>
        </w:trPr>
        <w:tc>
          <w:tcPr>
            <w:tcW w:w="500" w:type="dxa"/>
            <w:tcBorders>
              <w:top w:val="nil"/>
              <w:left w:val="double" w:sz="6" w:space="0" w:color="002060"/>
              <w:bottom w:val="single" w:sz="4" w:space="0" w:color="002060"/>
              <w:right w:val="nil"/>
            </w:tcBorders>
            <w:shd w:val="clear" w:color="000000" w:fill="DCE6F1"/>
            <w:noWrap/>
            <w:vAlign w:val="center"/>
            <w:hideMark/>
          </w:tcPr>
          <w:p w14:paraId="3D3AAC31"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13</w:t>
            </w:r>
          </w:p>
        </w:tc>
        <w:tc>
          <w:tcPr>
            <w:tcW w:w="1106" w:type="dxa"/>
            <w:tcBorders>
              <w:top w:val="nil"/>
              <w:left w:val="single" w:sz="4" w:space="0" w:color="95B3D7"/>
              <w:bottom w:val="single" w:sz="4" w:space="0" w:color="002060"/>
              <w:right w:val="nil"/>
            </w:tcBorders>
            <w:shd w:val="clear" w:color="000000" w:fill="DCE6F1"/>
            <w:vAlign w:val="bottom"/>
            <w:hideMark/>
          </w:tcPr>
          <w:p w14:paraId="0EEC96F1"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25674570"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Device and Media Controls</w:t>
            </w:r>
          </w:p>
        </w:tc>
        <w:tc>
          <w:tcPr>
            <w:tcW w:w="7841" w:type="dxa"/>
            <w:tcBorders>
              <w:top w:val="nil"/>
              <w:left w:val="nil"/>
              <w:bottom w:val="single" w:sz="4" w:space="0" w:color="002060"/>
              <w:right w:val="double" w:sz="6" w:space="0" w:color="002060"/>
            </w:tcBorders>
            <w:shd w:val="clear" w:color="000000" w:fill="DCE6F1"/>
            <w:vAlign w:val="center"/>
            <w:hideMark/>
          </w:tcPr>
          <w:p w14:paraId="05DFA1C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of organization's policies and procedures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complies with the requirements to describe how devices and media containing 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xml:space="preserve">) are handled (the processes organization uses to receive, store, wipe </w:t>
            </w:r>
            <w:r w:rsidRPr="00866178">
              <w:rPr>
                <w:rFonts w:ascii="Calibri" w:eastAsia="Times New Roman" w:hAnsi="Calibri" w:cs="Calibri"/>
                <w:i/>
                <w:iCs/>
                <w:color w:val="000000"/>
                <w:sz w:val="24"/>
                <w:szCs w:val="24"/>
              </w:rPr>
              <w:t>clean</w:t>
            </w:r>
            <w:r w:rsidRPr="00866178">
              <w:rPr>
                <w:rFonts w:ascii="Calibri" w:eastAsia="Times New Roman" w:hAnsi="Calibri" w:cs="Calibri"/>
                <w:color w:val="000000"/>
                <w:sz w:val="24"/>
                <w:szCs w:val="24"/>
              </w:rPr>
              <w:t>, destroy, and account for, etc.).</w:t>
            </w:r>
          </w:p>
        </w:tc>
        <w:tc>
          <w:tcPr>
            <w:tcW w:w="1646" w:type="dxa"/>
            <w:tcBorders>
              <w:top w:val="nil"/>
              <w:left w:val="nil"/>
              <w:bottom w:val="single" w:sz="4" w:space="0" w:color="002060"/>
              <w:right w:val="dotted" w:sz="4" w:space="0" w:color="002060"/>
            </w:tcBorders>
            <w:shd w:val="clear" w:color="auto" w:fill="auto"/>
            <w:vAlign w:val="center"/>
            <w:hideMark/>
          </w:tcPr>
          <w:p w14:paraId="6F4DD25D"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4C12D19A" w14:textId="77777777"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53</w:t>
            </w:r>
            <w:r w:rsidRPr="0025323F">
              <w:rPr>
                <w:rFonts w:ascii="Calibri" w:eastAsia="Times New Roman" w:hAnsi="Calibri" w:cs="Calibri"/>
                <w:color w:val="000000"/>
                <w:sz w:val="24"/>
                <w:szCs w:val="24"/>
              </w:rPr>
              <w:br/>
              <w:t>54</w:t>
            </w:r>
            <w:r w:rsidRPr="0025323F">
              <w:rPr>
                <w:rFonts w:ascii="Calibri" w:eastAsia="Times New Roman" w:hAnsi="Calibri" w:cs="Calibri"/>
                <w:color w:val="000000"/>
                <w:sz w:val="24"/>
                <w:szCs w:val="24"/>
              </w:rPr>
              <w:br/>
              <w:t>55</w:t>
            </w:r>
          </w:p>
          <w:p w14:paraId="178C24C9" w14:textId="41A8E1A7" w:rsidR="00801EC9"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56</w:t>
            </w:r>
          </w:p>
        </w:tc>
        <w:tc>
          <w:tcPr>
            <w:tcW w:w="1260" w:type="dxa"/>
            <w:tcBorders>
              <w:top w:val="nil"/>
              <w:left w:val="nil"/>
              <w:bottom w:val="single" w:sz="4" w:space="0" w:color="002060"/>
              <w:right w:val="dotted" w:sz="4" w:space="0" w:color="002060"/>
            </w:tcBorders>
            <w:shd w:val="clear" w:color="auto" w:fill="auto"/>
            <w:vAlign w:val="center"/>
            <w:hideMark/>
          </w:tcPr>
          <w:p w14:paraId="766BF52E"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3.2.2</w:t>
            </w:r>
          </w:p>
        </w:tc>
        <w:tc>
          <w:tcPr>
            <w:tcW w:w="2380" w:type="dxa"/>
            <w:tcBorders>
              <w:top w:val="nil"/>
              <w:left w:val="nil"/>
              <w:bottom w:val="single" w:sz="4" w:space="0" w:color="002060"/>
              <w:right w:val="double" w:sz="6" w:space="0" w:color="002060"/>
            </w:tcBorders>
            <w:shd w:val="clear" w:color="auto" w:fill="auto"/>
            <w:vAlign w:val="center"/>
            <w:hideMark/>
          </w:tcPr>
          <w:p w14:paraId="26A9CE76" w14:textId="5ED48BB6" w:rsidR="00866178" w:rsidRPr="0025323F" w:rsidRDefault="00866178" w:rsidP="006A06B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 xml:space="preserve">Device and Media Controls </w:t>
            </w:r>
          </w:p>
        </w:tc>
        <w:tc>
          <w:tcPr>
            <w:tcW w:w="2475" w:type="dxa"/>
            <w:tcBorders>
              <w:top w:val="nil"/>
              <w:left w:val="nil"/>
              <w:bottom w:val="single" w:sz="4" w:space="0" w:color="auto"/>
              <w:right w:val="double" w:sz="6" w:space="0" w:color="002060"/>
            </w:tcBorders>
            <w:shd w:val="clear" w:color="000000" w:fill="FFFFFF"/>
            <w:vAlign w:val="center"/>
            <w:hideMark/>
          </w:tcPr>
          <w:p w14:paraId="5B625C4F"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Device and Media Controls</w:t>
            </w:r>
          </w:p>
        </w:tc>
      </w:tr>
      <w:tr w:rsidR="00866178" w:rsidRPr="00866178" w14:paraId="3E974FBA" w14:textId="77777777" w:rsidTr="00866178">
        <w:trPr>
          <w:trHeight w:val="1035"/>
        </w:trPr>
        <w:tc>
          <w:tcPr>
            <w:tcW w:w="500" w:type="dxa"/>
            <w:tcBorders>
              <w:top w:val="nil"/>
              <w:left w:val="double" w:sz="6" w:space="0" w:color="002060"/>
              <w:bottom w:val="single" w:sz="4" w:space="0" w:color="002060"/>
              <w:right w:val="nil"/>
            </w:tcBorders>
            <w:shd w:val="clear" w:color="000000" w:fill="FFFFFF"/>
            <w:noWrap/>
            <w:vAlign w:val="center"/>
            <w:hideMark/>
          </w:tcPr>
          <w:p w14:paraId="1F3A4D7D"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14</w:t>
            </w:r>
          </w:p>
        </w:tc>
        <w:tc>
          <w:tcPr>
            <w:tcW w:w="1106" w:type="dxa"/>
            <w:tcBorders>
              <w:top w:val="nil"/>
              <w:left w:val="single" w:sz="4" w:space="0" w:color="95B3D7"/>
              <w:bottom w:val="single" w:sz="4" w:space="0" w:color="002060"/>
              <w:right w:val="nil"/>
            </w:tcBorders>
            <w:shd w:val="clear" w:color="DCE6F1" w:fill="FFFFFF"/>
            <w:vAlign w:val="bottom"/>
            <w:hideMark/>
          </w:tcPr>
          <w:p w14:paraId="1ABB76A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FFFFFF"/>
            <w:vAlign w:val="center"/>
            <w:hideMark/>
          </w:tcPr>
          <w:p w14:paraId="24C387A9"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Facility Security Plan </w:t>
            </w:r>
            <w:r w:rsidRPr="00866178">
              <w:rPr>
                <w:rFonts w:ascii="Calibri" w:eastAsia="Times New Roman" w:hAnsi="Calibri" w:cs="Calibri"/>
                <w:color w:val="000000"/>
                <w:sz w:val="24"/>
                <w:szCs w:val="24"/>
              </w:rPr>
              <w:br/>
              <w:t>(</w:t>
            </w:r>
            <w:r w:rsidRPr="00866178">
              <w:rPr>
                <w:rFonts w:ascii="Calibri" w:eastAsia="Times New Roman" w:hAnsi="Calibri" w:cs="Calibri"/>
                <w:i/>
                <w:iCs/>
                <w:color w:val="000000"/>
                <w:sz w:val="24"/>
                <w:szCs w:val="24"/>
              </w:rPr>
              <w:t>Safeguards</w:t>
            </w:r>
            <w:r w:rsidRPr="00866178">
              <w:rPr>
                <w:rFonts w:ascii="Calibri" w:eastAsia="Times New Roman" w:hAnsi="Calibri" w:cs="Calibri"/>
                <w:color w:val="000000"/>
                <w:sz w:val="24"/>
                <w:szCs w:val="24"/>
              </w:rPr>
              <w:t>)</w:t>
            </w:r>
          </w:p>
        </w:tc>
        <w:tc>
          <w:tcPr>
            <w:tcW w:w="7841" w:type="dxa"/>
            <w:tcBorders>
              <w:top w:val="nil"/>
              <w:left w:val="nil"/>
              <w:bottom w:val="single" w:sz="4" w:space="0" w:color="002060"/>
              <w:right w:val="double" w:sz="6" w:space="0" w:color="002060"/>
            </w:tcBorders>
            <w:shd w:val="clear" w:color="000000" w:fill="FFFFFF"/>
            <w:vAlign w:val="center"/>
            <w:hideMark/>
          </w:tcPr>
          <w:p w14:paraId="7C383190"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of organization's implemented procedures that describes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to safeguard the facility(s) and the equipment within the facility from unauthorized physical access, tampering, and theft.</w:t>
            </w:r>
          </w:p>
        </w:tc>
        <w:tc>
          <w:tcPr>
            <w:tcW w:w="1646" w:type="dxa"/>
            <w:tcBorders>
              <w:top w:val="nil"/>
              <w:left w:val="nil"/>
              <w:bottom w:val="single" w:sz="4" w:space="0" w:color="002060"/>
              <w:right w:val="dotted" w:sz="4" w:space="0" w:color="002060"/>
            </w:tcBorders>
            <w:shd w:val="clear" w:color="auto" w:fill="auto"/>
            <w:vAlign w:val="center"/>
            <w:hideMark/>
          </w:tcPr>
          <w:p w14:paraId="12D252F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noWrap/>
            <w:vAlign w:val="center"/>
            <w:hideMark/>
          </w:tcPr>
          <w:p w14:paraId="29C62FCA"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60</w:t>
            </w:r>
          </w:p>
        </w:tc>
        <w:tc>
          <w:tcPr>
            <w:tcW w:w="1260" w:type="dxa"/>
            <w:tcBorders>
              <w:top w:val="nil"/>
              <w:left w:val="nil"/>
              <w:bottom w:val="single" w:sz="4" w:space="0" w:color="002060"/>
              <w:right w:val="dotted" w:sz="4" w:space="0" w:color="002060"/>
            </w:tcBorders>
            <w:shd w:val="clear" w:color="auto" w:fill="auto"/>
            <w:noWrap/>
            <w:vAlign w:val="center"/>
            <w:hideMark/>
          </w:tcPr>
          <w:p w14:paraId="33243299"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3.2.3</w:t>
            </w:r>
          </w:p>
        </w:tc>
        <w:tc>
          <w:tcPr>
            <w:tcW w:w="2380" w:type="dxa"/>
            <w:tcBorders>
              <w:top w:val="nil"/>
              <w:left w:val="nil"/>
              <w:bottom w:val="single" w:sz="4" w:space="0" w:color="002060"/>
              <w:right w:val="double" w:sz="6" w:space="0" w:color="002060"/>
            </w:tcBorders>
            <w:shd w:val="clear" w:color="auto" w:fill="auto"/>
            <w:noWrap/>
            <w:vAlign w:val="center"/>
            <w:hideMark/>
          </w:tcPr>
          <w:p w14:paraId="0EB5E5BC" w14:textId="49396E2E" w:rsidR="00866178" w:rsidRPr="0025323F" w:rsidRDefault="006A06B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Facility Access Controls</w:t>
            </w:r>
          </w:p>
        </w:tc>
        <w:tc>
          <w:tcPr>
            <w:tcW w:w="2475" w:type="dxa"/>
            <w:tcBorders>
              <w:top w:val="nil"/>
              <w:left w:val="nil"/>
              <w:bottom w:val="single" w:sz="4" w:space="0" w:color="auto"/>
              <w:right w:val="double" w:sz="6" w:space="0" w:color="002060"/>
            </w:tcBorders>
            <w:shd w:val="clear" w:color="000000" w:fill="FFFFFF"/>
            <w:vAlign w:val="center"/>
            <w:hideMark/>
          </w:tcPr>
          <w:p w14:paraId="733B2214"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Facility Security Plan</w:t>
            </w:r>
          </w:p>
        </w:tc>
      </w:tr>
      <w:tr w:rsidR="00866178" w:rsidRPr="00866178" w14:paraId="70662C1E" w14:textId="77777777" w:rsidTr="00866178">
        <w:trPr>
          <w:trHeight w:val="1260"/>
        </w:trPr>
        <w:tc>
          <w:tcPr>
            <w:tcW w:w="500" w:type="dxa"/>
            <w:tcBorders>
              <w:top w:val="nil"/>
              <w:left w:val="double" w:sz="6" w:space="0" w:color="002060"/>
              <w:bottom w:val="single" w:sz="4" w:space="0" w:color="002060"/>
              <w:right w:val="nil"/>
            </w:tcBorders>
            <w:shd w:val="clear" w:color="000000" w:fill="DCE6F1"/>
            <w:noWrap/>
            <w:vAlign w:val="center"/>
            <w:hideMark/>
          </w:tcPr>
          <w:p w14:paraId="4DDA7327"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15</w:t>
            </w:r>
          </w:p>
        </w:tc>
        <w:tc>
          <w:tcPr>
            <w:tcW w:w="1106" w:type="dxa"/>
            <w:tcBorders>
              <w:top w:val="nil"/>
              <w:left w:val="single" w:sz="4" w:space="0" w:color="95B3D7"/>
              <w:bottom w:val="single" w:sz="4" w:space="0" w:color="002060"/>
              <w:right w:val="nil"/>
            </w:tcBorders>
            <w:shd w:val="clear" w:color="000000" w:fill="DCE6F1"/>
            <w:vAlign w:val="bottom"/>
            <w:hideMark/>
          </w:tcPr>
          <w:p w14:paraId="50807E2D"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6C756A79"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locations</w:t>
            </w:r>
          </w:p>
        </w:tc>
        <w:tc>
          <w:tcPr>
            <w:tcW w:w="7841" w:type="dxa"/>
            <w:tcBorders>
              <w:top w:val="nil"/>
              <w:left w:val="nil"/>
              <w:bottom w:val="single" w:sz="4" w:space="0" w:color="002060"/>
              <w:right w:val="double" w:sz="6" w:space="0" w:color="002060"/>
            </w:tcBorders>
            <w:shd w:val="clear" w:color="000000" w:fill="DCE6F1"/>
            <w:vAlign w:val="center"/>
            <w:hideMark/>
          </w:tcPr>
          <w:p w14:paraId="6F8293E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​Documentation or inventory of 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 xml:space="preserve">) locations within the organization's system and applications (including the flow of Health Information).  </w:t>
            </w:r>
            <w:r w:rsidRPr="00866178">
              <w:rPr>
                <w:rFonts w:ascii="Calibri" w:eastAsia="Times New Roman" w:hAnsi="Calibri" w:cs="Calibri"/>
                <w:i/>
                <w:iCs/>
                <w:color w:val="000000"/>
                <w:sz w:val="24"/>
                <w:szCs w:val="24"/>
              </w:rPr>
              <w:t xml:space="preserve">Examples of documentation includes: logical or physical data mapping. </w:t>
            </w:r>
          </w:p>
        </w:tc>
        <w:tc>
          <w:tcPr>
            <w:tcW w:w="1646" w:type="dxa"/>
            <w:tcBorders>
              <w:top w:val="nil"/>
              <w:left w:val="nil"/>
              <w:bottom w:val="single" w:sz="4" w:space="0" w:color="002060"/>
              <w:right w:val="dotted" w:sz="4" w:space="0" w:color="002060"/>
            </w:tcBorders>
            <w:shd w:val="clear" w:color="auto" w:fill="auto"/>
            <w:vAlign w:val="center"/>
            <w:hideMark/>
          </w:tcPr>
          <w:p w14:paraId="7F70C6C7"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noWrap/>
            <w:vAlign w:val="center"/>
            <w:hideMark/>
          </w:tcPr>
          <w:p w14:paraId="2486B39C" w14:textId="1483BBE8"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44</w:t>
            </w:r>
          </w:p>
        </w:tc>
        <w:tc>
          <w:tcPr>
            <w:tcW w:w="1260" w:type="dxa"/>
            <w:tcBorders>
              <w:top w:val="nil"/>
              <w:left w:val="nil"/>
              <w:bottom w:val="single" w:sz="4" w:space="0" w:color="002060"/>
              <w:right w:val="dotted" w:sz="4" w:space="0" w:color="002060"/>
            </w:tcBorders>
            <w:shd w:val="clear" w:color="auto" w:fill="auto"/>
            <w:noWrap/>
            <w:vAlign w:val="center"/>
            <w:hideMark/>
          </w:tcPr>
          <w:p w14:paraId="5EA53020"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3.1.4</w:t>
            </w:r>
          </w:p>
        </w:tc>
        <w:tc>
          <w:tcPr>
            <w:tcW w:w="2380" w:type="dxa"/>
            <w:tcBorders>
              <w:top w:val="nil"/>
              <w:left w:val="nil"/>
              <w:bottom w:val="single" w:sz="4" w:space="0" w:color="002060"/>
              <w:right w:val="double" w:sz="6" w:space="0" w:color="002060"/>
            </w:tcBorders>
            <w:shd w:val="clear" w:color="auto" w:fill="auto"/>
            <w:vAlign w:val="center"/>
            <w:hideMark/>
          </w:tcPr>
          <w:p w14:paraId="02342E45" w14:textId="5C5C6936" w:rsidR="00866178" w:rsidRPr="0025323F" w:rsidRDefault="00866178" w:rsidP="009B2C1A">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 xml:space="preserve">Security Management Process </w:t>
            </w:r>
          </w:p>
        </w:tc>
        <w:tc>
          <w:tcPr>
            <w:tcW w:w="2475" w:type="dxa"/>
            <w:tcBorders>
              <w:top w:val="nil"/>
              <w:left w:val="nil"/>
              <w:bottom w:val="single" w:sz="4" w:space="0" w:color="auto"/>
              <w:right w:val="double" w:sz="6" w:space="0" w:color="002060"/>
            </w:tcBorders>
            <w:shd w:val="clear" w:color="000000" w:fill="FFFFFF"/>
            <w:vAlign w:val="center"/>
            <w:hideMark/>
          </w:tcPr>
          <w:p w14:paraId="26DFBD19"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Health Information Locations</w:t>
            </w:r>
          </w:p>
        </w:tc>
      </w:tr>
      <w:tr w:rsidR="00866178" w:rsidRPr="00866178" w14:paraId="07F7F5E5" w14:textId="77777777" w:rsidTr="00866178">
        <w:trPr>
          <w:trHeight w:val="2190"/>
        </w:trPr>
        <w:tc>
          <w:tcPr>
            <w:tcW w:w="500" w:type="dxa"/>
            <w:tcBorders>
              <w:top w:val="nil"/>
              <w:left w:val="double" w:sz="6" w:space="0" w:color="002060"/>
              <w:bottom w:val="single" w:sz="4" w:space="0" w:color="002060"/>
              <w:right w:val="nil"/>
            </w:tcBorders>
            <w:shd w:val="clear" w:color="000000" w:fill="FFFFFF"/>
            <w:noWrap/>
            <w:vAlign w:val="center"/>
            <w:hideMark/>
          </w:tcPr>
          <w:p w14:paraId="1AB7690C"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lastRenderedPageBreak/>
              <w:t>16</w:t>
            </w:r>
          </w:p>
        </w:tc>
        <w:tc>
          <w:tcPr>
            <w:tcW w:w="1106" w:type="dxa"/>
            <w:tcBorders>
              <w:top w:val="nil"/>
              <w:left w:val="single" w:sz="4" w:space="0" w:color="95B3D7"/>
              <w:bottom w:val="single" w:sz="4" w:space="0" w:color="002060"/>
              <w:right w:val="nil"/>
            </w:tcBorders>
            <w:shd w:val="clear" w:color="DCE6F1" w:fill="FFFFFF"/>
            <w:vAlign w:val="bottom"/>
            <w:hideMark/>
          </w:tcPr>
          <w:p w14:paraId="0945A570"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FFFFFF"/>
            <w:vAlign w:val="center"/>
            <w:hideMark/>
          </w:tcPr>
          <w:p w14:paraId="4FE87661"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Incident Reporting</w:t>
            </w:r>
          </w:p>
        </w:tc>
        <w:tc>
          <w:tcPr>
            <w:tcW w:w="7841" w:type="dxa"/>
            <w:tcBorders>
              <w:top w:val="nil"/>
              <w:left w:val="nil"/>
              <w:bottom w:val="single" w:sz="4" w:space="0" w:color="002060"/>
              <w:right w:val="double" w:sz="6" w:space="0" w:color="002060"/>
            </w:tcBorders>
            <w:shd w:val="clear" w:color="000000" w:fill="FFFFFF"/>
            <w:vAlign w:val="center"/>
            <w:hideMark/>
          </w:tcPr>
          <w:p w14:paraId="2412460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of the organization's implemented policies and procedures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complies with the requirements regarding security incidents.  Additionally, the processes/procedures that defines a security incident, describes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organization's workforce reports security incidents,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responds, tracks, mitigates and resolves the incident.</w:t>
            </w:r>
            <w:r w:rsidRPr="00866178">
              <w:rPr>
                <w:rFonts w:ascii="Calibri" w:eastAsia="Times New Roman" w:hAnsi="Calibri" w:cs="Calibri"/>
                <w:color w:val="000000"/>
                <w:sz w:val="24"/>
                <w:szCs w:val="24"/>
              </w:rPr>
              <w:br/>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should be enterprise-level documentation and/or desk level reference documentation (such as desk guides) - or electronic equivalent. If electronic, please save as soft copy and include with your response.</w:t>
            </w:r>
          </w:p>
        </w:tc>
        <w:tc>
          <w:tcPr>
            <w:tcW w:w="1646" w:type="dxa"/>
            <w:tcBorders>
              <w:top w:val="nil"/>
              <w:left w:val="nil"/>
              <w:bottom w:val="single" w:sz="4" w:space="0" w:color="002060"/>
              <w:right w:val="dotted" w:sz="4" w:space="0" w:color="002060"/>
            </w:tcBorders>
            <w:shd w:val="clear" w:color="auto" w:fill="auto"/>
            <w:vAlign w:val="center"/>
            <w:hideMark/>
          </w:tcPr>
          <w:p w14:paraId="6C152566"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noWrap/>
            <w:vAlign w:val="center"/>
            <w:hideMark/>
          </w:tcPr>
          <w:p w14:paraId="0248B65D" w14:textId="44610787"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38</w:t>
            </w:r>
          </w:p>
        </w:tc>
        <w:tc>
          <w:tcPr>
            <w:tcW w:w="1260" w:type="dxa"/>
            <w:tcBorders>
              <w:top w:val="nil"/>
              <w:left w:val="nil"/>
              <w:bottom w:val="single" w:sz="4" w:space="0" w:color="002060"/>
              <w:right w:val="dotted" w:sz="4" w:space="0" w:color="002060"/>
            </w:tcBorders>
            <w:shd w:val="clear" w:color="auto" w:fill="auto"/>
            <w:noWrap/>
            <w:vAlign w:val="center"/>
            <w:hideMark/>
          </w:tcPr>
          <w:p w14:paraId="3A88CE73"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3.1.2</w:t>
            </w:r>
          </w:p>
        </w:tc>
        <w:tc>
          <w:tcPr>
            <w:tcW w:w="2380" w:type="dxa"/>
            <w:tcBorders>
              <w:top w:val="nil"/>
              <w:left w:val="nil"/>
              <w:bottom w:val="single" w:sz="4" w:space="0" w:color="002060"/>
              <w:right w:val="double" w:sz="6" w:space="0" w:color="002060"/>
            </w:tcBorders>
            <w:shd w:val="clear" w:color="auto" w:fill="auto"/>
            <w:noWrap/>
            <w:vAlign w:val="center"/>
            <w:hideMark/>
          </w:tcPr>
          <w:p w14:paraId="2D64E241"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Incident Procedures</w:t>
            </w:r>
          </w:p>
        </w:tc>
        <w:tc>
          <w:tcPr>
            <w:tcW w:w="2475" w:type="dxa"/>
            <w:tcBorders>
              <w:top w:val="nil"/>
              <w:left w:val="nil"/>
              <w:bottom w:val="single" w:sz="4" w:space="0" w:color="auto"/>
              <w:right w:val="double" w:sz="6" w:space="0" w:color="002060"/>
            </w:tcBorders>
            <w:shd w:val="clear" w:color="000000" w:fill="FFFFFF"/>
            <w:vAlign w:val="center"/>
            <w:hideMark/>
          </w:tcPr>
          <w:p w14:paraId="1248A53E"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Incident Reporting</w:t>
            </w:r>
          </w:p>
        </w:tc>
      </w:tr>
      <w:tr w:rsidR="00866178" w:rsidRPr="00866178" w14:paraId="77A82E58" w14:textId="77777777" w:rsidTr="00866178">
        <w:trPr>
          <w:trHeight w:val="945"/>
        </w:trPr>
        <w:tc>
          <w:tcPr>
            <w:tcW w:w="500" w:type="dxa"/>
            <w:tcBorders>
              <w:top w:val="nil"/>
              <w:left w:val="double" w:sz="6" w:space="0" w:color="002060"/>
              <w:bottom w:val="single" w:sz="4" w:space="0" w:color="002060"/>
              <w:right w:val="nil"/>
            </w:tcBorders>
            <w:shd w:val="clear" w:color="000000" w:fill="DCE6F1"/>
            <w:noWrap/>
            <w:vAlign w:val="center"/>
            <w:hideMark/>
          </w:tcPr>
          <w:p w14:paraId="4EA118C6"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17</w:t>
            </w:r>
          </w:p>
        </w:tc>
        <w:tc>
          <w:tcPr>
            <w:tcW w:w="1106" w:type="dxa"/>
            <w:tcBorders>
              <w:top w:val="nil"/>
              <w:left w:val="single" w:sz="4" w:space="0" w:color="95B3D7"/>
              <w:bottom w:val="single" w:sz="4" w:space="0" w:color="002060"/>
              <w:right w:val="nil"/>
            </w:tcBorders>
            <w:shd w:val="clear" w:color="000000" w:fill="DCE6F1"/>
            <w:vAlign w:val="bottom"/>
            <w:hideMark/>
          </w:tcPr>
          <w:p w14:paraId="154041D1"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5D29B941"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Notice of Privacy Practices (NPP)</w:t>
            </w:r>
          </w:p>
        </w:tc>
        <w:tc>
          <w:tcPr>
            <w:tcW w:w="7841" w:type="dxa"/>
            <w:tcBorders>
              <w:top w:val="nil"/>
              <w:left w:val="nil"/>
              <w:bottom w:val="single" w:sz="4" w:space="0" w:color="002060"/>
              <w:right w:val="double" w:sz="6" w:space="0" w:color="002060"/>
            </w:tcBorders>
            <w:shd w:val="clear" w:color="000000" w:fill="DCE6F1"/>
            <w:vAlign w:val="center"/>
            <w:hideMark/>
          </w:tcPr>
          <w:p w14:paraId="24B4D3A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Provide a copy of the organizatio</w:t>
            </w:r>
            <w:r w:rsidRPr="00866178">
              <w:rPr>
                <w:rFonts w:ascii="Calibri" w:eastAsia="Times New Roman" w:hAnsi="Calibri" w:cs="Calibri"/>
                <w:sz w:val="24"/>
                <w:szCs w:val="24"/>
              </w:rPr>
              <w:t>n's NPP</w:t>
            </w:r>
            <w:r w:rsidRPr="00866178">
              <w:rPr>
                <w:rFonts w:ascii="Calibri" w:eastAsia="Times New Roman" w:hAnsi="Calibri" w:cs="Calibri"/>
                <w:color w:val="000000"/>
                <w:sz w:val="24"/>
                <w:szCs w:val="24"/>
              </w:rPr>
              <w:t xml:space="preserve"> (the document that would be provided to a patient, consumer, subscriber, etc.) </w:t>
            </w:r>
          </w:p>
        </w:tc>
        <w:tc>
          <w:tcPr>
            <w:tcW w:w="1646" w:type="dxa"/>
            <w:tcBorders>
              <w:top w:val="nil"/>
              <w:left w:val="nil"/>
              <w:bottom w:val="single" w:sz="4" w:space="0" w:color="002060"/>
              <w:right w:val="dotted" w:sz="4" w:space="0" w:color="002060"/>
            </w:tcBorders>
            <w:shd w:val="clear" w:color="auto" w:fill="auto"/>
            <w:vAlign w:val="center"/>
            <w:hideMark/>
          </w:tcPr>
          <w:p w14:paraId="48284366"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 Rights</w:t>
            </w:r>
          </w:p>
        </w:tc>
        <w:tc>
          <w:tcPr>
            <w:tcW w:w="1383" w:type="dxa"/>
            <w:tcBorders>
              <w:top w:val="nil"/>
              <w:left w:val="nil"/>
              <w:bottom w:val="single" w:sz="4" w:space="0" w:color="002060"/>
              <w:right w:val="dotted" w:sz="4" w:space="0" w:color="002060"/>
            </w:tcBorders>
            <w:shd w:val="clear" w:color="auto" w:fill="auto"/>
            <w:noWrap/>
            <w:vAlign w:val="center"/>
            <w:hideMark/>
          </w:tcPr>
          <w:p w14:paraId="4BAE6D75"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99</w:t>
            </w:r>
          </w:p>
        </w:tc>
        <w:tc>
          <w:tcPr>
            <w:tcW w:w="1260" w:type="dxa"/>
            <w:tcBorders>
              <w:top w:val="nil"/>
              <w:left w:val="nil"/>
              <w:bottom w:val="single" w:sz="4" w:space="0" w:color="002060"/>
              <w:right w:val="dotted" w:sz="4" w:space="0" w:color="002060"/>
            </w:tcBorders>
            <w:shd w:val="clear" w:color="auto" w:fill="auto"/>
            <w:noWrap/>
            <w:vAlign w:val="center"/>
            <w:hideMark/>
          </w:tcPr>
          <w:p w14:paraId="7DA9ED54"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5.3.1</w:t>
            </w:r>
          </w:p>
        </w:tc>
        <w:tc>
          <w:tcPr>
            <w:tcW w:w="2380" w:type="dxa"/>
            <w:tcBorders>
              <w:top w:val="nil"/>
              <w:left w:val="nil"/>
              <w:bottom w:val="single" w:sz="4" w:space="0" w:color="002060"/>
              <w:right w:val="double" w:sz="6" w:space="0" w:color="002060"/>
            </w:tcBorders>
            <w:shd w:val="clear" w:color="auto" w:fill="auto"/>
            <w:vAlign w:val="center"/>
            <w:hideMark/>
          </w:tcPr>
          <w:p w14:paraId="7B02A8D2" w14:textId="6B57BD4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Notice of </w:t>
            </w:r>
            <w:r w:rsidR="009B2C1A">
              <w:rPr>
                <w:rFonts w:ascii="Calibri" w:eastAsia="Times New Roman" w:hAnsi="Calibri" w:cs="Calibri"/>
                <w:color w:val="000000"/>
                <w:sz w:val="24"/>
                <w:szCs w:val="24"/>
              </w:rPr>
              <w:t>Privacy Practices</w:t>
            </w:r>
          </w:p>
        </w:tc>
        <w:tc>
          <w:tcPr>
            <w:tcW w:w="2475" w:type="dxa"/>
            <w:tcBorders>
              <w:top w:val="nil"/>
              <w:left w:val="nil"/>
              <w:bottom w:val="single" w:sz="4" w:space="0" w:color="auto"/>
              <w:right w:val="double" w:sz="6" w:space="0" w:color="002060"/>
            </w:tcBorders>
            <w:shd w:val="clear" w:color="000000" w:fill="FFFFFF"/>
            <w:vAlign w:val="center"/>
            <w:hideMark/>
          </w:tcPr>
          <w:p w14:paraId="3013837D" w14:textId="2DA80B05" w:rsidR="00866178" w:rsidRPr="00866178" w:rsidRDefault="009B2C1A" w:rsidP="0086617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NPP</w:t>
            </w:r>
          </w:p>
        </w:tc>
      </w:tr>
      <w:tr w:rsidR="00866178" w:rsidRPr="00866178" w14:paraId="6F828CA2" w14:textId="77777777" w:rsidTr="00866178">
        <w:trPr>
          <w:trHeight w:val="2160"/>
        </w:trPr>
        <w:tc>
          <w:tcPr>
            <w:tcW w:w="500" w:type="dxa"/>
            <w:tcBorders>
              <w:top w:val="nil"/>
              <w:left w:val="double" w:sz="6" w:space="0" w:color="002060"/>
              <w:bottom w:val="single" w:sz="4" w:space="0" w:color="002060"/>
              <w:right w:val="nil"/>
            </w:tcBorders>
            <w:shd w:val="clear" w:color="000000" w:fill="FFFFFF"/>
            <w:noWrap/>
            <w:vAlign w:val="center"/>
            <w:hideMark/>
          </w:tcPr>
          <w:p w14:paraId="0A06E14E"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18</w:t>
            </w:r>
          </w:p>
        </w:tc>
        <w:tc>
          <w:tcPr>
            <w:tcW w:w="1106" w:type="dxa"/>
            <w:tcBorders>
              <w:top w:val="nil"/>
              <w:left w:val="single" w:sz="4" w:space="0" w:color="95B3D7"/>
              <w:bottom w:val="single" w:sz="4" w:space="0" w:color="002060"/>
              <w:right w:val="nil"/>
            </w:tcBorders>
            <w:shd w:val="clear" w:color="DCE6F1" w:fill="FFFFFF"/>
            <w:vAlign w:val="bottom"/>
            <w:hideMark/>
          </w:tcPr>
          <w:p w14:paraId="44FE203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FFFFFF"/>
            <w:vAlign w:val="center"/>
            <w:hideMark/>
          </w:tcPr>
          <w:p w14:paraId="64269E44"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Patient's (</w:t>
            </w:r>
            <w:r w:rsidRPr="00866178">
              <w:rPr>
                <w:rFonts w:ascii="Calibri" w:eastAsia="Times New Roman" w:hAnsi="Calibri" w:cs="Calibri"/>
                <w:i/>
                <w:iCs/>
                <w:color w:val="000000"/>
                <w:sz w:val="24"/>
                <w:szCs w:val="24"/>
              </w:rPr>
              <w:t>Individual's</w:t>
            </w:r>
            <w:r w:rsidRPr="00866178">
              <w:rPr>
                <w:rFonts w:ascii="Calibri" w:eastAsia="Times New Roman" w:hAnsi="Calibri" w:cs="Calibri"/>
                <w:color w:val="000000"/>
                <w:sz w:val="24"/>
                <w:szCs w:val="24"/>
              </w:rPr>
              <w:t xml:space="preserve">) Right to Access Health </w:t>
            </w:r>
            <w:r w:rsidRPr="00866178">
              <w:rPr>
                <w:rFonts w:ascii="Calibri" w:eastAsia="Times New Roman" w:hAnsi="Calibri" w:cs="Calibri"/>
                <w:sz w:val="24"/>
                <w:szCs w:val="24"/>
              </w:rPr>
              <w:t>Information</w:t>
            </w:r>
          </w:p>
        </w:tc>
        <w:tc>
          <w:tcPr>
            <w:tcW w:w="7841" w:type="dxa"/>
            <w:tcBorders>
              <w:top w:val="nil"/>
              <w:left w:val="nil"/>
              <w:bottom w:val="single" w:sz="4" w:space="0" w:color="002060"/>
              <w:right w:val="double" w:sz="6" w:space="0" w:color="002060"/>
            </w:tcBorders>
            <w:shd w:val="clear" w:color="000000" w:fill="FFFFFF"/>
            <w:vAlign w:val="center"/>
            <w:hideMark/>
          </w:tcPr>
          <w:p w14:paraId="38929110"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of organization's policies and procedures, or information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complies with the requirements to allow patient's access to their Health Information (including how the organization receives, tracks, accesses,  and processes such requests - including denials and appeals).</w:t>
            </w:r>
            <w:r w:rsidRPr="00866178">
              <w:rPr>
                <w:rFonts w:ascii="Calibri" w:eastAsia="Times New Roman" w:hAnsi="Calibri" w:cs="Calibri"/>
                <w:color w:val="000000"/>
                <w:sz w:val="24"/>
                <w:szCs w:val="24"/>
              </w:rPr>
              <w:br/>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should be enterprise-level documentation and/or desk level reference documentation (such as desk guides) - or electronic equivalent. If electronic, please save as soft copy and include with your response.</w:t>
            </w:r>
          </w:p>
        </w:tc>
        <w:tc>
          <w:tcPr>
            <w:tcW w:w="1646" w:type="dxa"/>
            <w:tcBorders>
              <w:top w:val="nil"/>
              <w:left w:val="nil"/>
              <w:bottom w:val="single" w:sz="4" w:space="0" w:color="002060"/>
              <w:right w:val="dotted" w:sz="4" w:space="0" w:color="002060"/>
            </w:tcBorders>
            <w:shd w:val="clear" w:color="auto" w:fill="auto"/>
            <w:vAlign w:val="center"/>
            <w:hideMark/>
          </w:tcPr>
          <w:p w14:paraId="69D3DE0A"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 Rights</w:t>
            </w:r>
          </w:p>
        </w:tc>
        <w:tc>
          <w:tcPr>
            <w:tcW w:w="1383" w:type="dxa"/>
            <w:tcBorders>
              <w:top w:val="nil"/>
              <w:left w:val="nil"/>
              <w:bottom w:val="single" w:sz="4" w:space="0" w:color="002060"/>
              <w:right w:val="dotted" w:sz="4" w:space="0" w:color="002060"/>
            </w:tcBorders>
            <w:shd w:val="clear" w:color="auto" w:fill="auto"/>
            <w:noWrap/>
            <w:vAlign w:val="center"/>
            <w:hideMark/>
          </w:tcPr>
          <w:p w14:paraId="7FFA0D8E"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100</w:t>
            </w:r>
          </w:p>
        </w:tc>
        <w:tc>
          <w:tcPr>
            <w:tcW w:w="1260" w:type="dxa"/>
            <w:tcBorders>
              <w:top w:val="nil"/>
              <w:left w:val="nil"/>
              <w:bottom w:val="single" w:sz="4" w:space="0" w:color="002060"/>
              <w:right w:val="dotted" w:sz="4" w:space="0" w:color="002060"/>
            </w:tcBorders>
            <w:shd w:val="clear" w:color="auto" w:fill="auto"/>
            <w:noWrap/>
            <w:vAlign w:val="center"/>
            <w:hideMark/>
          </w:tcPr>
          <w:p w14:paraId="36E6FE51"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5.4.1</w:t>
            </w:r>
          </w:p>
        </w:tc>
        <w:tc>
          <w:tcPr>
            <w:tcW w:w="2380" w:type="dxa"/>
            <w:tcBorders>
              <w:top w:val="nil"/>
              <w:left w:val="nil"/>
              <w:bottom w:val="single" w:sz="4" w:space="0" w:color="002060"/>
              <w:right w:val="double" w:sz="6" w:space="0" w:color="002060"/>
            </w:tcBorders>
            <w:shd w:val="clear" w:color="auto" w:fill="auto"/>
            <w:vAlign w:val="center"/>
            <w:hideMark/>
          </w:tcPr>
          <w:p w14:paraId="56B73B79"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Patient's (Individual's) Right to Access Health Information</w:t>
            </w:r>
          </w:p>
        </w:tc>
        <w:tc>
          <w:tcPr>
            <w:tcW w:w="2475" w:type="dxa"/>
            <w:tcBorders>
              <w:top w:val="nil"/>
              <w:left w:val="nil"/>
              <w:bottom w:val="single" w:sz="4" w:space="0" w:color="auto"/>
              <w:right w:val="double" w:sz="6" w:space="0" w:color="002060"/>
            </w:tcBorders>
            <w:shd w:val="clear" w:color="000000" w:fill="FFFFFF"/>
            <w:vAlign w:val="center"/>
            <w:hideMark/>
          </w:tcPr>
          <w:p w14:paraId="4E7166D3" w14:textId="2865E344"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Individuals Right to Access </w:t>
            </w:r>
            <w:r w:rsidR="009B2C1A">
              <w:rPr>
                <w:rFonts w:ascii="Calibri" w:eastAsia="Times New Roman" w:hAnsi="Calibri" w:cs="Calibri"/>
                <w:color w:val="000000"/>
                <w:sz w:val="24"/>
                <w:szCs w:val="24"/>
              </w:rPr>
              <w:t>Health Information</w:t>
            </w:r>
          </w:p>
        </w:tc>
      </w:tr>
      <w:tr w:rsidR="00866178" w:rsidRPr="00866178" w14:paraId="45283DF1" w14:textId="77777777" w:rsidTr="00866178">
        <w:trPr>
          <w:trHeight w:val="2145"/>
        </w:trPr>
        <w:tc>
          <w:tcPr>
            <w:tcW w:w="500" w:type="dxa"/>
            <w:tcBorders>
              <w:top w:val="nil"/>
              <w:left w:val="double" w:sz="6" w:space="0" w:color="002060"/>
              <w:bottom w:val="single" w:sz="4" w:space="0" w:color="002060"/>
              <w:right w:val="nil"/>
            </w:tcBorders>
            <w:shd w:val="clear" w:color="000000" w:fill="DCE6F1"/>
            <w:noWrap/>
            <w:vAlign w:val="center"/>
            <w:hideMark/>
          </w:tcPr>
          <w:p w14:paraId="7E5A16D6"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19</w:t>
            </w:r>
          </w:p>
        </w:tc>
        <w:tc>
          <w:tcPr>
            <w:tcW w:w="1106" w:type="dxa"/>
            <w:tcBorders>
              <w:top w:val="nil"/>
              <w:left w:val="single" w:sz="4" w:space="0" w:color="95B3D7"/>
              <w:bottom w:val="single" w:sz="4" w:space="0" w:color="002060"/>
              <w:right w:val="nil"/>
            </w:tcBorders>
            <w:shd w:val="clear" w:color="000000" w:fill="DCE6F1"/>
            <w:vAlign w:val="bottom"/>
            <w:hideMark/>
          </w:tcPr>
          <w:p w14:paraId="612B16D6"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4D17FCC3"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Patient's (</w:t>
            </w:r>
            <w:r w:rsidRPr="00866178">
              <w:rPr>
                <w:rFonts w:ascii="Calibri" w:eastAsia="Times New Roman" w:hAnsi="Calibri" w:cs="Calibri"/>
                <w:i/>
                <w:iCs/>
                <w:color w:val="000000"/>
                <w:sz w:val="24"/>
                <w:szCs w:val="24"/>
              </w:rPr>
              <w:t>Individual's</w:t>
            </w:r>
            <w:r w:rsidRPr="00866178">
              <w:rPr>
                <w:rFonts w:ascii="Calibri" w:eastAsia="Times New Roman" w:hAnsi="Calibri" w:cs="Calibri"/>
                <w:color w:val="000000"/>
                <w:sz w:val="24"/>
                <w:szCs w:val="24"/>
              </w:rPr>
              <w:t>) Righ</w:t>
            </w:r>
            <w:r w:rsidRPr="00866178">
              <w:rPr>
                <w:rFonts w:ascii="Calibri" w:eastAsia="Times New Roman" w:hAnsi="Calibri" w:cs="Calibri"/>
                <w:sz w:val="24"/>
                <w:szCs w:val="24"/>
              </w:rPr>
              <w:t>t to Amend Medical Records</w:t>
            </w:r>
          </w:p>
        </w:tc>
        <w:tc>
          <w:tcPr>
            <w:tcW w:w="7841" w:type="dxa"/>
            <w:tcBorders>
              <w:top w:val="nil"/>
              <w:left w:val="nil"/>
              <w:bottom w:val="single" w:sz="4" w:space="0" w:color="002060"/>
              <w:right w:val="double" w:sz="6" w:space="0" w:color="002060"/>
            </w:tcBorders>
            <w:shd w:val="clear" w:color="000000" w:fill="DCE6F1"/>
            <w:vAlign w:val="center"/>
            <w:hideMark/>
          </w:tcPr>
          <w:p w14:paraId="2C48A9B2" w14:textId="77777777" w:rsidR="00866178" w:rsidRPr="00866178" w:rsidRDefault="00866178" w:rsidP="00E52347">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Documentation of organization's policies and procedures, or information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 xml:space="preserve">how </w:t>
            </w:r>
            <w:r w:rsidRPr="00866178">
              <w:rPr>
                <w:rFonts w:ascii="Calibri" w:eastAsia="Times New Roman" w:hAnsi="Calibri" w:cs="Calibri"/>
                <w:color w:val="000000"/>
                <w:sz w:val="24"/>
                <w:szCs w:val="24"/>
              </w:rPr>
              <w:t>the organization complies with the requirements to allow patients to amend their Medical Record(s) (including how the organization receives, tracks, accesses,  and processes such requests - including denials and appeals).</w:t>
            </w:r>
            <w:r w:rsidRPr="00866178">
              <w:rPr>
                <w:rFonts w:ascii="Calibri" w:eastAsia="Times New Roman" w:hAnsi="Calibri" w:cs="Calibri"/>
                <w:color w:val="000000"/>
                <w:sz w:val="24"/>
                <w:szCs w:val="24"/>
              </w:rPr>
              <w:br/>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should be enterprise-level documentation and/or desk level reference documentation (such as desk guides) - or electronic equivalent. If electronic, please save as soft copy and include with your response.</w:t>
            </w:r>
          </w:p>
        </w:tc>
        <w:tc>
          <w:tcPr>
            <w:tcW w:w="1646" w:type="dxa"/>
            <w:tcBorders>
              <w:top w:val="nil"/>
              <w:left w:val="nil"/>
              <w:bottom w:val="single" w:sz="4" w:space="0" w:color="002060"/>
              <w:right w:val="dotted" w:sz="4" w:space="0" w:color="002060"/>
            </w:tcBorders>
            <w:shd w:val="clear" w:color="auto" w:fill="auto"/>
            <w:vAlign w:val="center"/>
            <w:hideMark/>
          </w:tcPr>
          <w:p w14:paraId="7AA2D7DE"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 Rights</w:t>
            </w:r>
          </w:p>
        </w:tc>
        <w:tc>
          <w:tcPr>
            <w:tcW w:w="1383" w:type="dxa"/>
            <w:tcBorders>
              <w:top w:val="nil"/>
              <w:left w:val="nil"/>
              <w:bottom w:val="single" w:sz="4" w:space="0" w:color="002060"/>
              <w:right w:val="dotted" w:sz="4" w:space="0" w:color="002060"/>
            </w:tcBorders>
            <w:shd w:val="clear" w:color="auto" w:fill="auto"/>
            <w:noWrap/>
            <w:vAlign w:val="center"/>
            <w:hideMark/>
          </w:tcPr>
          <w:p w14:paraId="5440676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98</w:t>
            </w:r>
          </w:p>
        </w:tc>
        <w:tc>
          <w:tcPr>
            <w:tcW w:w="1260" w:type="dxa"/>
            <w:tcBorders>
              <w:top w:val="nil"/>
              <w:left w:val="nil"/>
              <w:bottom w:val="single" w:sz="4" w:space="0" w:color="002060"/>
              <w:right w:val="dotted" w:sz="4" w:space="0" w:color="002060"/>
            </w:tcBorders>
            <w:shd w:val="clear" w:color="auto" w:fill="auto"/>
            <w:noWrap/>
            <w:vAlign w:val="center"/>
            <w:hideMark/>
          </w:tcPr>
          <w:p w14:paraId="45CC52CE"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5.2.1</w:t>
            </w:r>
          </w:p>
        </w:tc>
        <w:tc>
          <w:tcPr>
            <w:tcW w:w="2380" w:type="dxa"/>
            <w:tcBorders>
              <w:top w:val="nil"/>
              <w:left w:val="nil"/>
              <w:bottom w:val="single" w:sz="4" w:space="0" w:color="002060"/>
              <w:right w:val="double" w:sz="6" w:space="0" w:color="002060"/>
            </w:tcBorders>
            <w:shd w:val="clear" w:color="auto" w:fill="auto"/>
            <w:vAlign w:val="center"/>
            <w:hideMark/>
          </w:tcPr>
          <w:p w14:paraId="4A9187FF"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Patient's (Individual's) Right to Amend Medical Records</w:t>
            </w:r>
          </w:p>
        </w:tc>
        <w:tc>
          <w:tcPr>
            <w:tcW w:w="2475" w:type="dxa"/>
            <w:tcBorders>
              <w:top w:val="nil"/>
              <w:left w:val="nil"/>
              <w:bottom w:val="single" w:sz="4" w:space="0" w:color="auto"/>
              <w:right w:val="double" w:sz="6" w:space="0" w:color="002060"/>
            </w:tcBorders>
            <w:shd w:val="clear" w:color="000000" w:fill="FFFFFF"/>
            <w:vAlign w:val="center"/>
            <w:hideMark/>
          </w:tcPr>
          <w:p w14:paraId="4C1B0F56" w14:textId="297C8201"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Individuals Right to Amend </w:t>
            </w:r>
            <w:r w:rsidR="009B2C1A">
              <w:rPr>
                <w:rFonts w:ascii="Calibri" w:eastAsia="Times New Roman" w:hAnsi="Calibri" w:cs="Calibri"/>
                <w:color w:val="000000"/>
                <w:sz w:val="24"/>
                <w:szCs w:val="24"/>
              </w:rPr>
              <w:t>Medical Records</w:t>
            </w:r>
          </w:p>
        </w:tc>
      </w:tr>
      <w:tr w:rsidR="00866178" w:rsidRPr="00866178" w14:paraId="5ECEFB84" w14:textId="77777777" w:rsidTr="00866178">
        <w:trPr>
          <w:trHeight w:val="1530"/>
        </w:trPr>
        <w:tc>
          <w:tcPr>
            <w:tcW w:w="500" w:type="dxa"/>
            <w:tcBorders>
              <w:top w:val="nil"/>
              <w:left w:val="double" w:sz="6" w:space="0" w:color="002060"/>
              <w:bottom w:val="single" w:sz="4" w:space="0" w:color="002060"/>
              <w:right w:val="nil"/>
            </w:tcBorders>
            <w:shd w:val="clear" w:color="000000" w:fill="FFFFFF"/>
            <w:noWrap/>
            <w:vAlign w:val="center"/>
            <w:hideMark/>
          </w:tcPr>
          <w:p w14:paraId="33DD2F60"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20</w:t>
            </w:r>
          </w:p>
        </w:tc>
        <w:tc>
          <w:tcPr>
            <w:tcW w:w="1106" w:type="dxa"/>
            <w:tcBorders>
              <w:top w:val="nil"/>
              <w:left w:val="single" w:sz="4" w:space="0" w:color="95B3D7"/>
              <w:bottom w:val="single" w:sz="4" w:space="0" w:color="002060"/>
              <w:right w:val="nil"/>
            </w:tcBorders>
            <w:shd w:val="clear" w:color="000000" w:fill="FFFFFF"/>
            <w:vAlign w:val="bottom"/>
            <w:hideMark/>
          </w:tcPr>
          <w:p w14:paraId="476F5422"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FFFFFF"/>
            <w:vAlign w:val="center"/>
            <w:hideMark/>
          </w:tcPr>
          <w:p w14:paraId="14FB8986"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 Training Documentation and Tracking</w:t>
            </w:r>
          </w:p>
        </w:tc>
        <w:tc>
          <w:tcPr>
            <w:tcW w:w="7841" w:type="dxa"/>
            <w:tcBorders>
              <w:top w:val="nil"/>
              <w:left w:val="nil"/>
              <w:bottom w:val="single" w:sz="4" w:space="0" w:color="002060"/>
              <w:right w:val="double" w:sz="6" w:space="0" w:color="002060"/>
            </w:tcBorders>
            <w:shd w:val="clear" w:color="000000" w:fill="FFFFFF"/>
            <w:vAlign w:val="center"/>
            <w:hideMark/>
          </w:tcPr>
          <w:p w14:paraId="10D7A61C" w14:textId="77777777" w:rsidR="00A7075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Documentation regarding the organization's implementation of privacy training - this includes:</w:t>
            </w:r>
          </w:p>
          <w:p w14:paraId="3C0C3E23" w14:textId="77777777" w:rsidR="00A70758" w:rsidRDefault="00866178" w:rsidP="00A70758">
            <w:pPr>
              <w:pStyle w:val="ListParagraph"/>
              <w:numPr>
                <w:ilvl w:val="0"/>
                <w:numId w:val="5"/>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 xml:space="preserve">Documentation defining the training program/requirements, to include </w:t>
            </w:r>
            <w:r w:rsidRPr="00A70758">
              <w:rPr>
                <w:rFonts w:ascii="Calibri" w:eastAsia="Times New Roman" w:hAnsi="Calibri" w:cs="Calibri"/>
                <w:b/>
                <w:bCs/>
                <w:color w:val="000000"/>
                <w:sz w:val="24"/>
                <w:szCs w:val="24"/>
              </w:rPr>
              <w:t>how</w:t>
            </w:r>
            <w:r w:rsidRPr="00A70758">
              <w:rPr>
                <w:rFonts w:ascii="Calibri" w:eastAsia="Times New Roman" w:hAnsi="Calibri" w:cs="Calibri"/>
                <w:color w:val="000000"/>
                <w:sz w:val="24"/>
                <w:szCs w:val="24"/>
              </w:rPr>
              <w:t xml:space="preserve"> training is delivered, tracked, and maintained,</w:t>
            </w:r>
          </w:p>
          <w:p w14:paraId="3CB8A6DF" w14:textId="77777777" w:rsidR="00A70758" w:rsidRDefault="00866178" w:rsidP="00A70758">
            <w:pPr>
              <w:pStyle w:val="ListParagraph"/>
              <w:numPr>
                <w:ilvl w:val="0"/>
                <w:numId w:val="5"/>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Copy of the current privacy training materials, and</w:t>
            </w:r>
          </w:p>
          <w:p w14:paraId="12E690E8" w14:textId="77777777" w:rsidR="00866178" w:rsidRPr="00A70758" w:rsidRDefault="00866178" w:rsidP="00A70758">
            <w:pPr>
              <w:pStyle w:val="ListParagraph"/>
              <w:numPr>
                <w:ilvl w:val="0"/>
                <w:numId w:val="5"/>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Copy of training tracking logs.</w:t>
            </w:r>
          </w:p>
        </w:tc>
        <w:tc>
          <w:tcPr>
            <w:tcW w:w="1646" w:type="dxa"/>
            <w:tcBorders>
              <w:top w:val="nil"/>
              <w:left w:val="nil"/>
              <w:bottom w:val="single" w:sz="4" w:space="0" w:color="002060"/>
              <w:right w:val="dotted" w:sz="4" w:space="0" w:color="002060"/>
            </w:tcBorders>
            <w:shd w:val="clear" w:color="auto" w:fill="auto"/>
            <w:vAlign w:val="center"/>
            <w:hideMark/>
          </w:tcPr>
          <w:p w14:paraId="3251CA3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Administrative</w:t>
            </w:r>
          </w:p>
        </w:tc>
        <w:tc>
          <w:tcPr>
            <w:tcW w:w="1383" w:type="dxa"/>
            <w:tcBorders>
              <w:top w:val="nil"/>
              <w:left w:val="nil"/>
              <w:bottom w:val="single" w:sz="4" w:space="0" w:color="002060"/>
              <w:right w:val="dotted" w:sz="4" w:space="0" w:color="002060"/>
            </w:tcBorders>
            <w:shd w:val="clear" w:color="auto" w:fill="auto"/>
            <w:noWrap/>
            <w:vAlign w:val="center"/>
            <w:hideMark/>
          </w:tcPr>
          <w:p w14:paraId="06C80AE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80</w:t>
            </w:r>
          </w:p>
        </w:tc>
        <w:tc>
          <w:tcPr>
            <w:tcW w:w="1260" w:type="dxa"/>
            <w:tcBorders>
              <w:top w:val="nil"/>
              <w:left w:val="nil"/>
              <w:bottom w:val="single" w:sz="4" w:space="0" w:color="002060"/>
              <w:right w:val="dotted" w:sz="4" w:space="0" w:color="002060"/>
            </w:tcBorders>
            <w:shd w:val="clear" w:color="auto" w:fill="auto"/>
            <w:noWrap/>
            <w:vAlign w:val="center"/>
            <w:hideMark/>
          </w:tcPr>
          <w:p w14:paraId="43564496"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4.1.2</w:t>
            </w:r>
          </w:p>
        </w:tc>
        <w:tc>
          <w:tcPr>
            <w:tcW w:w="2380" w:type="dxa"/>
            <w:tcBorders>
              <w:top w:val="nil"/>
              <w:left w:val="nil"/>
              <w:bottom w:val="single" w:sz="4" w:space="0" w:color="002060"/>
              <w:right w:val="double" w:sz="6" w:space="0" w:color="002060"/>
            </w:tcBorders>
            <w:shd w:val="clear" w:color="auto" w:fill="auto"/>
            <w:noWrap/>
            <w:vAlign w:val="center"/>
            <w:hideMark/>
          </w:tcPr>
          <w:p w14:paraId="5F920914"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 Training</w:t>
            </w:r>
          </w:p>
        </w:tc>
        <w:tc>
          <w:tcPr>
            <w:tcW w:w="2475" w:type="dxa"/>
            <w:tcBorders>
              <w:top w:val="nil"/>
              <w:left w:val="nil"/>
              <w:bottom w:val="single" w:sz="4" w:space="0" w:color="auto"/>
              <w:right w:val="double" w:sz="6" w:space="0" w:color="002060"/>
            </w:tcBorders>
            <w:shd w:val="clear" w:color="000000" w:fill="FFFFFF"/>
            <w:vAlign w:val="center"/>
            <w:hideMark/>
          </w:tcPr>
          <w:p w14:paraId="00733543"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 Training</w:t>
            </w:r>
          </w:p>
        </w:tc>
      </w:tr>
      <w:tr w:rsidR="00866178" w:rsidRPr="00866178" w14:paraId="0F88EC7A" w14:textId="77777777" w:rsidTr="00866178">
        <w:trPr>
          <w:trHeight w:val="2010"/>
        </w:trPr>
        <w:tc>
          <w:tcPr>
            <w:tcW w:w="500" w:type="dxa"/>
            <w:tcBorders>
              <w:top w:val="nil"/>
              <w:left w:val="double" w:sz="6" w:space="0" w:color="002060"/>
              <w:bottom w:val="single" w:sz="4" w:space="0" w:color="002060"/>
              <w:right w:val="nil"/>
            </w:tcBorders>
            <w:shd w:val="clear" w:color="000000" w:fill="DCE6F1"/>
            <w:noWrap/>
            <w:vAlign w:val="center"/>
            <w:hideMark/>
          </w:tcPr>
          <w:p w14:paraId="4593EF4A"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lastRenderedPageBreak/>
              <w:t>21</w:t>
            </w:r>
          </w:p>
        </w:tc>
        <w:tc>
          <w:tcPr>
            <w:tcW w:w="1106" w:type="dxa"/>
            <w:tcBorders>
              <w:top w:val="nil"/>
              <w:left w:val="single" w:sz="4" w:space="0" w:color="95B3D7"/>
              <w:bottom w:val="single" w:sz="4" w:space="0" w:color="002060"/>
              <w:right w:val="nil"/>
            </w:tcBorders>
            <w:shd w:val="clear" w:color="DCE6F1" w:fill="DCE6F1"/>
            <w:vAlign w:val="bottom"/>
            <w:hideMark/>
          </w:tcPr>
          <w:p w14:paraId="574FC43F"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2A2880FA"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 Awareness and Training</w:t>
            </w:r>
          </w:p>
        </w:tc>
        <w:tc>
          <w:tcPr>
            <w:tcW w:w="7841" w:type="dxa"/>
            <w:tcBorders>
              <w:top w:val="nil"/>
              <w:left w:val="nil"/>
              <w:bottom w:val="single" w:sz="4" w:space="0" w:color="002060"/>
              <w:right w:val="double" w:sz="6" w:space="0" w:color="002060"/>
            </w:tcBorders>
            <w:shd w:val="clear" w:color="000000" w:fill="DCE6F1"/>
            <w:vAlign w:val="center"/>
            <w:hideMark/>
          </w:tcPr>
          <w:p w14:paraId="6EE8B35C" w14:textId="77777777" w:rsidR="00A7075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Documentation regarding the organization's implementation of security awareness and training - this includes:</w:t>
            </w:r>
          </w:p>
          <w:p w14:paraId="7035C7A1" w14:textId="77777777" w:rsidR="00A70758" w:rsidRDefault="00866178" w:rsidP="00A70758">
            <w:pPr>
              <w:pStyle w:val="ListParagraph"/>
              <w:numPr>
                <w:ilvl w:val="0"/>
                <w:numId w:val="4"/>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 xml:space="preserve"> Documentation defining the security awareness and training program, to include </w:t>
            </w:r>
            <w:r w:rsidRPr="00A70758">
              <w:rPr>
                <w:rFonts w:ascii="Calibri" w:eastAsia="Times New Roman" w:hAnsi="Calibri" w:cs="Calibri"/>
                <w:b/>
                <w:bCs/>
                <w:color w:val="000000"/>
                <w:sz w:val="24"/>
                <w:szCs w:val="24"/>
              </w:rPr>
              <w:t>how</w:t>
            </w:r>
            <w:r w:rsidRPr="00A70758">
              <w:rPr>
                <w:rFonts w:ascii="Calibri" w:eastAsia="Times New Roman" w:hAnsi="Calibri" w:cs="Calibri"/>
                <w:color w:val="000000"/>
                <w:sz w:val="24"/>
                <w:szCs w:val="24"/>
              </w:rPr>
              <w:t xml:space="preserve"> training is delivered, tracked and maintained,</w:t>
            </w:r>
          </w:p>
          <w:p w14:paraId="5A386B64" w14:textId="77777777" w:rsidR="00A70758" w:rsidRDefault="00866178" w:rsidP="00A70758">
            <w:pPr>
              <w:pStyle w:val="ListParagraph"/>
              <w:numPr>
                <w:ilvl w:val="0"/>
                <w:numId w:val="4"/>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Copy of the current security training materials,</w:t>
            </w:r>
          </w:p>
          <w:p w14:paraId="417CB791" w14:textId="77777777" w:rsidR="00A70758" w:rsidRDefault="00866178" w:rsidP="00A70758">
            <w:pPr>
              <w:pStyle w:val="ListParagraph"/>
              <w:numPr>
                <w:ilvl w:val="0"/>
                <w:numId w:val="4"/>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Copies of recent security reminders, and</w:t>
            </w:r>
          </w:p>
          <w:p w14:paraId="689B0027" w14:textId="77777777" w:rsidR="00866178" w:rsidRPr="00A70758" w:rsidRDefault="00866178" w:rsidP="00A70758">
            <w:pPr>
              <w:pStyle w:val="ListParagraph"/>
              <w:numPr>
                <w:ilvl w:val="0"/>
                <w:numId w:val="4"/>
              </w:numPr>
              <w:spacing w:after="0" w:line="240" w:lineRule="auto"/>
              <w:rPr>
                <w:rFonts w:ascii="Calibri" w:eastAsia="Times New Roman" w:hAnsi="Calibri" w:cs="Calibri"/>
                <w:color w:val="000000"/>
                <w:sz w:val="24"/>
                <w:szCs w:val="24"/>
              </w:rPr>
            </w:pPr>
            <w:r w:rsidRPr="00A70758">
              <w:rPr>
                <w:rFonts w:ascii="Calibri" w:eastAsia="Times New Roman" w:hAnsi="Calibri" w:cs="Calibri"/>
                <w:color w:val="000000"/>
                <w:sz w:val="24"/>
                <w:szCs w:val="24"/>
              </w:rPr>
              <w:t>Copy of training and awareness tracking logs.</w:t>
            </w:r>
          </w:p>
        </w:tc>
        <w:tc>
          <w:tcPr>
            <w:tcW w:w="1646" w:type="dxa"/>
            <w:tcBorders>
              <w:top w:val="nil"/>
              <w:left w:val="nil"/>
              <w:bottom w:val="single" w:sz="4" w:space="0" w:color="002060"/>
              <w:right w:val="dotted" w:sz="4" w:space="0" w:color="002060"/>
            </w:tcBorders>
            <w:shd w:val="clear" w:color="auto" w:fill="auto"/>
            <w:vAlign w:val="center"/>
            <w:hideMark/>
          </w:tcPr>
          <w:p w14:paraId="1D61C724"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4B2163EE" w14:textId="53CDA9B3"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49</w:t>
            </w:r>
            <w:r w:rsidRPr="0025323F">
              <w:rPr>
                <w:rFonts w:ascii="Calibri" w:eastAsia="Times New Roman" w:hAnsi="Calibri" w:cs="Calibri"/>
                <w:color w:val="000000"/>
                <w:sz w:val="24"/>
                <w:szCs w:val="24"/>
              </w:rPr>
              <w:br/>
              <w:t>50</w:t>
            </w:r>
          </w:p>
        </w:tc>
        <w:tc>
          <w:tcPr>
            <w:tcW w:w="1260" w:type="dxa"/>
            <w:tcBorders>
              <w:top w:val="nil"/>
              <w:left w:val="nil"/>
              <w:bottom w:val="single" w:sz="4" w:space="0" w:color="002060"/>
              <w:right w:val="dotted" w:sz="4" w:space="0" w:color="002060"/>
            </w:tcBorders>
            <w:shd w:val="clear" w:color="auto" w:fill="auto"/>
            <w:noWrap/>
            <w:vAlign w:val="center"/>
            <w:hideMark/>
          </w:tcPr>
          <w:p w14:paraId="5B036F9C"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3.1.5</w:t>
            </w:r>
          </w:p>
        </w:tc>
        <w:tc>
          <w:tcPr>
            <w:tcW w:w="2380" w:type="dxa"/>
            <w:tcBorders>
              <w:top w:val="nil"/>
              <w:left w:val="nil"/>
              <w:bottom w:val="single" w:sz="4" w:space="0" w:color="002060"/>
              <w:right w:val="double" w:sz="6" w:space="0" w:color="002060"/>
            </w:tcBorders>
            <w:shd w:val="clear" w:color="auto" w:fill="auto"/>
            <w:vAlign w:val="center"/>
            <w:hideMark/>
          </w:tcPr>
          <w:p w14:paraId="2DDD9ED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 Awareness and Training</w:t>
            </w:r>
          </w:p>
        </w:tc>
        <w:tc>
          <w:tcPr>
            <w:tcW w:w="2475" w:type="dxa"/>
            <w:tcBorders>
              <w:top w:val="nil"/>
              <w:left w:val="nil"/>
              <w:bottom w:val="single" w:sz="4" w:space="0" w:color="auto"/>
              <w:right w:val="double" w:sz="6" w:space="0" w:color="002060"/>
            </w:tcBorders>
            <w:shd w:val="clear" w:color="000000" w:fill="FFFFFF"/>
            <w:vAlign w:val="center"/>
            <w:hideMark/>
          </w:tcPr>
          <w:p w14:paraId="2A22AE64" w14:textId="37ED137C"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r w:rsidR="00D561C7">
              <w:rPr>
                <w:rFonts w:ascii="Calibri" w:eastAsia="Times New Roman" w:hAnsi="Calibri" w:cs="Calibri"/>
                <w:color w:val="000000"/>
                <w:sz w:val="24"/>
                <w:szCs w:val="24"/>
              </w:rPr>
              <w:t xml:space="preserve"> Awareness and</w:t>
            </w:r>
            <w:r w:rsidRPr="00866178">
              <w:rPr>
                <w:rFonts w:ascii="Calibri" w:eastAsia="Times New Roman" w:hAnsi="Calibri" w:cs="Calibri"/>
                <w:color w:val="000000"/>
                <w:sz w:val="24"/>
                <w:szCs w:val="24"/>
              </w:rPr>
              <w:t xml:space="preserve"> Training</w:t>
            </w:r>
          </w:p>
        </w:tc>
      </w:tr>
      <w:tr w:rsidR="00866178" w:rsidRPr="00866178" w14:paraId="288650EE" w14:textId="77777777" w:rsidTr="0025323F">
        <w:trPr>
          <w:trHeight w:val="1575"/>
        </w:trPr>
        <w:tc>
          <w:tcPr>
            <w:tcW w:w="500" w:type="dxa"/>
            <w:tcBorders>
              <w:top w:val="nil"/>
              <w:left w:val="double" w:sz="6" w:space="0" w:color="002060"/>
              <w:bottom w:val="single" w:sz="4" w:space="0" w:color="002060"/>
              <w:right w:val="nil"/>
            </w:tcBorders>
            <w:shd w:val="clear" w:color="auto" w:fill="auto"/>
            <w:noWrap/>
            <w:vAlign w:val="center"/>
            <w:hideMark/>
          </w:tcPr>
          <w:p w14:paraId="12E4B600" w14:textId="77777777" w:rsidR="00866178" w:rsidRPr="0025323F" w:rsidRDefault="00866178" w:rsidP="00866178">
            <w:pPr>
              <w:spacing w:after="0" w:line="240" w:lineRule="auto"/>
              <w:jc w:val="center"/>
              <w:rPr>
                <w:rFonts w:ascii="Calibri" w:eastAsia="Times New Roman" w:hAnsi="Calibri" w:cs="Calibri"/>
                <w:b/>
                <w:bCs/>
                <w:color w:val="002060"/>
                <w:sz w:val="28"/>
                <w:szCs w:val="28"/>
              </w:rPr>
            </w:pPr>
            <w:r w:rsidRPr="0025323F">
              <w:rPr>
                <w:rFonts w:ascii="Calibri" w:eastAsia="Times New Roman" w:hAnsi="Calibri" w:cs="Calibri"/>
                <w:b/>
                <w:bCs/>
                <w:color w:val="002060"/>
                <w:sz w:val="28"/>
                <w:szCs w:val="28"/>
              </w:rPr>
              <w:t>22</w:t>
            </w:r>
          </w:p>
        </w:tc>
        <w:tc>
          <w:tcPr>
            <w:tcW w:w="1106" w:type="dxa"/>
            <w:tcBorders>
              <w:top w:val="nil"/>
              <w:left w:val="single" w:sz="4" w:space="0" w:color="95B3D7"/>
              <w:bottom w:val="single" w:sz="4" w:space="0" w:color="002060"/>
              <w:right w:val="nil"/>
            </w:tcBorders>
            <w:shd w:val="clear" w:color="auto" w:fill="auto"/>
            <w:vAlign w:val="bottom"/>
            <w:hideMark/>
          </w:tcPr>
          <w:p w14:paraId="6B26E1E2" w14:textId="77777777" w:rsidR="00866178" w:rsidRPr="0025323F" w:rsidRDefault="00866178" w:rsidP="00866178">
            <w:pPr>
              <w:spacing w:after="0" w:line="240" w:lineRule="auto"/>
              <w:rPr>
                <w:rFonts w:ascii="Calibri" w:eastAsia="Times New Roman" w:hAnsi="Calibri" w:cs="Calibri"/>
                <w:color w:val="000000"/>
                <w:sz w:val="24"/>
                <w:szCs w:val="24"/>
              </w:rPr>
            </w:pPr>
            <w:r w:rsidRPr="0025323F">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4DB48AAB" w14:textId="77777777" w:rsidR="00866178" w:rsidRPr="0025323F" w:rsidRDefault="00866178" w:rsidP="00866178">
            <w:pPr>
              <w:spacing w:after="0" w:line="240" w:lineRule="auto"/>
              <w:jc w:val="right"/>
              <w:rPr>
                <w:rFonts w:ascii="Calibri" w:eastAsia="Times New Roman" w:hAnsi="Calibri" w:cs="Calibri"/>
                <w:color w:val="000000"/>
                <w:sz w:val="24"/>
                <w:szCs w:val="24"/>
              </w:rPr>
            </w:pPr>
            <w:r w:rsidRPr="0025323F">
              <w:rPr>
                <w:rFonts w:ascii="Calibri" w:eastAsia="Times New Roman" w:hAnsi="Calibri" w:cs="Calibri"/>
                <w:color w:val="000000"/>
                <w:sz w:val="24"/>
                <w:szCs w:val="24"/>
              </w:rPr>
              <w:t xml:space="preserve">Security Evaluation(s) </w:t>
            </w:r>
          </w:p>
        </w:tc>
        <w:tc>
          <w:tcPr>
            <w:tcW w:w="7841" w:type="dxa"/>
            <w:tcBorders>
              <w:top w:val="nil"/>
              <w:left w:val="nil"/>
              <w:bottom w:val="single" w:sz="4" w:space="0" w:color="002060"/>
              <w:right w:val="double" w:sz="6" w:space="0" w:color="002060"/>
            </w:tcBorders>
            <w:shd w:val="clear" w:color="auto" w:fill="auto"/>
            <w:vAlign w:val="center"/>
            <w:hideMark/>
          </w:tcPr>
          <w:p w14:paraId="2238ADCC" w14:textId="77777777" w:rsidR="00866178" w:rsidRPr="0025323F" w:rsidRDefault="00866178" w:rsidP="00866178">
            <w:pPr>
              <w:spacing w:after="0" w:line="240" w:lineRule="auto"/>
              <w:rPr>
                <w:rFonts w:ascii="Calibri" w:eastAsia="Times New Roman" w:hAnsi="Calibri" w:cs="Calibri"/>
                <w:color w:val="000000"/>
                <w:sz w:val="24"/>
                <w:szCs w:val="24"/>
              </w:rPr>
            </w:pPr>
            <w:r w:rsidRPr="0025323F">
              <w:rPr>
                <w:rFonts w:ascii="Calibri" w:eastAsia="Times New Roman" w:hAnsi="Calibri" w:cs="Calibri"/>
                <w:color w:val="000000"/>
                <w:sz w:val="24"/>
                <w:szCs w:val="24"/>
              </w:rPr>
              <w:t>Documentation regarding the organization's most recent:</w:t>
            </w:r>
          </w:p>
          <w:p w14:paraId="73701F42" w14:textId="77777777" w:rsidR="00866178" w:rsidRPr="0025323F" w:rsidRDefault="00A70758" w:rsidP="00866178">
            <w:pPr>
              <w:pStyle w:val="ListParagraph"/>
              <w:numPr>
                <w:ilvl w:val="0"/>
                <w:numId w:val="3"/>
              </w:numPr>
              <w:spacing w:after="0" w:line="240" w:lineRule="auto"/>
              <w:rPr>
                <w:rFonts w:ascii="Calibri" w:eastAsia="Times New Roman" w:hAnsi="Calibri" w:cs="Calibri"/>
                <w:color w:val="000000"/>
                <w:sz w:val="24"/>
                <w:szCs w:val="24"/>
              </w:rPr>
            </w:pPr>
            <w:r w:rsidRPr="0025323F">
              <w:rPr>
                <w:rFonts w:ascii="Calibri" w:eastAsia="Times New Roman" w:hAnsi="Calibri" w:cs="Calibri"/>
                <w:color w:val="000000"/>
                <w:sz w:val="24"/>
                <w:szCs w:val="24"/>
              </w:rPr>
              <w:t>T</w:t>
            </w:r>
            <w:r w:rsidR="00866178" w:rsidRPr="0025323F">
              <w:rPr>
                <w:rFonts w:ascii="Calibri" w:eastAsia="Times New Roman" w:hAnsi="Calibri" w:cs="Calibri"/>
                <w:color w:val="000000"/>
                <w:sz w:val="24"/>
                <w:szCs w:val="24"/>
              </w:rPr>
              <w:t>echnical evaluation (such as a network scan or security rule eva</w:t>
            </w:r>
            <w:bookmarkStart w:id="0" w:name="_GoBack"/>
            <w:bookmarkEnd w:id="0"/>
            <w:r w:rsidR="00866178" w:rsidRPr="0025323F">
              <w:rPr>
                <w:rFonts w:ascii="Calibri" w:eastAsia="Times New Roman" w:hAnsi="Calibri" w:cs="Calibri"/>
                <w:color w:val="000000"/>
                <w:sz w:val="24"/>
                <w:szCs w:val="24"/>
              </w:rPr>
              <w:t>luation), and</w:t>
            </w:r>
          </w:p>
          <w:p w14:paraId="2F6C1100" w14:textId="77777777" w:rsidR="00866178" w:rsidRPr="0025323F" w:rsidRDefault="00A70758" w:rsidP="00866178">
            <w:pPr>
              <w:pStyle w:val="ListParagraph"/>
              <w:numPr>
                <w:ilvl w:val="0"/>
                <w:numId w:val="3"/>
              </w:numPr>
              <w:spacing w:after="0" w:line="240" w:lineRule="auto"/>
              <w:rPr>
                <w:rFonts w:ascii="Calibri" w:eastAsia="Times New Roman" w:hAnsi="Calibri" w:cs="Calibri"/>
                <w:color w:val="000000"/>
                <w:sz w:val="24"/>
                <w:szCs w:val="24"/>
              </w:rPr>
            </w:pPr>
            <w:r w:rsidRPr="0025323F">
              <w:rPr>
                <w:rFonts w:ascii="Calibri" w:eastAsia="Times New Roman" w:hAnsi="Calibri" w:cs="Calibri"/>
                <w:color w:val="000000"/>
                <w:sz w:val="24"/>
                <w:szCs w:val="24"/>
              </w:rPr>
              <w:t>N</w:t>
            </w:r>
            <w:r w:rsidR="00866178" w:rsidRPr="0025323F">
              <w:rPr>
                <w:rFonts w:ascii="Calibri" w:eastAsia="Times New Roman" w:hAnsi="Calibri" w:cs="Calibri"/>
                <w:color w:val="000000"/>
                <w:sz w:val="24"/>
                <w:szCs w:val="24"/>
              </w:rPr>
              <w:t>on-technical evaluation (such as legal, policy, standards, and procedure compliance).</w:t>
            </w:r>
          </w:p>
        </w:tc>
        <w:tc>
          <w:tcPr>
            <w:tcW w:w="1646" w:type="dxa"/>
            <w:tcBorders>
              <w:top w:val="nil"/>
              <w:left w:val="nil"/>
              <w:bottom w:val="single" w:sz="4" w:space="0" w:color="002060"/>
              <w:right w:val="dotted" w:sz="4" w:space="0" w:color="002060"/>
            </w:tcBorders>
            <w:shd w:val="clear" w:color="auto" w:fill="auto"/>
            <w:vAlign w:val="center"/>
            <w:hideMark/>
          </w:tcPr>
          <w:p w14:paraId="5FD507BD"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noWrap/>
            <w:vAlign w:val="center"/>
            <w:hideMark/>
          </w:tcPr>
          <w:p w14:paraId="0A96B63B" w14:textId="50F4C6BA"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51</w:t>
            </w:r>
          </w:p>
        </w:tc>
        <w:tc>
          <w:tcPr>
            <w:tcW w:w="1260" w:type="dxa"/>
            <w:tcBorders>
              <w:top w:val="nil"/>
              <w:left w:val="nil"/>
              <w:bottom w:val="single" w:sz="4" w:space="0" w:color="002060"/>
              <w:right w:val="dotted" w:sz="4" w:space="0" w:color="002060"/>
            </w:tcBorders>
            <w:shd w:val="clear" w:color="auto" w:fill="auto"/>
            <w:noWrap/>
            <w:vAlign w:val="center"/>
            <w:hideMark/>
          </w:tcPr>
          <w:p w14:paraId="52D99D5F"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3.1.6</w:t>
            </w:r>
          </w:p>
        </w:tc>
        <w:tc>
          <w:tcPr>
            <w:tcW w:w="2380" w:type="dxa"/>
            <w:tcBorders>
              <w:top w:val="nil"/>
              <w:left w:val="nil"/>
              <w:bottom w:val="single" w:sz="4" w:space="0" w:color="002060"/>
              <w:right w:val="double" w:sz="6" w:space="0" w:color="002060"/>
            </w:tcBorders>
            <w:shd w:val="clear" w:color="auto" w:fill="auto"/>
            <w:noWrap/>
            <w:vAlign w:val="center"/>
            <w:hideMark/>
          </w:tcPr>
          <w:p w14:paraId="0177183D"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 Evaluations</w:t>
            </w:r>
          </w:p>
        </w:tc>
        <w:tc>
          <w:tcPr>
            <w:tcW w:w="2475" w:type="dxa"/>
            <w:tcBorders>
              <w:top w:val="nil"/>
              <w:left w:val="nil"/>
              <w:bottom w:val="single" w:sz="4" w:space="0" w:color="auto"/>
              <w:right w:val="double" w:sz="6" w:space="0" w:color="002060"/>
            </w:tcBorders>
            <w:shd w:val="clear" w:color="auto" w:fill="auto"/>
            <w:vAlign w:val="center"/>
            <w:hideMark/>
          </w:tcPr>
          <w:p w14:paraId="50E97DA7" w14:textId="6987AACB" w:rsidR="00866178" w:rsidRPr="00866178"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 Evaluatio</w:t>
            </w:r>
            <w:r w:rsidR="00801EC9" w:rsidRPr="0025323F">
              <w:rPr>
                <w:rFonts w:ascii="Calibri" w:eastAsia="Times New Roman" w:hAnsi="Calibri" w:cs="Calibri"/>
                <w:color w:val="000000"/>
                <w:sz w:val="24"/>
                <w:szCs w:val="24"/>
              </w:rPr>
              <w:t>n</w:t>
            </w:r>
            <w:r w:rsidRPr="0025323F">
              <w:rPr>
                <w:rFonts w:ascii="Calibri" w:eastAsia="Times New Roman" w:hAnsi="Calibri" w:cs="Calibri"/>
                <w:color w:val="000000"/>
                <w:sz w:val="24"/>
                <w:szCs w:val="24"/>
              </w:rPr>
              <w:t>s</w:t>
            </w:r>
          </w:p>
        </w:tc>
      </w:tr>
      <w:tr w:rsidR="00866178" w:rsidRPr="00866178" w14:paraId="2132C7B5" w14:textId="77777777" w:rsidTr="00866178">
        <w:trPr>
          <w:trHeight w:val="1260"/>
        </w:trPr>
        <w:tc>
          <w:tcPr>
            <w:tcW w:w="500" w:type="dxa"/>
            <w:tcBorders>
              <w:top w:val="nil"/>
              <w:left w:val="double" w:sz="6" w:space="0" w:color="002060"/>
              <w:bottom w:val="single" w:sz="4" w:space="0" w:color="002060"/>
              <w:right w:val="nil"/>
            </w:tcBorders>
            <w:shd w:val="clear" w:color="000000" w:fill="DCE6F1"/>
            <w:noWrap/>
            <w:vAlign w:val="center"/>
            <w:hideMark/>
          </w:tcPr>
          <w:p w14:paraId="43DB708F"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23</w:t>
            </w:r>
          </w:p>
        </w:tc>
        <w:tc>
          <w:tcPr>
            <w:tcW w:w="1106" w:type="dxa"/>
            <w:tcBorders>
              <w:top w:val="nil"/>
              <w:left w:val="single" w:sz="4" w:space="0" w:color="95B3D7"/>
              <w:bottom w:val="single" w:sz="4" w:space="0" w:color="002060"/>
              <w:right w:val="nil"/>
            </w:tcBorders>
            <w:shd w:val="clear" w:color="DCE6F1" w:fill="DCE6F1"/>
            <w:vAlign w:val="bottom"/>
            <w:hideMark/>
          </w:tcPr>
          <w:p w14:paraId="5479FD55"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66F8887C"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 Management Process - Risk Assessment / Analysis (a)</w:t>
            </w:r>
          </w:p>
        </w:tc>
        <w:tc>
          <w:tcPr>
            <w:tcW w:w="7841" w:type="dxa"/>
            <w:tcBorders>
              <w:top w:val="nil"/>
              <w:left w:val="nil"/>
              <w:bottom w:val="single" w:sz="4" w:space="0" w:color="002060"/>
              <w:right w:val="double" w:sz="6" w:space="0" w:color="002060"/>
            </w:tcBorders>
            <w:shd w:val="clear" w:color="000000" w:fill="DCE6F1"/>
            <w:vAlign w:val="center"/>
            <w:hideMark/>
          </w:tcPr>
          <w:p w14:paraId="6798D862"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Provide a copy of the organization's policies and procedures, or information describing both </w:t>
            </w:r>
            <w:r w:rsidRPr="00866178">
              <w:rPr>
                <w:rFonts w:ascii="Calibri" w:eastAsia="Times New Roman" w:hAnsi="Calibri" w:cs="Calibri"/>
                <w:b/>
                <w:bCs/>
                <w:color w:val="000000"/>
                <w:sz w:val="24"/>
                <w:szCs w:val="24"/>
              </w:rPr>
              <w:t>what</w:t>
            </w:r>
            <w:r w:rsidRPr="00866178">
              <w:rPr>
                <w:rFonts w:ascii="Calibri" w:eastAsia="Times New Roman" w:hAnsi="Calibri" w:cs="Calibri"/>
                <w:color w:val="000000"/>
                <w:sz w:val="24"/>
                <w:szCs w:val="24"/>
              </w:rPr>
              <w:t xml:space="preserve"> the organization does, and </w:t>
            </w:r>
            <w:r w:rsidRPr="00866178">
              <w:rPr>
                <w:rFonts w:ascii="Calibri" w:eastAsia="Times New Roman" w:hAnsi="Calibri" w:cs="Calibri"/>
                <w:b/>
                <w:bCs/>
                <w:color w:val="000000"/>
                <w:sz w:val="24"/>
                <w:szCs w:val="24"/>
              </w:rPr>
              <w:t>how</w:t>
            </w:r>
            <w:r w:rsidRPr="00866178">
              <w:rPr>
                <w:rFonts w:ascii="Calibri" w:eastAsia="Times New Roman" w:hAnsi="Calibri" w:cs="Calibri"/>
                <w:color w:val="000000"/>
                <w:sz w:val="24"/>
                <w:szCs w:val="24"/>
              </w:rPr>
              <w:t xml:space="preserve"> the organization complies with the requirements to assess potential risks and threats to Health Information (PHI/</w:t>
            </w:r>
            <w:proofErr w:type="spellStart"/>
            <w:r w:rsidRPr="00866178">
              <w:rPr>
                <w:rFonts w:ascii="Calibri" w:eastAsia="Times New Roman" w:hAnsi="Calibri" w:cs="Calibri"/>
                <w:color w:val="000000"/>
                <w:sz w:val="24"/>
                <w:szCs w:val="24"/>
              </w:rPr>
              <w:t>ePHI</w:t>
            </w:r>
            <w:proofErr w:type="spellEnd"/>
            <w:r w:rsidRPr="00866178">
              <w:rPr>
                <w:rFonts w:ascii="Calibri" w:eastAsia="Times New Roman" w:hAnsi="Calibri" w:cs="Calibri"/>
                <w:color w:val="000000"/>
                <w:sz w:val="24"/>
                <w:szCs w:val="24"/>
              </w:rPr>
              <w:t>).</w:t>
            </w:r>
          </w:p>
        </w:tc>
        <w:tc>
          <w:tcPr>
            <w:tcW w:w="1646" w:type="dxa"/>
            <w:tcBorders>
              <w:top w:val="nil"/>
              <w:left w:val="nil"/>
              <w:bottom w:val="single" w:sz="4" w:space="0" w:color="002060"/>
              <w:right w:val="dotted" w:sz="4" w:space="0" w:color="002060"/>
            </w:tcBorders>
            <w:shd w:val="clear" w:color="auto" w:fill="auto"/>
            <w:vAlign w:val="center"/>
            <w:hideMark/>
          </w:tcPr>
          <w:p w14:paraId="6DB2118C"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635821EA" w14:textId="2496F038"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43.1</w:t>
            </w:r>
            <w:r w:rsidRPr="0025323F">
              <w:rPr>
                <w:rFonts w:ascii="Calibri" w:eastAsia="Times New Roman" w:hAnsi="Calibri" w:cs="Calibri"/>
                <w:color w:val="000000"/>
                <w:sz w:val="24"/>
                <w:szCs w:val="24"/>
              </w:rPr>
              <w:br/>
              <w:t>43.2</w:t>
            </w:r>
            <w:r w:rsidRPr="0025323F">
              <w:rPr>
                <w:rFonts w:ascii="Calibri" w:eastAsia="Times New Roman" w:hAnsi="Calibri" w:cs="Calibri"/>
                <w:color w:val="000000"/>
                <w:sz w:val="24"/>
                <w:szCs w:val="24"/>
              </w:rPr>
              <w:br/>
              <w:t>43</w:t>
            </w:r>
            <w:r w:rsidR="00866178" w:rsidRPr="0025323F">
              <w:rPr>
                <w:rFonts w:ascii="Calibri" w:eastAsia="Times New Roman" w:hAnsi="Calibri" w:cs="Calibri"/>
                <w:color w:val="000000"/>
                <w:sz w:val="24"/>
                <w:szCs w:val="24"/>
              </w:rPr>
              <w:t>.3</w:t>
            </w:r>
          </w:p>
        </w:tc>
        <w:tc>
          <w:tcPr>
            <w:tcW w:w="1260" w:type="dxa"/>
            <w:tcBorders>
              <w:top w:val="nil"/>
              <w:left w:val="nil"/>
              <w:bottom w:val="single" w:sz="4" w:space="0" w:color="002060"/>
              <w:right w:val="dotted" w:sz="4" w:space="0" w:color="002060"/>
            </w:tcBorders>
            <w:shd w:val="clear" w:color="auto" w:fill="auto"/>
            <w:noWrap/>
            <w:vAlign w:val="center"/>
            <w:hideMark/>
          </w:tcPr>
          <w:p w14:paraId="471A0A2A"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3.1.4</w:t>
            </w:r>
          </w:p>
        </w:tc>
        <w:tc>
          <w:tcPr>
            <w:tcW w:w="2380" w:type="dxa"/>
            <w:tcBorders>
              <w:top w:val="nil"/>
              <w:left w:val="nil"/>
              <w:bottom w:val="single" w:sz="4" w:space="0" w:color="002060"/>
              <w:right w:val="double" w:sz="6" w:space="0" w:color="002060"/>
            </w:tcBorders>
            <w:shd w:val="clear" w:color="auto" w:fill="auto"/>
            <w:vAlign w:val="center"/>
            <w:hideMark/>
          </w:tcPr>
          <w:p w14:paraId="4D04C646" w14:textId="2AED9ECF" w:rsidR="00866178" w:rsidRPr="00866178" w:rsidRDefault="00B83AF1" w:rsidP="00B83AF1">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Security Management Process</w:t>
            </w:r>
          </w:p>
        </w:tc>
        <w:tc>
          <w:tcPr>
            <w:tcW w:w="2475" w:type="dxa"/>
            <w:tcBorders>
              <w:top w:val="nil"/>
              <w:left w:val="nil"/>
              <w:bottom w:val="single" w:sz="4" w:space="0" w:color="auto"/>
              <w:right w:val="double" w:sz="6" w:space="0" w:color="002060"/>
            </w:tcBorders>
            <w:shd w:val="clear" w:color="000000" w:fill="FFFFFF"/>
            <w:vAlign w:val="center"/>
            <w:hideMark/>
          </w:tcPr>
          <w:p w14:paraId="4B373D2D" w14:textId="3AA59A98" w:rsidR="00866178" w:rsidRPr="00866178" w:rsidRDefault="00866178" w:rsidP="00D561C7">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Risk Assessment P</w:t>
            </w:r>
            <w:r w:rsidR="00D561C7">
              <w:rPr>
                <w:rFonts w:ascii="Calibri" w:eastAsia="Times New Roman" w:hAnsi="Calibri" w:cs="Calibri"/>
                <w:color w:val="000000"/>
                <w:sz w:val="24"/>
                <w:szCs w:val="24"/>
              </w:rPr>
              <w:t>-Ps</w:t>
            </w:r>
          </w:p>
        </w:tc>
      </w:tr>
      <w:tr w:rsidR="00866178" w:rsidRPr="00866178" w14:paraId="6A387978" w14:textId="77777777" w:rsidTr="0025323F">
        <w:trPr>
          <w:trHeight w:val="2205"/>
        </w:trPr>
        <w:tc>
          <w:tcPr>
            <w:tcW w:w="500" w:type="dxa"/>
            <w:tcBorders>
              <w:top w:val="nil"/>
              <w:left w:val="double" w:sz="6" w:space="0" w:color="002060"/>
              <w:bottom w:val="single" w:sz="4" w:space="0" w:color="002060"/>
              <w:right w:val="nil"/>
            </w:tcBorders>
            <w:shd w:val="clear" w:color="auto" w:fill="auto"/>
            <w:noWrap/>
            <w:vAlign w:val="center"/>
            <w:hideMark/>
          </w:tcPr>
          <w:p w14:paraId="342434DC"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24</w:t>
            </w:r>
          </w:p>
        </w:tc>
        <w:tc>
          <w:tcPr>
            <w:tcW w:w="1106" w:type="dxa"/>
            <w:tcBorders>
              <w:top w:val="nil"/>
              <w:left w:val="single" w:sz="4" w:space="0" w:color="95B3D7"/>
              <w:bottom w:val="single" w:sz="4" w:space="0" w:color="002060"/>
              <w:right w:val="nil"/>
            </w:tcBorders>
            <w:shd w:val="clear" w:color="auto" w:fill="auto"/>
            <w:vAlign w:val="bottom"/>
            <w:hideMark/>
          </w:tcPr>
          <w:p w14:paraId="6C0CA80C"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3C97C32E"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Security Management Process - Risk Assessment / Analysis (b) </w:t>
            </w:r>
          </w:p>
        </w:tc>
        <w:tc>
          <w:tcPr>
            <w:tcW w:w="7841" w:type="dxa"/>
            <w:tcBorders>
              <w:top w:val="nil"/>
              <w:left w:val="nil"/>
              <w:bottom w:val="single" w:sz="4" w:space="0" w:color="002060"/>
              <w:right w:val="double" w:sz="6" w:space="0" w:color="002060"/>
            </w:tcBorders>
            <w:shd w:val="clear" w:color="auto" w:fill="auto"/>
            <w:vAlign w:val="center"/>
            <w:hideMark/>
          </w:tcPr>
          <w:p w14:paraId="25278811" w14:textId="77777777" w:rsid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Documentation regarding the organization's most recent:</w:t>
            </w:r>
          </w:p>
          <w:p w14:paraId="789BAB2C" w14:textId="77777777" w:rsidR="00866178" w:rsidRDefault="00A70758" w:rsidP="00866178">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w:t>
            </w:r>
            <w:r w:rsidR="00866178" w:rsidRPr="00866178">
              <w:rPr>
                <w:rFonts w:ascii="Calibri" w:eastAsia="Times New Roman" w:hAnsi="Calibri" w:cs="Calibri"/>
                <w:color w:val="000000"/>
                <w:sz w:val="24"/>
                <w:szCs w:val="24"/>
              </w:rPr>
              <w:t>isk assessment(s) (e.g., Report) - including, but not limited to - the identified threats, vulnerabilities, risks, risk tolerance, existing controls and additional controls required to eliminate or mitigate risk, etc.</w:t>
            </w:r>
          </w:p>
          <w:p w14:paraId="07029D44" w14:textId="77777777" w:rsidR="00866178" w:rsidRPr="00866178" w:rsidRDefault="00A70758" w:rsidP="00866178">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w:t>
            </w:r>
            <w:r w:rsidR="00866178" w:rsidRPr="00866178">
              <w:rPr>
                <w:rFonts w:ascii="Calibri" w:eastAsia="Times New Roman" w:hAnsi="Calibri" w:cs="Calibri"/>
                <w:color w:val="000000"/>
                <w:sz w:val="24"/>
                <w:szCs w:val="24"/>
              </w:rPr>
              <w:t>nterprise-wide POAM - this document includes all corrective actions captured by the organization during their Continuity Plan, Business Continuity Plan, Disaster Recovery Plan, Technology Recovery Plan, Department of Military scans, CalOHII CAP items, etc.</w:t>
            </w:r>
          </w:p>
        </w:tc>
        <w:tc>
          <w:tcPr>
            <w:tcW w:w="1646" w:type="dxa"/>
            <w:tcBorders>
              <w:top w:val="nil"/>
              <w:left w:val="nil"/>
              <w:bottom w:val="single" w:sz="4" w:space="0" w:color="002060"/>
              <w:right w:val="dotted" w:sz="4" w:space="0" w:color="002060"/>
            </w:tcBorders>
            <w:shd w:val="clear" w:color="auto" w:fill="auto"/>
            <w:vAlign w:val="center"/>
            <w:hideMark/>
          </w:tcPr>
          <w:p w14:paraId="0A57EAEF"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69DC9343" w14:textId="44F56551" w:rsidR="00866178" w:rsidRPr="0025323F" w:rsidRDefault="00801EC9"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43.1</w:t>
            </w:r>
            <w:r w:rsidRPr="0025323F">
              <w:rPr>
                <w:rFonts w:ascii="Calibri" w:eastAsia="Times New Roman" w:hAnsi="Calibri" w:cs="Calibri"/>
                <w:color w:val="000000"/>
                <w:sz w:val="24"/>
                <w:szCs w:val="24"/>
              </w:rPr>
              <w:br/>
              <w:t>43.2</w:t>
            </w:r>
            <w:r w:rsidRPr="0025323F">
              <w:rPr>
                <w:rFonts w:ascii="Calibri" w:eastAsia="Times New Roman" w:hAnsi="Calibri" w:cs="Calibri"/>
                <w:color w:val="000000"/>
                <w:sz w:val="24"/>
                <w:szCs w:val="24"/>
              </w:rPr>
              <w:br/>
              <w:t>43</w:t>
            </w:r>
            <w:r w:rsidR="00866178" w:rsidRPr="0025323F">
              <w:rPr>
                <w:rFonts w:ascii="Calibri" w:eastAsia="Times New Roman" w:hAnsi="Calibri" w:cs="Calibri"/>
                <w:color w:val="000000"/>
                <w:sz w:val="24"/>
                <w:szCs w:val="24"/>
              </w:rPr>
              <w:t>.3</w:t>
            </w:r>
          </w:p>
        </w:tc>
        <w:tc>
          <w:tcPr>
            <w:tcW w:w="1260" w:type="dxa"/>
            <w:tcBorders>
              <w:top w:val="nil"/>
              <w:left w:val="nil"/>
              <w:bottom w:val="single" w:sz="4" w:space="0" w:color="002060"/>
              <w:right w:val="dotted" w:sz="4" w:space="0" w:color="002060"/>
            </w:tcBorders>
            <w:shd w:val="clear" w:color="auto" w:fill="auto"/>
            <w:noWrap/>
            <w:vAlign w:val="center"/>
            <w:hideMark/>
          </w:tcPr>
          <w:p w14:paraId="4E0A5345" w14:textId="77777777" w:rsidR="00866178" w:rsidRPr="0025323F" w:rsidRDefault="00866178" w:rsidP="00866178">
            <w:pPr>
              <w:spacing w:after="0" w:line="240" w:lineRule="auto"/>
              <w:jc w:val="center"/>
              <w:rPr>
                <w:rFonts w:ascii="Calibri" w:eastAsia="Times New Roman" w:hAnsi="Calibri" w:cs="Calibri"/>
                <w:color w:val="000000"/>
                <w:sz w:val="24"/>
                <w:szCs w:val="24"/>
              </w:rPr>
            </w:pPr>
            <w:r w:rsidRPr="0025323F">
              <w:rPr>
                <w:rFonts w:ascii="Calibri" w:eastAsia="Times New Roman" w:hAnsi="Calibri" w:cs="Calibri"/>
                <w:color w:val="000000"/>
                <w:sz w:val="24"/>
                <w:szCs w:val="24"/>
              </w:rPr>
              <w:t>3.1.4</w:t>
            </w:r>
          </w:p>
        </w:tc>
        <w:tc>
          <w:tcPr>
            <w:tcW w:w="2380" w:type="dxa"/>
            <w:tcBorders>
              <w:top w:val="nil"/>
              <w:left w:val="nil"/>
              <w:bottom w:val="single" w:sz="4" w:space="0" w:color="002060"/>
              <w:right w:val="double" w:sz="6" w:space="0" w:color="002060"/>
            </w:tcBorders>
            <w:shd w:val="clear" w:color="auto" w:fill="auto"/>
            <w:vAlign w:val="center"/>
            <w:hideMark/>
          </w:tcPr>
          <w:p w14:paraId="7D29676A" w14:textId="28AFE5C4" w:rsidR="00866178" w:rsidRPr="00866178" w:rsidRDefault="00866178" w:rsidP="00B83AF1">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w:t>
            </w:r>
            <w:r w:rsidR="00B83AF1">
              <w:rPr>
                <w:rFonts w:ascii="Calibri" w:eastAsia="Times New Roman" w:hAnsi="Calibri" w:cs="Calibri"/>
                <w:color w:val="000000"/>
                <w:sz w:val="24"/>
                <w:szCs w:val="24"/>
              </w:rPr>
              <w:t>ty Management Process</w:t>
            </w:r>
          </w:p>
        </w:tc>
        <w:tc>
          <w:tcPr>
            <w:tcW w:w="2475" w:type="dxa"/>
            <w:tcBorders>
              <w:top w:val="nil"/>
              <w:left w:val="nil"/>
              <w:bottom w:val="single" w:sz="4" w:space="0" w:color="auto"/>
              <w:right w:val="double" w:sz="6" w:space="0" w:color="002060"/>
            </w:tcBorders>
            <w:shd w:val="clear" w:color="auto" w:fill="auto"/>
            <w:vAlign w:val="center"/>
            <w:hideMark/>
          </w:tcPr>
          <w:p w14:paraId="3871362F"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Risk Assessment</w:t>
            </w:r>
          </w:p>
        </w:tc>
      </w:tr>
      <w:tr w:rsidR="00866178" w:rsidRPr="00866178" w14:paraId="41351C8D" w14:textId="77777777" w:rsidTr="00866178">
        <w:trPr>
          <w:trHeight w:val="1530"/>
        </w:trPr>
        <w:tc>
          <w:tcPr>
            <w:tcW w:w="500" w:type="dxa"/>
            <w:tcBorders>
              <w:top w:val="nil"/>
              <w:left w:val="double" w:sz="6" w:space="0" w:color="002060"/>
              <w:bottom w:val="single" w:sz="4" w:space="0" w:color="002060"/>
              <w:right w:val="nil"/>
            </w:tcBorders>
            <w:shd w:val="clear" w:color="000000" w:fill="DCE6F1"/>
            <w:noWrap/>
            <w:vAlign w:val="center"/>
            <w:hideMark/>
          </w:tcPr>
          <w:p w14:paraId="1398ECFA"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25</w:t>
            </w:r>
          </w:p>
        </w:tc>
        <w:tc>
          <w:tcPr>
            <w:tcW w:w="1106" w:type="dxa"/>
            <w:tcBorders>
              <w:top w:val="nil"/>
              <w:left w:val="single" w:sz="4" w:space="0" w:color="95B3D7"/>
              <w:bottom w:val="single" w:sz="4" w:space="0" w:color="002060"/>
              <w:right w:val="nil"/>
            </w:tcBorders>
            <w:shd w:val="clear" w:color="DCE6F1" w:fill="DCE6F1"/>
            <w:vAlign w:val="bottom"/>
            <w:hideMark/>
          </w:tcPr>
          <w:p w14:paraId="6CC7FA60"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4EDD209F"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List of Privacy Policies and Procedures</w:t>
            </w:r>
          </w:p>
        </w:tc>
        <w:tc>
          <w:tcPr>
            <w:tcW w:w="7841" w:type="dxa"/>
            <w:tcBorders>
              <w:top w:val="nil"/>
              <w:left w:val="nil"/>
              <w:bottom w:val="single" w:sz="4" w:space="0" w:color="002060"/>
              <w:right w:val="double" w:sz="6" w:space="0" w:color="002060"/>
            </w:tcBorders>
            <w:shd w:val="clear" w:color="000000" w:fill="DCE6F1"/>
            <w:vAlign w:val="center"/>
            <w:hideMark/>
          </w:tcPr>
          <w:p w14:paraId="14395565"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​Provide a listing of all existing (current) organization Privacy policies and procedures and plans. At a minimum, this list should address the SHIPM required policies and procedures, as well as any SAM required policies and procedures. </w:t>
            </w:r>
            <w:r w:rsidRPr="00866178">
              <w:rPr>
                <w:rFonts w:ascii="Calibri" w:eastAsia="Times New Roman" w:hAnsi="Calibri" w:cs="Calibri"/>
                <w:color w:val="000000"/>
                <w:sz w:val="24"/>
                <w:szCs w:val="24"/>
              </w:rPr>
              <w:br/>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is only a request for a list, not the actual document(s).</w:t>
            </w:r>
          </w:p>
        </w:tc>
        <w:tc>
          <w:tcPr>
            <w:tcW w:w="1646" w:type="dxa"/>
            <w:tcBorders>
              <w:top w:val="nil"/>
              <w:left w:val="nil"/>
              <w:bottom w:val="single" w:sz="4" w:space="0" w:color="002060"/>
              <w:right w:val="dotted" w:sz="4" w:space="0" w:color="002060"/>
            </w:tcBorders>
            <w:shd w:val="clear" w:color="auto" w:fill="auto"/>
            <w:vAlign w:val="center"/>
            <w:hideMark/>
          </w:tcPr>
          <w:p w14:paraId="768DD12A"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Privacy</w:t>
            </w:r>
          </w:p>
        </w:tc>
        <w:tc>
          <w:tcPr>
            <w:tcW w:w="1383" w:type="dxa"/>
            <w:tcBorders>
              <w:top w:val="nil"/>
              <w:left w:val="nil"/>
              <w:bottom w:val="single" w:sz="4" w:space="0" w:color="002060"/>
              <w:right w:val="dotted" w:sz="4" w:space="0" w:color="002060"/>
            </w:tcBorders>
            <w:shd w:val="clear" w:color="auto" w:fill="auto"/>
            <w:vAlign w:val="center"/>
            <w:hideMark/>
          </w:tcPr>
          <w:p w14:paraId="399E316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79.1</w:t>
            </w:r>
            <w:r w:rsidRPr="00866178">
              <w:rPr>
                <w:rFonts w:ascii="Calibri" w:eastAsia="Times New Roman" w:hAnsi="Calibri" w:cs="Calibri"/>
                <w:color w:val="000000"/>
                <w:sz w:val="24"/>
                <w:szCs w:val="24"/>
              </w:rPr>
              <w:br/>
              <w:t>79.2</w:t>
            </w:r>
            <w:r w:rsidRPr="00866178">
              <w:rPr>
                <w:rFonts w:ascii="Calibri" w:eastAsia="Times New Roman" w:hAnsi="Calibri" w:cs="Calibri"/>
                <w:color w:val="000000"/>
                <w:sz w:val="24"/>
                <w:szCs w:val="24"/>
              </w:rPr>
              <w:br/>
              <w:t>79.3</w:t>
            </w:r>
            <w:r w:rsidRPr="00866178">
              <w:rPr>
                <w:rFonts w:ascii="Calibri" w:eastAsia="Times New Roman" w:hAnsi="Calibri" w:cs="Calibri"/>
                <w:color w:val="000000"/>
                <w:sz w:val="24"/>
                <w:szCs w:val="24"/>
              </w:rPr>
              <w:br/>
              <w:t>79.4</w:t>
            </w:r>
          </w:p>
        </w:tc>
        <w:tc>
          <w:tcPr>
            <w:tcW w:w="1260" w:type="dxa"/>
            <w:tcBorders>
              <w:top w:val="nil"/>
              <w:left w:val="nil"/>
              <w:bottom w:val="single" w:sz="4" w:space="0" w:color="002060"/>
              <w:right w:val="dotted" w:sz="4" w:space="0" w:color="002060"/>
            </w:tcBorders>
            <w:shd w:val="clear" w:color="auto" w:fill="auto"/>
            <w:noWrap/>
            <w:vAlign w:val="center"/>
            <w:hideMark/>
          </w:tcPr>
          <w:p w14:paraId="04DAA4C6"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4.1.1</w:t>
            </w:r>
          </w:p>
        </w:tc>
        <w:tc>
          <w:tcPr>
            <w:tcW w:w="2380" w:type="dxa"/>
            <w:tcBorders>
              <w:top w:val="nil"/>
              <w:left w:val="nil"/>
              <w:bottom w:val="single" w:sz="4" w:space="0" w:color="002060"/>
              <w:right w:val="double" w:sz="6" w:space="0" w:color="002060"/>
            </w:tcBorders>
            <w:shd w:val="clear" w:color="auto" w:fill="auto"/>
            <w:vAlign w:val="center"/>
            <w:hideMark/>
          </w:tcPr>
          <w:p w14:paraId="52EFFDAB"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Policies and Procedures</w:t>
            </w:r>
          </w:p>
        </w:tc>
        <w:tc>
          <w:tcPr>
            <w:tcW w:w="2475" w:type="dxa"/>
            <w:tcBorders>
              <w:top w:val="nil"/>
              <w:left w:val="nil"/>
              <w:bottom w:val="single" w:sz="4" w:space="0" w:color="auto"/>
              <w:right w:val="double" w:sz="6" w:space="0" w:color="002060"/>
            </w:tcBorders>
            <w:shd w:val="clear" w:color="000000" w:fill="FFFFFF"/>
            <w:vAlign w:val="center"/>
            <w:hideMark/>
          </w:tcPr>
          <w:p w14:paraId="5BE37CBC"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r>
      <w:tr w:rsidR="00866178" w:rsidRPr="00866178" w14:paraId="25B5A53B" w14:textId="77777777" w:rsidTr="00866178">
        <w:trPr>
          <w:trHeight w:val="1410"/>
        </w:trPr>
        <w:tc>
          <w:tcPr>
            <w:tcW w:w="500" w:type="dxa"/>
            <w:tcBorders>
              <w:top w:val="nil"/>
              <w:left w:val="double" w:sz="6" w:space="0" w:color="002060"/>
              <w:bottom w:val="single" w:sz="4" w:space="0" w:color="002060"/>
              <w:right w:val="nil"/>
            </w:tcBorders>
            <w:shd w:val="clear" w:color="auto" w:fill="auto"/>
            <w:noWrap/>
            <w:vAlign w:val="center"/>
            <w:hideMark/>
          </w:tcPr>
          <w:p w14:paraId="2D952869"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26</w:t>
            </w:r>
          </w:p>
        </w:tc>
        <w:tc>
          <w:tcPr>
            <w:tcW w:w="1106" w:type="dxa"/>
            <w:tcBorders>
              <w:top w:val="nil"/>
              <w:left w:val="single" w:sz="4" w:space="0" w:color="95B3D7"/>
              <w:bottom w:val="single" w:sz="4" w:space="0" w:color="002060"/>
              <w:right w:val="nil"/>
            </w:tcBorders>
            <w:shd w:val="clear" w:color="auto" w:fill="auto"/>
            <w:vAlign w:val="bottom"/>
            <w:hideMark/>
          </w:tcPr>
          <w:p w14:paraId="4E3C2028"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auto" w:fill="auto"/>
            <w:vAlign w:val="center"/>
            <w:hideMark/>
          </w:tcPr>
          <w:p w14:paraId="73AA7A77"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List of Security Policies and Procedures</w:t>
            </w:r>
          </w:p>
        </w:tc>
        <w:tc>
          <w:tcPr>
            <w:tcW w:w="7841" w:type="dxa"/>
            <w:tcBorders>
              <w:top w:val="nil"/>
              <w:left w:val="nil"/>
              <w:bottom w:val="single" w:sz="4" w:space="0" w:color="002060"/>
              <w:right w:val="double" w:sz="6" w:space="0" w:color="002060"/>
            </w:tcBorders>
            <w:shd w:val="clear" w:color="auto" w:fill="auto"/>
            <w:vAlign w:val="center"/>
            <w:hideMark/>
          </w:tcPr>
          <w:p w14:paraId="6E29228F"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xml:space="preserve">​Provide a listing of all existing (current) organization Security policies and procedures and plans. At a minimum, this list should address the SHIPM required policies and procedures, as well as any SAM required policies and procedures. </w:t>
            </w:r>
            <w:r w:rsidRPr="00866178">
              <w:rPr>
                <w:rFonts w:ascii="Calibri" w:eastAsia="Times New Roman" w:hAnsi="Calibri" w:cs="Calibri"/>
                <w:color w:val="000000"/>
                <w:sz w:val="24"/>
                <w:szCs w:val="24"/>
              </w:rPr>
              <w:br/>
            </w:r>
            <w:r w:rsidRPr="00866178">
              <w:rPr>
                <w:rFonts w:ascii="Calibri" w:eastAsia="Times New Roman" w:hAnsi="Calibri" w:cs="Calibri"/>
                <w:color w:val="000000"/>
                <w:sz w:val="24"/>
                <w:szCs w:val="24"/>
              </w:rPr>
              <w:br/>
            </w:r>
            <w:r w:rsidRPr="00866178">
              <w:rPr>
                <w:rFonts w:ascii="Calibri" w:eastAsia="Times New Roman" w:hAnsi="Calibri" w:cs="Calibri"/>
                <w:i/>
                <w:iCs/>
                <w:color w:val="000000"/>
                <w:sz w:val="24"/>
                <w:szCs w:val="24"/>
              </w:rPr>
              <w:t>This is only a request for a list, not the actual document(s).</w:t>
            </w:r>
          </w:p>
        </w:tc>
        <w:tc>
          <w:tcPr>
            <w:tcW w:w="1646" w:type="dxa"/>
            <w:tcBorders>
              <w:top w:val="nil"/>
              <w:left w:val="nil"/>
              <w:bottom w:val="single" w:sz="4" w:space="0" w:color="002060"/>
              <w:right w:val="dotted" w:sz="4" w:space="0" w:color="002060"/>
            </w:tcBorders>
            <w:shd w:val="clear" w:color="auto" w:fill="auto"/>
            <w:vAlign w:val="center"/>
            <w:hideMark/>
          </w:tcPr>
          <w:p w14:paraId="3B1FC78D"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Security</w:t>
            </w:r>
          </w:p>
        </w:tc>
        <w:tc>
          <w:tcPr>
            <w:tcW w:w="1383" w:type="dxa"/>
            <w:tcBorders>
              <w:top w:val="nil"/>
              <w:left w:val="nil"/>
              <w:bottom w:val="single" w:sz="4" w:space="0" w:color="002060"/>
              <w:right w:val="dotted" w:sz="4" w:space="0" w:color="002060"/>
            </w:tcBorders>
            <w:shd w:val="clear" w:color="auto" w:fill="auto"/>
            <w:vAlign w:val="center"/>
            <w:hideMark/>
          </w:tcPr>
          <w:p w14:paraId="4D3752F3"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c>
          <w:tcPr>
            <w:tcW w:w="1260" w:type="dxa"/>
            <w:tcBorders>
              <w:top w:val="nil"/>
              <w:left w:val="nil"/>
              <w:bottom w:val="single" w:sz="4" w:space="0" w:color="002060"/>
              <w:right w:val="dotted" w:sz="4" w:space="0" w:color="002060"/>
            </w:tcBorders>
            <w:shd w:val="clear" w:color="auto" w:fill="auto"/>
            <w:noWrap/>
            <w:vAlign w:val="center"/>
            <w:hideMark/>
          </w:tcPr>
          <w:p w14:paraId="5E760F3D"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3.4.1</w:t>
            </w:r>
          </w:p>
        </w:tc>
        <w:tc>
          <w:tcPr>
            <w:tcW w:w="2380" w:type="dxa"/>
            <w:tcBorders>
              <w:top w:val="nil"/>
              <w:left w:val="nil"/>
              <w:bottom w:val="single" w:sz="4" w:space="0" w:color="002060"/>
              <w:right w:val="double" w:sz="6" w:space="0" w:color="002060"/>
            </w:tcBorders>
            <w:shd w:val="clear" w:color="auto" w:fill="auto"/>
            <w:vAlign w:val="center"/>
            <w:hideMark/>
          </w:tcPr>
          <w:p w14:paraId="723384A1"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Documentation</w:t>
            </w:r>
          </w:p>
        </w:tc>
        <w:tc>
          <w:tcPr>
            <w:tcW w:w="2475" w:type="dxa"/>
            <w:tcBorders>
              <w:top w:val="nil"/>
              <w:left w:val="nil"/>
              <w:bottom w:val="nil"/>
              <w:right w:val="double" w:sz="6" w:space="0" w:color="002060"/>
            </w:tcBorders>
            <w:shd w:val="clear" w:color="000000" w:fill="FFFFFF"/>
            <w:vAlign w:val="center"/>
            <w:hideMark/>
          </w:tcPr>
          <w:p w14:paraId="3D73FCCA"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r>
      <w:tr w:rsidR="00866178" w:rsidRPr="00866178" w14:paraId="6E79CFB9" w14:textId="77777777" w:rsidTr="00866178">
        <w:trPr>
          <w:trHeight w:val="390"/>
        </w:trPr>
        <w:tc>
          <w:tcPr>
            <w:tcW w:w="500" w:type="dxa"/>
            <w:tcBorders>
              <w:top w:val="nil"/>
              <w:left w:val="double" w:sz="6" w:space="0" w:color="002060"/>
              <w:bottom w:val="single" w:sz="4" w:space="0" w:color="002060"/>
              <w:right w:val="nil"/>
            </w:tcBorders>
            <w:shd w:val="clear" w:color="000000" w:fill="DCE6F1"/>
            <w:noWrap/>
            <w:vAlign w:val="center"/>
            <w:hideMark/>
          </w:tcPr>
          <w:p w14:paraId="449085BA" w14:textId="77777777" w:rsidR="00866178" w:rsidRPr="00866178" w:rsidRDefault="00866178" w:rsidP="00866178">
            <w:pPr>
              <w:spacing w:after="0" w:line="240" w:lineRule="auto"/>
              <w:jc w:val="center"/>
              <w:rPr>
                <w:rFonts w:ascii="Calibri" w:eastAsia="Times New Roman" w:hAnsi="Calibri" w:cs="Calibri"/>
                <w:b/>
                <w:bCs/>
                <w:color w:val="002060"/>
                <w:sz w:val="28"/>
                <w:szCs w:val="28"/>
              </w:rPr>
            </w:pPr>
            <w:r w:rsidRPr="00866178">
              <w:rPr>
                <w:rFonts w:ascii="Calibri" w:eastAsia="Times New Roman" w:hAnsi="Calibri" w:cs="Calibri"/>
                <w:b/>
                <w:bCs/>
                <w:color w:val="002060"/>
                <w:sz w:val="28"/>
                <w:szCs w:val="28"/>
              </w:rPr>
              <w:t>27</w:t>
            </w:r>
          </w:p>
        </w:tc>
        <w:tc>
          <w:tcPr>
            <w:tcW w:w="1106" w:type="dxa"/>
            <w:tcBorders>
              <w:top w:val="nil"/>
              <w:left w:val="single" w:sz="4" w:space="0" w:color="95B3D7"/>
              <w:bottom w:val="single" w:sz="4" w:space="0" w:color="002060"/>
              <w:right w:val="nil"/>
            </w:tcBorders>
            <w:shd w:val="clear" w:color="DCE6F1" w:fill="DCE6F1"/>
            <w:vAlign w:val="bottom"/>
            <w:hideMark/>
          </w:tcPr>
          <w:p w14:paraId="7766FA5F"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c>
          <w:tcPr>
            <w:tcW w:w="2691" w:type="dxa"/>
            <w:tcBorders>
              <w:top w:val="nil"/>
              <w:left w:val="dotted" w:sz="4" w:space="0" w:color="002060"/>
              <w:bottom w:val="single" w:sz="4" w:space="0" w:color="002060"/>
              <w:right w:val="dotted" w:sz="4" w:space="0" w:color="002060"/>
            </w:tcBorders>
            <w:shd w:val="clear" w:color="000000" w:fill="DCE6F1"/>
            <w:vAlign w:val="center"/>
            <w:hideMark/>
          </w:tcPr>
          <w:p w14:paraId="44A00B7E" w14:textId="77777777" w:rsidR="00866178" w:rsidRPr="00866178" w:rsidRDefault="00866178" w:rsidP="00866178">
            <w:pPr>
              <w:spacing w:after="0" w:line="240" w:lineRule="auto"/>
              <w:jc w:val="right"/>
              <w:rPr>
                <w:rFonts w:ascii="Calibri" w:eastAsia="Times New Roman" w:hAnsi="Calibri" w:cs="Calibri"/>
                <w:color w:val="000000"/>
                <w:sz w:val="24"/>
                <w:szCs w:val="24"/>
              </w:rPr>
            </w:pPr>
            <w:r w:rsidRPr="00866178">
              <w:rPr>
                <w:rFonts w:ascii="Calibri" w:eastAsia="Times New Roman" w:hAnsi="Calibri" w:cs="Calibri"/>
                <w:color w:val="000000"/>
                <w:sz w:val="24"/>
                <w:szCs w:val="24"/>
              </w:rPr>
              <w:t>Organization Chart</w:t>
            </w:r>
          </w:p>
        </w:tc>
        <w:tc>
          <w:tcPr>
            <w:tcW w:w="7841" w:type="dxa"/>
            <w:tcBorders>
              <w:top w:val="nil"/>
              <w:left w:val="nil"/>
              <w:bottom w:val="single" w:sz="4" w:space="0" w:color="002060"/>
              <w:right w:val="double" w:sz="6" w:space="0" w:color="002060"/>
            </w:tcBorders>
            <w:shd w:val="clear" w:color="000000" w:fill="DCE6F1"/>
            <w:vAlign w:val="center"/>
            <w:hideMark/>
          </w:tcPr>
          <w:p w14:paraId="4AE5B9B7" w14:textId="77777777" w:rsidR="00866178" w:rsidRPr="00866178" w:rsidRDefault="00866178" w:rsidP="00866178">
            <w:pPr>
              <w:spacing w:after="0" w:line="240" w:lineRule="auto"/>
              <w:rPr>
                <w:rFonts w:ascii="Calibri" w:eastAsia="Times New Roman" w:hAnsi="Calibri" w:cs="Calibri"/>
                <w:color w:val="000000"/>
                <w:sz w:val="24"/>
                <w:szCs w:val="24"/>
              </w:rPr>
            </w:pPr>
            <w:r w:rsidRPr="00866178">
              <w:rPr>
                <w:rFonts w:ascii="Calibri" w:eastAsia="Times New Roman" w:hAnsi="Calibri" w:cs="Calibri"/>
                <w:color w:val="000000"/>
                <w:sz w:val="24"/>
                <w:szCs w:val="24"/>
              </w:rPr>
              <w:t>Provide a copy of the most current organization chart to the division management level.</w:t>
            </w:r>
          </w:p>
        </w:tc>
        <w:tc>
          <w:tcPr>
            <w:tcW w:w="1646" w:type="dxa"/>
            <w:tcBorders>
              <w:top w:val="nil"/>
              <w:left w:val="nil"/>
              <w:bottom w:val="double" w:sz="6" w:space="0" w:color="002060"/>
              <w:right w:val="dotted" w:sz="4" w:space="0" w:color="002060"/>
            </w:tcBorders>
            <w:shd w:val="clear" w:color="auto" w:fill="auto"/>
            <w:vAlign w:val="center"/>
            <w:hideMark/>
          </w:tcPr>
          <w:p w14:paraId="6A126C4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c>
          <w:tcPr>
            <w:tcW w:w="1383" w:type="dxa"/>
            <w:tcBorders>
              <w:top w:val="nil"/>
              <w:left w:val="nil"/>
              <w:bottom w:val="double" w:sz="6" w:space="0" w:color="002060"/>
              <w:right w:val="dotted" w:sz="4" w:space="0" w:color="002060"/>
            </w:tcBorders>
            <w:shd w:val="clear" w:color="auto" w:fill="auto"/>
            <w:vAlign w:val="center"/>
            <w:hideMark/>
          </w:tcPr>
          <w:p w14:paraId="5FD00474"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c>
          <w:tcPr>
            <w:tcW w:w="1260" w:type="dxa"/>
            <w:tcBorders>
              <w:top w:val="nil"/>
              <w:left w:val="nil"/>
              <w:bottom w:val="double" w:sz="6" w:space="0" w:color="002060"/>
              <w:right w:val="dotted" w:sz="4" w:space="0" w:color="002060"/>
            </w:tcBorders>
            <w:shd w:val="clear" w:color="auto" w:fill="auto"/>
            <w:vAlign w:val="center"/>
            <w:hideMark/>
          </w:tcPr>
          <w:p w14:paraId="4A47C63C"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c>
          <w:tcPr>
            <w:tcW w:w="2380" w:type="dxa"/>
            <w:tcBorders>
              <w:top w:val="nil"/>
              <w:left w:val="nil"/>
              <w:bottom w:val="double" w:sz="6" w:space="0" w:color="002060"/>
              <w:right w:val="double" w:sz="6" w:space="0" w:color="002060"/>
            </w:tcBorders>
            <w:shd w:val="clear" w:color="auto" w:fill="auto"/>
            <w:vAlign w:val="center"/>
            <w:hideMark/>
          </w:tcPr>
          <w:p w14:paraId="3E8CBB72"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n/a</w:t>
            </w:r>
          </w:p>
        </w:tc>
        <w:tc>
          <w:tcPr>
            <w:tcW w:w="2475" w:type="dxa"/>
            <w:tcBorders>
              <w:top w:val="single" w:sz="4" w:space="0" w:color="002060"/>
              <w:left w:val="dotted" w:sz="4" w:space="0" w:color="002060"/>
              <w:bottom w:val="double" w:sz="6" w:space="0" w:color="002060"/>
              <w:right w:val="double" w:sz="6" w:space="0" w:color="002060"/>
            </w:tcBorders>
            <w:shd w:val="clear" w:color="auto" w:fill="auto"/>
            <w:vAlign w:val="center"/>
            <w:hideMark/>
          </w:tcPr>
          <w:p w14:paraId="37FFE17A" w14:textId="77777777" w:rsidR="00866178" w:rsidRPr="00866178" w:rsidRDefault="00866178" w:rsidP="00866178">
            <w:pPr>
              <w:spacing w:after="0" w:line="240" w:lineRule="auto"/>
              <w:jc w:val="center"/>
              <w:rPr>
                <w:rFonts w:ascii="Calibri" w:eastAsia="Times New Roman" w:hAnsi="Calibri" w:cs="Calibri"/>
                <w:color w:val="000000"/>
                <w:sz w:val="24"/>
                <w:szCs w:val="24"/>
              </w:rPr>
            </w:pPr>
            <w:r w:rsidRPr="00866178">
              <w:rPr>
                <w:rFonts w:ascii="Calibri" w:eastAsia="Times New Roman" w:hAnsi="Calibri" w:cs="Calibri"/>
                <w:color w:val="000000"/>
                <w:sz w:val="24"/>
                <w:szCs w:val="24"/>
              </w:rPr>
              <w:t> </w:t>
            </w:r>
          </w:p>
        </w:tc>
      </w:tr>
    </w:tbl>
    <w:p w14:paraId="5222D435" w14:textId="77777777" w:rsidR="0074347F" w:rsidRDefault="0025323F"/>
    <w:sectPr w:rsidR="0074347F" w:rsidSect="00866178">
      <w:headerReference w:type="default" r:id="rId12"/>
      <w:footerReference w:type="default" r:id="rId13"/>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AA9BC" w14:textId="77777777" w:rsidR="00525AAF" w:rsidRDefault="00525AAF" w:rsidP="00866178">
      <w:pPr>
        <w:spacing w:after="0" w:line="240" w:lineRule="auto"/>
      </w:pPr>
      <w:r>
        <w:separator/>
      </w:r>
    </w:p>
  </w:endnote>
  <w:endnote w:type="continuationSeparator" w:id="0">
    <w:p w14:paraId="15BE3843" w14:textId="77777777" w:rsidR="00525AAF" w:rsidRDefault="00525AAF" w:rsidP="0086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2700" w14:textId="541C80A3" w:rsidR="00A70758" w:rsidRDefault="00A70758" w:rsidP="00502B93">
    <w:pPr>
      <w:pStyle w:val="Footer"/>
      <w:tabs>
        <w:tab w:val="clear" w:pos="9360"/>
        <w:tab w:val="right" w:pos="21330"/>
      </w:tabs>
    </w:pPr>
    <w:r>
      <w:t>Updated: July 2019</w:t>
    </w:r>
    <w:r>
      <w:tab/>
    </w:r>
    <w:r>
      <w:tab/>
    </w:r>
    <w:r>
      <w:fldChar w:fldCharType="begin"/>
    </w:r>
    <w:r>
      <w:instrText xml:space="preserve"> PAGE   \* MERGEFORMAT </w:instrText>
    </w:r>
    <w:r>
      <w:fldChar w:fldCharType="separate"/>
    </w:r>
    <w:r w:rsidR="0025323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0E5F9" w14:textId="77777777" w:rsidR="00525AAF" w:rsidRDefault="00525AAF" w:rsidP="00866178">
      <w:pPr>
        <w:spacing w:after="0" w:line="240" w:lineRule="auto"/>
      </w:pPr>
      <w:r>
        <w:separator/>
      </w:r>
    </w:p>
  </w:footnote>
  <w:footnote w:type="continuationSeparator" w:id="0">
    <w:p w14:paraId="13E33310" w14:textId="77777777" w:rsidR="00525AAF" w:rsidRDefault="00525AAF" w:rsidP="0086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C556D" w14:textId="77777777" w:rsidR="00866178" w:rsidRDefault="00866178" w:rsidP="00866178">
    <w:pPr>
      <w:pStyle w:val="Header"/>
      <w:jc w:val="center"/>
    </w:pPr>
    <w:r w:rsidRPr="00866178">
      <w:rPr>
        <w:rFonts w:ascii="Calibri" w:eastAsia="Times New Roman" w:hAnsi="Calibri" w:cs="Calibri"/>
        <w:b/>
        <w:bCs/>
        <w:sz w:val="28"/>
        <w:szCs w:val="28"/>
      </w:rPr>
      <w:t>ARTIFACT</w:t>
    </w:r>
    <w:r w:rsidR="00E52347">
      <w:rPr>
        <w:rFonts w:ascii="Calibri" w:eastAsia="Times New Roman" w:hAnsi="Calibri" w:cs="Calibri"/>
        <w:b/>
        <w:bCs/>
        <w:sz w:val="28"/>
        <w:szCs w:val="28"/>
      </w:rPr>
      <w:t>S</w:t>
    </w:r>
    <w:r w:rsidRPr="00866178">
      <w:rPr>
        <w:rFonts w:ascii="Calibri" w:eastAsia="Times New Roman" w:hAnsi="Calibri" w:cs="Calibri"/>
        <w:b/>
        <w:bCs/>
        <w:sz w:val="28"/>
        <w:szCs w:val="28"/>
      </w:rPr>
      <w:t xml:space="preserve"> REQUEST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8D0"/>
    <w:multiLevelType w:val="hybridMultilevel"/>
    <w:tmpl w:val="18E8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5FC0"/>
    <w:multiLevelType w:val="hybridMultilevel"/>
    <w:tmpl w:val="1614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80F08"/>
    <w:multiLevelType w:val="hybridMultilevel"/>
    <w:tmpl w:val="BF00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97683"/>
    <w:multiLevelType w:val="hybridMultilevel"/>
    <w:tmpl w:val="8E1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C3B97"/>
    <w:multiLevelType w:val="hybridMultilevel"/>
    <w:tmpl w:val="B948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C3BBF"/>
    <w:multiLevelType w:val="hybridMultilevel"/>
    <w:tmpl w:val="C16A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B50F2"/>
    <w:multiLevelType w:val="hybridMultilevel"/>
    <w:tmpl w:val="16FC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845E0"/>
    <w:multiLevelType w:val="hybridMultilevel"/>
    <w:tmpl w:val="DA02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A61AD"/>
    <w:multiLevelType w:val="hybridMultilevel"/>
    <w:tmpl w:val="FCF8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6"/>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78"/>
    <w:rsid w:val="000005A4"/>
    <w:rsid w:val="00045DAB"/>
    <w:rsid w:val="00097B6F"/>
    <w:rsid w:val="00156352"/>
    <w:rsid w:val="0025323F"/>
    <w:rsid w:val="00502B93"/>
    <w:rsid w:val="00525AAF"/>
    <w:rsid w:val="005A0603"/>
    <w:rsid w:val="00614626"/>
    <w:rsid w:val="006A06B8"/>
    <w:rsid w:val="00801EC9"/>
    <w:rsid w:val="00866178"/>
    <w:rsid w:val="00875E42"/>
    <w:rsid w:val="009B2C1A"/>
    <w:rsid w:val="00A70758"/>
    <w:rsid w:val="00B83AF1"/>
    <w:rsid w:val="00D561C7"/>
    <w:rsid w:val="00E52347"/>
    <w:rsid w:val="00F620AE"/>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5158"/>
  <w15:chartTrackingRefBased/>
  <w15:docId w15:val="{1ED14AD8-7708-4F23-91DF-1614B899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78"/>
  </w:style>
  <w:style w:type="paragraph" w:styleId="Footer">
    <w:name w:val="footer"/>
    <w:basedOn w:val="Normal"/>
    <w:link w:val="FooterChar"/>
    <w:uiPriority w:val="99"/>
    <w:unhideWhenUsed/>
    <w:rsid w:val="0086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78"/>
  </w:style>
  <w:style w:type="character" w:styleId="Hyperlink">
    <w:name w:val="Hyperlink"/>
    <w:basedOn w:val="DefaultParagraphFont"/>
    <w:uiPriority w:val="99"/>
    <w:unhideWhenUsed/>
    <w:rsid w:val="00866178"/>
    <w:rPr>
      <w:color w:val="0563C1" w:themeColor="hyperlink"/>
      <w:u w:val="single"/>
    </w:rPr>
  </w:style>
  <w:style w:type="paragraph" w:styleId="ListParagraph">
    <w:name w:val="List Paragraph"/>
    <w:basedOn w:val="Normal"/>
    <w:uiPriority w:val="34"/>
    <w:qFormat/>
    <w:rsid w:val="00866178"/>
    <w:pPr>
      <w:ind w:left="720"/>
      <w:contextualSpacing/>
    </w:pPr>
  </w:style>
  <w:style w:type="paragraph" w:styleId="BalloonText">
    <w:name w:val="Balloon Text"/>
    <w:basedOn w:val="Normal"/>
    <w:link w:val="BalloonTextChar"/>
    <w:uiPriority w:val="99"/>
    <w:semiHidden/>
    <w:unhideWhenUsed/>
    <w:rsid w:val="00FB1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hs.ca.gov/ohii/compliance-re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P4SCMT45AAP5-51-636</_dlc_DocId>
    <_dlc_DocIdUrl xmlns="71ddbcd5-6661-4b34-bb61-2ec5178e6352">
      <Url>http://calohi/HIPS/Compliance/_layouts/DocIdRedir.aspx?ID=P4SCMT45AAP5-51-636</Url>
      <Description>P4SCMT45AAP5-51-636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9B80-2C2D-4751-97EF-BF3F9596948E}">
  <ds:schemaRefs>
    <ds:schemaRef ds:uri="http://schemas.microsoft.com/office/2006/metadata/propertie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5815D4B3-54D6-4AD4-BCFD-9E76BC4E6B43}">
  <ds:schemaRefs>
    <ds:schemaRef ds:uri="http://schemas.microsoft.com/sharepoint/v3/contenttype/forms"/>
  </ds:schemaRefs>
</ds:datastoreItem>
</file>

<file path=customXml/itemProps3.xml><?xml version="1.0" encoding="utf-8"?>
<ds:datastoreItem xmlns:ds="http://schemas.openxmlformats.org/officeDocument/2006/customXml" ds:itemID="{D600F9D4-F76E-4D50-BF7B-8D04496CD793}">
  <ds:schemaRefs>
    <ds:schemaRef ds:uri="http://schemas.microsoft.com/sharepoint/events"/>
  </ds:schemaRefs>
</ds:datastoreItem>
</file>

<file path=customXml/itemProps4.xml><?xml version="1.0" encoding="utf-8"?>
<ds:datastoreItem xmlns:ds="http://schemas.openxmlformats.org/officeDocument/2006/customXml" ds:itemID="{D903F64E-DA0C-49AE-B105-773C00CC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8</cp:revision>
  <cp:lastPrinted>2019-07-10T18:39:00Z</cp:lastPrinted>
  <dcterms:created xsi:type="dcterms:W3CDTF">2019-07-09T17:53:00Z</dcterms:created>
  <dcterms:modified xsi:type="dcterms:W3CDTF">2019-07-10T20:12:00Z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0x010100960ABBB4BFA47048859500884203DD5A</vt:lpwstr>
  </property>
  <property fmtid="{D5CDD505-2E9C-101B-9397-08002B2CF9AE}" pid="3" name="_dlc_DocIdItemGuid">
    <vt:lpwstr>a70a336b-73dd-40f0-9a79-faf452038fcd</vt:lpwstr>
  </property>
</Properties>
</file>