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E7" w:rsidRPr="00B03A32" w:rsidRDefault="00E22BE7" w:rsidP="00E22BE7">
      <w:pPr>
        <w:pStyle w:val="Default"/>
        <w:spacing w:line="276" w:lineRule="auto"/>
        <w:jc w:val="center"/>
      </w:pPr>
      <w:proofErr w:type="gramStart"/>
      <w:r w:rsidRPr="00B03A32">
        <w:rPr>
          <w:b/>
          <w:bCs/>
        </w:rPr>
        <w:t>Alzheimer’s Disease</w:t>
      </w:r>
      <w:proofErr w:type="gramEnd"/>
      <w:r w:rsidRPr="00B03A32">
        <w:rPr>
          <w:b/>
          <w:bCs/>
        </w:rPr>
        <w:t xml:space="preserve"> and Related Disorders Advisory Committee</w:t>
      </w:r>
    </w:p>
    <w:p w:rsidR="00E22BE7" w:rsidRPr="00B03A32" w:rsidRDefault="00DD0556" w:rsidP="00E22BE7">
      <w:pPr>
        <w:pStyle w:val="Default"/>
        <w:spacing w:line="276" w:lineRule="auto"/>
        <w:jc w:val="center"/>
      </w:pPr>
      <w:r>
        <w:rPr>
          <w:b/>
          <w:bCs/>
        </w:rPr>
        <w:t>December</w:t>
      </w:r>
      <w:r w:rsidR="00E22BE7" w:rsidRPr="00B03A32">
        <w:rPr>
          <w:b/>
          <w:bCs/>
        </w:rPr>
        <w:t>,</w:t>
      </w:r>
      <w:r>
        <w:rPr>
          <w:b/>
          <w:bCs/>
        </w:rPr>
        <w:t xml:space="preserve"> 19</w:t>
      </w:r>
      <w:r w:rsidRPr="00DD0556">
        <w:rPr>
          <w:b/>
          <w:bCs/>
          <w:vertAlign w:val="superscript"/>
        </w:rPr>
        <w:t>th</w:t>
      </w:r>
      <w:r w:rsidR="00E22BE7" w:rsidRPr="00B03A32">
        <w:rPr>
          <w:b/>
          <w:bCs/>
        </w:rPr>
        <w:t xml:space="preserve"> 2018 Meeting Summary</w:t>
      </w:r>
    </w:p>
    <w:p w:rsidR="00E22BE7" w:rsidRPr="00B03A32" w:rsidRDefault="00E22BE7" w:rsidP="00E22BE7">
      <w:pPr>
        <w:pStyle w:val="Default"/>
        <w:spacing w:line="276" w:lineRule="auto"/>
        <w:jc w:val="center"/>
      </w:pPr>
      <w:r w:rsidRPr="00B03A32">
        <w:rPr>
          <w:b/>
          <w:bCs/>
        </w:rPr>
        <w:t>California Department of Aging</w:t>
      </w:r>
    </w:p>
    <w:p w:rsidR="00E22BE7" w:rsidRPr="00B03A32" w:rsidRDefault="00E22BE7" w:rsidP="00E22BE7">
      <w:pPr>
        <w:jc w:val="center"/>
        <w:rPr>
          <w:rFonts w:ascii="Arial" w:hAnsi="Arial" w:cs="Arial"/>
          <w:b/>
          <w:bCs/>
          <w:sz w:val="24"/>
          <w:szCs w:val="24"/>
        </w:rPr>
      </w:pPr>
      <w:r w:rsidRPr="00B03A32">
        <w:rPr>
          <w:rFonts w:ascii="Arial" w:hAnsi="Arial" w:cs="Arial"/>
          <w:b/>
          <w:bCs/>
          <w:sz w:val="24"/>
          <w:szCs w:val="24"/>
        </w:rPr>
        <w:t>1300 National Drive, Suite 200, Sacramento, California</w:t>
      </w:r>
    </w:p>
    <w:p w:rsidR="00E22BE7" w:rsidRPr="00B03A32" w:rsidRDefault="00E22BE7" w:rsidP="00E22BE7">
      <w:pPr>
        <w:spacing w:after="0" w:line="240" w:lineRule="auto"/>
        <w:rPr>
          <w:rFonts w:ascii="Arial" w:hAnsi="Arial" w:cs="Arial"/>
          <w:b/>
          <w:bCs/>
          <w:sz w:val="24"/>
          <w:szCs w:val="24"/>
        </w:rPr>
      </w:pPr>
      <w:r w:rsidRPr="00B03A32">
        <w:rPr>
          <w:rFonts w:ascii="Arial" w:hAnsi="Arial" w:cs="Arial"/>
          <w:b/>
          <w:bCs/>
          <w:sz w:val="24"/>
          <w:szCs w:val="24"/>
        </w:rPr>
        <w:t xml:space="preserve">Members Present: </w:t>
      </w:r>
    </w:p>
    <w:p w:rsidR="00E22BE7" w:rsidRDefault="005D60F4" w:rsidP="00E22BE7">
      <w:pPr>
        <w:spacing w:after="0" w:line="240" w:lineRule="auto"/>
        <w:rPr>
          <w:rFonts w:ascii="Arial" w:hAnsi="Arial" w:cs="Arial"/>
          <w:bCs/>
          <w:sz w:val="24"/>
          <w:szCs w:val="24"/>
        </w:rPr>
      </w:pPr>
      <w:r>
        <w:rPr>
          <w:rFonts w:ascii="Arial" w:hAnsi="Arial" w:cs="Arial"/>
          <w:bCs/>
          <w:sz w:val="24"/>
          <w:szCs w:val="24"/>
        </w:rPr>
        <w:t>Steven A. Barbieri</w:t>
      </w:r>
    </w:p>
    <w:p w:rsidR="005D60F4" w:rsidRDefault="005D60F4" w:rsidP="00E22BE7">
      <w:pPr>
        <w:spacing w:after="0" w:line="240" w:lineRule="auto"/>
        <w:rPr>
          <w:rFonts w:ascii="Arial" w:hAnsi="Arial" w:cs="Arial"/>
          <w:bCs/>
          <w:sz w:val="24"/>
          <w:szCs w:val="24"/>
        </w:rPr>
      </w:pPr>
      <w:r>
        <w:rPr>
          <w:rFonts w:ascii="Arial" w:hAnsi="Arial" w:cs="Arial"/>
          <w:bCs/>
          <w:sz w:val="24"/>
          <w:szCs w:val="24"/>
        </w:rPr>
        <w:t>Debra Cherry</w:t>
      </w:r>
    </w:p>
    <w:p w:rsidR="005D60F4" w:rsidRDefault="005D60F4" w:rsidP="00E22BE7">
      <w:pPr>
        <w:spacing w:after="0" w:line="240" w:lineRule="auto"/>
        <w:rPr>
          <w:rFonts w:ascii="Arial" w:hAnsi="Arial" w:cs="Arial"/>
          <w:bCs/>
          <w:sz w:val="24"/>
          <w:szCs w:val="24"/>
        </w:rPr>
      </w:pPr>
      <w:r>
        <w:rPr>
          <w:rFonts w:ascii="Arial" w:hAnsi="Arial" w:cs="Arial"/>
          <w:bCs/>
          <w:sz w:val="24"/>
          <w:szCs w:val="24"/>
        </w:rPr>
        <w:t xml:space="preserve">Susan </w:t>
      </w:r>
      <w:proofErr w:type="spellStart"/>
      <w:r>
        <w:rPr>
          <w:rFonts w:ascii="Arial" w:hAnsi="Arial" w:cs="Arial"/>
          <w:bCs/>
          <w:sz w:val="24"/>
          <w:szCs w:val="24"/>
        </w:rPr>
        <w:t>deMarois</w:t>
      </w:r>
      <w:proofErr w:type="spellEnd"/>
    </w:p>
    <w:p w:rsidR="00D96BCE" w:rsidRDefault="00D96BCE" w:rsidP="00E22BE7">
      <w:pPr>
        <w:spacing w:after="0" w:line="240" w:lineRule="auto"/>
        <w:rPr>
          <w:rFonts w:ascii="Arial" w:hAnsi="Arial" w:cs="Arial"/>
          <w:bCs/>
          <w:sz w:val="24"/>
          <w:szCs w:val="24"/>
        </w:rPr>
      </w:pPr>
      <w:proofErr w:type="spellStart"/>
      <w:r>
        <w:rPr>
          <w:rFonts w:ascii="Arial" w:hAnsi="Arial" w:cs="Arial"/>
          <w:bCs/>
          <w:sz w:val="24"/>
          <w:szCs w:val="24"/>
        </w:rPr>
        <w:t>Lene</w:t>
      </w:r>
      <w:proofErr w:type="spellEnd"/>
      <w:r>
        <w:rPr>
          <w:rFonts w:ascii="Arial" w:hAnsi="Arial" w:cs="Arial"/>
          <w:bCs/>
          <w:sz w:val="24"/>
          <w:szCs w:val="24"/>
        </w:rPr>
        <w:t xml:space="preserve"> Levy Storms</w:t>
      </w:r>
    </w:p>
    <w:p w:rsidR="005D60F4" w:rsidRDefault="005D60F4" w:rsidP="00E22BE7">
      <w:pPr>
        <w:spacing w:after="0" w:line="240" w:lineRule="auto"/>
        <w:rPr>
          <w:rFonts w:ascii="Arial" w:hAnsi="Arial" w:cs="Arial"/>
          <w:bCs/>
          <w:sz w:val="24"/>
          <w:szCs w:val="24"/>
        </w:rPr>
      </w:pPr>
      <w:r>
        <w:rPr>
          <w:rFonts w:ascii="Arial" w:hAnsi="Arial" w:cs="Arial"/>
          <w:bCs/>
          <w:sz w:val="24"/>
          <w:szCs w:val="24"/>
        </w:rPr>
        <w:t>Josie Porras Corporon</w:t>
      </w:r>
    </w:p>
    <w:p w:rsidR="00D96BCE" w:rsidRDefault="00D96BCE" w:rsidP="00E22BE7">
      <w:pPr>
        <w:spacing w:after="0" w:line="240" w:lineRule="auto"/>
        <w:rPr>
          <w:rFonts w:ascii="Arial" w:hAnsi="Arial" w:cs="Arial"/>
          <w:bCs/>
          <w:sz w:val="24"/>
          <w:szCs w:val="24"/>
        </w:rPr>
      </w:pPr>
      <w:r>
        <w:rPr>
          <w:rFonts w:ascii="Arial" w:hAnsi="Arial" w:cs="Arial"/>
          <w:bCs/>
          <w:sz w:val="24"/>
          <w:szCs w:val="24"/>
        </w:rPr>
        <w:t>Howard Rosen</w:t>
      </w:r>
    </w:p>
    <w:p w:rsidR="005D60F4" w:rsidRDefault="005D60F4" w:rsidP="00E22BE7">
      <w:pPr>
        <w:spacing w:after="0" w:line="240" w:lineRule="auto"/>
        <w:rPr>
          <w:rFonts w:ascii="Arial" w:hAnsi="Arial" w:cs="Arial"/>
          <w:bCs/>
          <w:sz w:val="24"/>
          <w:szCs w:val="24"/>
        </w:rPr>
      </w:pPr>
      <w:r>
        <w:rPr>
          <w:rFonts w:ascii="Arial" w:hAnsi="Arial" w:cs="Arial"/>
          <w:bCs/>
          <w:sz w:val="24"/>
          <w:szCs w:val="24"/>
        </w:rPr>
        <w:t>Debbie Toth</w:t>
      </w:r>
    </w:p>
    <w:p w:rsidR="005D60F4" w:rsidRDefault="005D60F4" w:rsidP="00E22BE7">
      <w:pPr>
        <w:spacing w:after="0" w:line="240" w:lineRule="auto"/>
        <w:rPr>
          <w:rFonts w:ascii="Arial" w:hAnsi="Arial" w:cs="Arial"/>
          <w:bCs/>
          <w:sz w:val="24"/>
          <w:szCs w:val="24"/>
        </w:rPr>
      </w:pPr>
      <w:r>
        <w:rPr>
          <w:rFonts w:ascii="Arial" w:hAnsi="Arial" w:cs="Arial"/>
          <w:bCs/>
          <w:sz w:val="24"/>
          <w:szCs w:val="24"/>
        </w:rPr>
        <w:t>Janet Yang</w:t>
      </w:r>
    </w:p>
    <w:p w:rsidR="00864A04" w:rsidRDefault="00864A04" w:rsidP="00E22BE7">
      <w:pPr>
        <w:spacing w:after="0" w:line="240" w:lineRule="auto"/>
        <w:rPr>
          <w:rFonts w:ascii="Arial" w:hAnsi="Arial" w:cs="Arial"/>
          <w:bCs/>
          <w:sz w:val="24"/>
          <w:szCs w:val="24"/>
        </w:rPr>
      </w:pPr>
    </w:p>
    <w:p w:rsidR="00864A04" w:rsidRDefault="00864A04" w:rsidP="00E22BE7">
      <w:pPr>
        <w:spacing w:after="0" w:line="240" w:lineRule="auto"/>
        <w:rPr>
          <w:rFonts w:ascii="Arial" w:hAnsi="Arial" w:cs="Arial"/>
          <w:b/>
          <w:bCs/>
          <w:sz w:val="24"/>
          <w:szCs w:val="24"/>
        </w:rPr>
      </w:pPr>
      <w:r w:rsidRPr="00864A04">
        <w:rPr>
          <w:rFonts w:ascii="Arial" w:hAnsi="Arial" w:cs="Arial"/>
          <w:b/>
          <w:bCs/>
          <w:sz w:val="24"/>
          <w:szCs w:val="24"/>
        </w:rPr>
        <w:t>Phone Participants</w:t>
      </w:r>
      <w:r>
        <w:rPr>
          <w:rFonts w:ascii="Arial" w:hAnsi="Arial" w:cs="Arial"/>
          <w:b/>
          <w:bCs/>
          <w:sz w:val="24"/>
          <w:szCs w:val="24"/>
        </w:rPr>
        <w:t>:</w:t>
      </w:r>
    </w:p>
    <w:p w:rsidR="00864A04" w:rsidRDefault="00864A04" w:rsidP="00E22BE7">
      <w:pPr>
        <w:spacing w:after="0" w:line="240" w:lineRule="auto"/>
        <w:rPr>
          <w:rFonts w:ascii="Arial" w:hAnsi="Arial" w:cs="Arial"/>
          <w:bCs/>
          <w:sz w:val="24"/>
          <w:szCs w:val="24"/>
        </w:rPr>
      </w:pPr>
      <w:r>
        <w:rPr>
          <w:rFonts w:ascii="Arial" w:hAnsi="Arial" w:cs="Arial"/>
          <w:bCs/>
          <w:sz w:val="24"/>
          <w:szCs w:val="24"/>
        </w:rPr>
        <w:t>Lou Bordisso</w:t>
      </w:r>
    </w:p>
    <w:p w:rsidR="00864A04" w:rsidRDefault="00864A04" w:rsidP="00E22BE7">
      <w:pPr>
        <w:spacing w:after="0" w:line="240" w:lineRule="auto"/>
        <w:rPr>
          <w:rFonts w:ascii="Arial" w:hAnsi="Arial" w:cs="Arial"/>
          <w:bCs/>
          <w:sz w:val="24"/>
          <w:szCs w:val="24"/>
        </w:rPr>
      </w:pPr>
      <w:r>
        <w:rPr>
          <w:rFonts w:ascii="Arial" w:hAnsi="Arial" w:cs="Arial"/>
          <w:bCs/>
          <w:sz w:val="24"/>
          <w:szCs w:val="24"/>
        </w:rPr>
        <w:t>Lené Levy Storms</w:t>
      </w:r>
    </w:p>
    <w:p w:rsidR="00864A04" w:rsidRDefault="00864A04" w:rsidP="00E22BE7">
      <w:pPr>
        <w:spacing w:after="0" w:line="240" w:lineRule="auto"/>
        <w:rPr>
          <w:rFonts w:ascii="Arial" w:hAnsi="Arial" w:cs="Arial"/>
          <w:bCs/>
          <w:sz w:val="24"/>
          <w:szCs w:val="24"/>
        </w:rPr>
      </w:pPr>
      <w:r>
        <w:rPr>
          <w:rFonts w:ascii="Arial" w:hAnsi="Arial" w:cs="Arial"/>
          <w:bCs/>
          <w:sz w:val="24"/>
          <w:szCs w:val="24"/>
        </w:rPr>
        <w:t>Molly Nocon</w:t>
      </w:r>
    </w:p>
    <w:p w:rsidR="00864A04" w:rsidRPr="00864A04" w:rsidRDefault="00864A04" w:rsidP="00E22BE7">
      <w:pPr>
        <w:spacing w:after="0" w:line="240" w:lineRule="auto"/>
        <w:rPr>
          <w:rFonts w:ascii="Arial" w:hAnsi="Arial" w:cs="Arial"/>
          <w:bCs/>
          <w:sz w:val="24"/>
          <w:szCs w:val="24"/>
        </w:rPr>
      </w:pPr>
      <w:r>
        <w:rPr>
          <w:rFonts w:ascii="Arial" w:hAnsi="Arial" w:cs="Arial"/>
          <w:bCs/>
          <w:sz w:val="24"/>
          <w:szCs w:val="24"/>
        </w:rPr>
        <w:t xml:space="preserve">Sharon </w:t>
      </w:r>
      <w:proofErr w:type="spellStart"/>
      <w:r>
        <w:rPr>
          <w:rFonts w:ascii="Arial" w:hAnsi="Arial" w:cs="Arial"/>
          <w:bCs/>
          <w:sz w:val="24"/>
          <w:szCs w:val="24"/>
        </w:rPr>
        <w:t>Trocki</w:t>
      </w:r>
      <w:proofErr w:type="spellEnd"/>
      <w:r>
        <w:rPr>
          <w:rFonts w:ascii="Arial" w:hAnsi="Arial" w:cs="Arial"/>
          <w:bCs/>
          <w:sz w:val="24"/>
          <w:szCs w:val="24"/>
        </w:rPr>
        <w:t>-Miller</w:t>
      </w:r>
    </w:p>
    <w:p w:rsidR="005D60F4" w:rsidRDefault="005D60F4" w:rsidP="00E22BE7">
      <w:pPr>
        <w:spacing w:after="0" w:line="240" w:lineRule="auto"/>
        <w:rPr>
          <w:rFonts w:ascii="Arial" w:hAnsi="Arial" w:cs="Arial"/>
          <w:b/>
          <w:bCs/>
          <w:sz w:val="24"/>
          <w:szCs w:val="24"/>
        </w:rPr>
      </w:pPr>
    </w:p>
    <w:p w:rsidR="00E22BE7" w:rsidRDefault="00E22BE7" w:rsidP="00E22BE7">
      <w:pPr>
        <w:spacing w:after="0" w:line="240" w:lineRule="auto"/>
        <w:rPr>
          <w:rFonts w:ascii="Arial" w:hAnsi="Arial" w:cs="Arial"/>
          <w:b/>
          <w:bCs/>
          <w:sz w:val="24"/>
          <w:szCs w:val="24"/>
        </w:rPr>
      </w:pPr>
      <w:r w:rsidRPr="00B03A32">
        <w:rPr>
          <w:rFonts w:ascii="Arial" w:hAnsi="Arial" w:cs="Arial"/>
          <w:b/>
          <w:bCs/>
          <w:sz w:val="24"/>
          <w:szCs w:val="24"/>
        </w:rPr>
        <w:t xml:space="preserve">Staff present: </w:t>
      </w:r>
    </w:p>
    <w:p w:rsidR="00E22BE7" w:rsidRPr="00B03A32" w:rsidRDefault="00E22BE7" w:rsidP="00E22BE7">
      <w:pPr>
        <w:spacing w:after="0" w:line="240" w:lineRule="auto"/>
        <w:rPr>
          <w:rFonts w:ascii="Arial" w:hAnsi="Arial" w:cs="Arial"/>
          <w:bCs/>
          <w:sz w:val="24"/>
          <w:szCs w:val="24"/>
        </w:rPr>
      </w:pPr>
      <w:r w:rsidRPr="00B03A32">
        <w:rPr>
          <w:rFonts w:ascii="Arial" w:hAnsi="Arial" w:cs="Arial"/>
          <w:bCs/>
          <w:sz w:val="24"/>
          <w:szCs w:val="24"/>
        </w:rPr>
        <w:t>Janne Olson-Morgan</w:t>
      </w:r>
      <w:r w:rsidR="00864122">
        <w:rPr>
          <w:rFonts w:ascii="Arial" w:hAnsi="Arial" w:cs="Arial"/>
          <w:bCs/>
          <w:sz w:val="24"/>
          <w:szCs w:val="24"/>
        </w:rPr>
        <w:t>, CHHS</w:t>
      </w:r>
    </w:p>
    <w:p w:rsidR="00E22BE7" w:rsidRPr="00B03A32" w:rsidRDefault="00E22BE7" w:rsidP="00E22BE7">
      <w:pPr>
        <w:spacing w:after="0" w:line="240" w:lineRule="auto"/>
        <w:rPr>
          <w:rFonts w:ascii="Arial" w:hAnsi="Arial" w:cs="Arial"/>
          <w:bCs/>
          <w:sz w:val="24"/>
          <w:szCs w:val="24"/>
        </w:rPr>
      </w:pPr>
      <w:r w:rsidRPr="00B03A32">
        <w:rPr>
          <w:rFonts w:ascii="Arial" w:hAnsi="Arial" w:cs="Arial"/>
          <w:bCs/>
          <w:sz w:val="24"/>
          <w:szCs w:val="24"/>
        </w:rPr>
        <w:t>Frances Parker</w:t>
      </w:r>
      <w:r w:rsidR="00864122">
        <w:rPr>
          <w:rFonts w:ascii="Arial" w:hAnsi="Arial" w:cs="Arial"/>
          <w:bCs/>
          <w:sz w:val="24"/>
          <w:szCs w:val="24"/>
        </w:rPr>
        <w:t>, CHHS</w:t>
      </w:r>
    </w:p>
    <w:p w:rsidR="00E22BE7" w:rsidRPr="00B03A32" w:rsidRDefault="00E22BE7" w:rsidP="00E22BE7">
      <w:pPr>
        <w:spacing w:after="0" w:line="240" w:lineRule="auto"/>
        <w:rPr>
          <w:rFonts w:ascii="Arial" w:hAnsi="Arial" w:cs="Arial"/>
          <w:b/>
          <w:bCs/>
          <w:sz w:val="24"/>
          <w:szCs w:val="24"/>
        </w:rPr>
      </w:pPr>
    </w:p>
    <w:p w:rsidR="00E22BE7" w:rsidRPr="00B03A32" w:rsidRDefault="00E22BE7" w:rsidP="00E22BE7">
      <w:pPr>
        <w:spacing w:after="0" w:line="240" w:lineRule="auto"/>
        <w:rPr>
          <w:rFonts w:ascii="Arial" w:hAnsi="Arial" w:cs="Arial"/>
          <w:b/>
          <w:bCs/>
          <w:sz w:val="24"/>
          <w:szCs w:val="24"/>
        </w:rPr>
      </w:pPr>
      <w:r w:rsidRPr="00B03A32">
        <w:rPr>
          <w:rFonts w:ascii="Arial" w:hAnsi="Arial" w:cs="Arial"/>
          <w:b/>
          <w:bCs/>
          <w:sz w:val="24"/>
          <w:szCs w:val="24"/>
        </w:rPr>
        <w:t>Presenters and Visitors:</w:t>
      </w:r>
    </w:p>
    <w:p w:rsidR="00E22BE7" w:rsidRPr="00B03A32" w:rsidRDefault="00D96BCE" w:rsidP="00E22BE7">
      <w:pPr>
        <w:spacing w:after="0" w:line="240" w:lineRule="auto"/>
        <w:rPr>
          <w:rFonts w:ascii="Arial" w:hAnsi="Arial" w:cs="Arial"/>
          <w:bCs/>
          <w:sz w:val="24"/>
          <w:szCs w:val="24"/>
        </w:rPr>
      </w:pPr>
      <w:r>
        <w:rPr>
          <w:rFonts w:ascii="Arial" w:hAnsi="Arial" w:cs="Arial"/>
          <w:bCs/>
          <w:sz w:val="24"/>
          <w:szCs w:val="24"/>
        </w:rPr>
        <w:t>Jeffery Rosenhall</w:t>
      </w:r>
      <w:r w:rsidR="00E22BE7" w:rsidRPr="00B03A32">
        <w:rPr>
          <w:rFonts w:ascii="Arial" w:hAnsi="Arial" w:cs="Arial"/>
          <w:bCs/>
          <w:sz w:val="24"/>
          <w:szCs w:val="24"/>
        </w:rPr>
        <w:t>, CA Department of Public Health (CDPH)</w:t>
      </w:r>
    </w:p>
    <w:p w:rsidR="005D60F4" w:rsidRDefault="005D60F4" w:rsidP="00E22BE7">
      <w:pPr>
        <w:spacing w:after="0" w:line="240" w:lineRule="auto"/>
        <w:rPr>
          <w:rFonts w:ascii="Arial" w:hAnsi="Arial" w:cs="Arial"/>
          <w:bCs/>
          <w:sz w:val="24"/>
          <w:szCs w:val="24"/>
        </w:rPr>
      </w:pPr>
      <w:r>
        <w:rPr>
          <w:rFonts w:ascii="Arial" w:hAnsi="Arial" w:cs="Arial"/>
          <w:bCs/>
          <w:sz w:val="24"/>
          <w:szCs w:val="24"/>
        </w:rPr>
        <w:t>Monica Miller, Alzheimer’s Greater Los Angeles</w:t>
      </w:r>
    </w:p>
    <w:p w:rsidR="00E22BE7" w:rsidRPr="00B03A32" w:rsidRDefault="005D60F4" w:rsidP="00E22BE7">
      <w:pPr>
        <w:spacing w:after="0" w:line="240" w:lineRule="auto"/>
        <w:rPr>
          <w:rFonts w:ascii="Arial" w:hAnsi="Arial" w:cs="Arial"/>
          <w:bCs/>
          <w:sz w:val="24"/>
          <w:szCs w:val="24"/>
        </w:rPr>
      </w:pPr>
      <w:r>
        <w:rPr>
          <w:rFonts w:ascii="Arial" w:hAnsi="Arial" w:cs="Arial"/>
          <w:bCs/>
          <w:sz w:val="24"/>
          <w:szCs w:val="24"/>
        </w:rPr>
        <w:t>Barb</w:t>
      </w:r>
      <w:r w:rsidR="00E22BE7" w:rsidRPr="00B03A32">
        <w:rPr>
          <w:rFonts w:ascii="Arial" w:hAnsi="Arial" w:cs="Arial"/>
          <w:bCs/>
          <w:sz w:val="24"/>
          <w:szCs w:val="24"/>
        </w:rPr>
        <w:t xml:space="preserve">ra </w:t>
      </w:r>
      <w:proofErr w:type="spellStart"/>
      <w:r w:rsidR="00E22BE7" w:rsidRPr="00B03A32">
        <w:rPr>
          <w:rFonts w:ascii="Arial" w:hAnsi="Arial" w:cs="Arial"/>
          <w:bCs/>
          <w:sz w:val="24"/>
          <w:szCs w:val="24"/>
        </w:rPr>
        <w:t>McLendon</w:t>
      </w:r>
      <w:proofErr w:type="spellEnd"/>
      <w:r w:rsidR="00E22BE7" w:rsidRPr="00B03A32">
        <w:rPr>
          <w:rFonts w:ascii="Arial" w:hAnsi="Arial" w:cs="Arial"/>
          <w:bCs/>
          <w:sz w:val="24"/>
          <w:szCs w:val="24"/>
        </w:rPr>
        <w:t>, Alzheimer’s LA</w:t>
      </w:r>
    </w:p>
    <w:p w:rsidR="004D75AF" w:rsidRDefault="004D75AF"/>
    <w:p w:rsidR="00E22BE7" w:rsidRDefault="00E22BE7" w:rsidP="00E22BE7">
      <w:pPr>
        <w:rPr>
          <w:rFonts w:ascii="Arial" w:hAnsi="Arial" w:cs="Arial"/>
          <w:b/>
          <w:bCs/>
          <w:sz w:val="24"/>
          <w:szCs w:val="24"/>
          <w:u w:val="single"/>
        </w:rPr>
      </w:pPr>
      <w:r w:rsidRPr="00B03A32">
        <w:rPr>
          <w:rFonts w:ascii="Arial" w:hAnsi="Arial" w:cs="Arial"/>
          <w:b/>
          <w:bCs/>
          <w:sz w:val="24"/>
          <w:szCs w:val="24"/>
          <w:u w:val="single"/>
        </w:rPr>
        <w:t>Item 1. Welcome, Introductio</w:t>
      </w:r>
      <w:r>
        <w:rPr>
          <w:rFonts w:ascii="Arial" w:hAnsi="Arial" w:cs="Arial"/>
          <w:b/>
          <w:bCs/>
          <w:sz w:val="24"/>
          <w:szCs w:val="24"/>
          <w:u w:val="single"/>
        </w:rPr>
        <w:t>ns and Committee Member Updates</w:t>
      </w:r>
    </w:p>
    <w:p w:rsidR="00E22BE7" w:rsidRPr="0015613B" w:rsidRDefault="00D96BCE" w:rsidP="00E22BE7">
      <w:pPr>
        <w:rPr>
          <w:rFonts w:ascii="Arial" w:hAnsi="Arial" w:cs="Arial"/>
          <w:b/>
          <w:bCs/>
          <w:sz w:val="24"/>
          <w:szCs w:val="24"/>
          <w:u w:val="single"/>
        </w:rPr>
      </w:pPr>
      <w:r>
        <w:rPr>
          <w:rFonts w:ascii="Arial" w:hAnsi="Arial" w:cs="Arial"/>
          <w:bCs/>
          <w:sz w:val="24"/>
          <w:szCs w:val="24"/>
        </w:rPr>
        <w:t>Dr. Howie Rosen, Chair,</w:t>
      </w:r>
      <w:r w:rsidR="007527E4">
        <w:rPr>
          <w:rFonts w:ascii="Arial" w:hAnsi="Arial" w:cs="Arial"/>
          <w:bCs/>
          <w:sz w:val="24"/>
          <w:szCs w:val="24"/>
        </w:rPr>
        <w:t xml:space="preserve"> called </w:t>
      </w:r>
      <w:r w:rsidR="00E22BE7" w:rsidRPr="00B03A32">
        <w:rPr>
          <w:rFonts w:ascii="Arial" w:hAnsi="Arial" w:cs="Arial"/>
          <w:bCs/>
          <w:sz w:val="24"/>
          <w:szCs w:val="24"/>
        </w:rPr>
        <w:t xml:space="preserve">the meeting to order and welcomed all attendees. Attendees introduced themselves. Committee members provided updates on various topics. </w:t>
      </w:r>
      <w:r w:rsidR="007527E4">
        <w:rPr>
          <w:rFonts w:ascii="Arial" w:hAnsi="Arial" w:cs="Arial"/>
          <w:bCs/>
          <w:sz w:val="24"/>
          <w:szCs w:val="24"/>
        </w:rPr>
        <w:t xml:space="preserve"> </w:t>
      </w:r>
    </w:p>
    <w:p w:rsidR="007527E4" w:rsidRDefault="007527E4" w:rsidP="007527E4">
      <w:pPr>
        <w:rPr>
          <w:rFonts w:ascii="Arial" w:hAnsi="Arial" w:cs="Arial"/>
          <w:b/>
          <w:bCs/>
          <w:sz w:val="24"/>
          <w:szCs w:val="24"/>
          <w:u w:val="single"/>
        </w:rPr>
      </w:pPr>
      <w:r w:rsidRPr="00B03A32">
        <w:rPr>
          <w:rFonts w:ascii="Arial" w:hAnsi="Arial" w:cs="Arial"/>
          <w:b/>
          <w:bCs/>
          <w:sz w:val="24"/>
          <w:szCs w:val="24"/>
          <w:u w:val="single"/>
        </w:rPr>
        <w:t xml:space="preserve">Item </w:t>
      </w:r>
      <w:r>
        <w:rPr>
          <w:rFonts w:ascii="Arial" w:hAnsi="Arial" w:cs="Arial"/>
          <w:b/>
          <w:bCs/>
          <w:sz w:val="24"/>
          <w:szCs w:val="24"/>
          <w:u w:val="single"/>
        </w:rPr>
        <w:t xml:space="preserve">2. Approval of </w:t>
      </w:r>
      <w:r w:rsidR="005E1D57">
        <w:rPr>
          <w:rFonts w:ascii="Arial" w:hAnsi="Arial" w:cs="Arial"/>
          <w:b/>
          <w:bCs/>
          <w:sz w:val="24"/>
          <w:szCs w:val="24"/>
          <w:u w:val="single"/>
        </w:rPr>
        <w:t>September 26</w:t>
      </w:r>
      <w:r w:rsidR="005E1D57" w:rsidRPr="005E1D57">
        <w:rPr>
          <w:rFonts w:ascii="Arial" w:hAnsi="Arial" w:cs="Arial"/>
          <w:b/>
          <w:bCs/>
          <w:sz w:val="24"/>
          <w:szCs w:val="24"/>
          <w:u w:val="single"/>
          <w:vertAlign w:val="superscript"/>
        </w:rPr>
        <w:t>th</w:t>
      </w:r>
      <w:r w:rsidR="005E1D57">
        <w:rPr>
          <w:rFonts w:ascii="Arial" w:hAnsi="Arial" w:cs="Arial"/>
          <w:b/>
          <w:bCs/>
          <w:sz w:val="24"/>
          <w:szCs w:val="24"/>
          <w:u w:val="single"/>
        </w:rPr>
        <w:t>, 2018</w:t>
      </w:r>
      <w:r w:rsidR="00D96BCE">
        <w:rPr>
          <w:rFonts w:ascii="Arial" w:hAnsi="Arial" w:cs="Arial"/>
          <w:b/>
          <w:bCs/>
          <w:sz w:val="24"/>
          <w:szCs w:val="24"/>
          <w:u w:val="single"/>
        </w:rPr>
        <w:t xml:space="preserve"> minutes</w:t>
      </w:r>
    </w:p>
    <w:p w:rsidR="007527E4" w:rsidRPr="007527E4" w:rsidRDefault="007527E4" w:rsidP="007527E4">
      <w:pPr>
        <w:rPr>
          <w:rFonts w:ascii="Arial" w:hAnsi="Arial" w:cs="Arial"/>
          <w:bCs/>
          <w:sz w:val="24"/>
          <w:szCs w:val="24"/>
        </w:rPr>
      </w:pPr>
      <w:r>
        <w:rPr>
          <w:rFonts w:ascii="Arial" w:hAnsi="Arial" w:cs="Arial"/>
          <w:bCs/>
          <w:sz w:val="24"/>
          <w:szCs w:val="24"/>
        </w:rPr>
        <w:t>The minutes were approved without changes.</w:t>
      </w:r>
    </w:p>
    <w:p w:rsidR="007527E4" w:rsidRDefault="007527E4" w:rsidP="007527E4">
      <w:pPr>
        <w:rPr>
          <w:rFonts w:ascii="Arial" w:hAnsi="Arial" w:cs="Arial"/>
          <w:b/>
          <w:bCs/>
          <w:sz w:val="24"/>
          <w:szCs w:val="24"/>
          <w:u w:val="single"/>
        </w:rPr>
      </w:pPr>
      <w:r w:rsidRPr="00B03A32">
        <w:rPr>
          <w:rFonts w:ascii="Arial" w:hAnsi="Arial" w:cs="Arial"/>
          <w:b/>
          <w:bCs/>
          <w:sz w:val="24"/>
          <w:szCs w:val="24"/>
          <w:u w:val="single"/>
        </w:rPr>
        <w:t xml:space="preserve">Item </w:t>
      </w:r>
      <w:r>
        <w:rPr>
          <w:rFonts w:ascii="Arial" w:hAnsi="Arial" w:cs="Arial"/>
          <w:b/>
          <w:bCs/>
          <w:sz w:val="24"/>
          <w:szCs w:val="24"/>
          <w:u w:val="single"/>
        </w:rPr>
        <w:t xml:space="preserve">3. </w:t>
      </w:r>
      <w:r w:rsidR="005E1D57">
        <w:rPr>
          <w:rFonts w:ascii="Arial" w:hAnsi="Arial" w:cs="Arial"/>
          <w:b/>
          <w:bCs/>
          <w:sz w:val="24"/>
          <w:szCs w:val="24"/>
          <w:u w:val="single"/>
        </w:rPr>
        <w:t>Honoring Lora Connolly, Director of CDA</w:t>
      </w:r>
    </w:p>
    <w:p w:rsidR="007527E4" w:rsidRPr="007527E4" w:rsidRDefault="005E1D57" w:rsidP="007527E4">
      <w:pPr>
        <w:rPr>
          <w:rFonts w:ascii="Arial" w:hAnsi="Arial" w:cs="Arial"/>
          <w:bCs/>
          <w:sz w:val="24"/>
          <w:szCs w:val="24"/>
        </w:rPr>
      </w:pPr>
      <w:r>
        <w:rPr>
          <w:rFonts w:ascii="Arial" w:hAnsi="Arial" w:cs="Arial"/>
          <w:bCs/>
          <w:sz w:val="24"/>
          <w:szCs w:val="24"/>
        </w:rPr>
        <w:t>Debra Cherry opened this item, welcoming Lora to the meeting and thanking her for her service as she departed for retirement</w:t>
      </w:r>
      <w:r w:rsidR="00C2431B">
        <w:rPr>
          <w:rFonts w:ascii="Arial" w:hAnsi="Arial" w:cs="Arial"/>
          <w:bCs/>
          <w:sz w:val="24"/>
          <w:szCs w:val="24"/>
        </w:rPr>
        <w:t>.</w:t>
      </w:r>
      <w:r>
        <w:rPr>
          <w:rFonts w:ascii="Arial" w:hAnsi="Arial" w:cs="Arial"/>
          <w:bCs/>
          <w:sz w:val="24"/>
          <w:szCs w:val="24"/>
        </w:rPr>
        <w:t xml:space="preserve"> Members then </w:t>
      </w:r>
      <w:r w:rsidR="00D47825">
        <w:rPr>
          <w:rFonts w:ascii="Arial" w:hAnsi="Arial" w:cs="Arial"/>
          <w:bCs/>
          <w:sz w:val="24"/>
          <w:szCs w:val="24"/>
        </w:rPr>
        <w:t>shared</w:t>
      </w:r>
      <w:r>
        <w:rPr>
          <w:rFonts w:ascii="Arial" w:hAnsi="Arial" w:cs="Arial"/>
          <w:bCs/>
          <w:sz w:val="24"/>
          <w:szCs w:val="24"/>
        </w:rPr>
        <w:t xml:space="preserve"> their gratitude for Lora’s years of partnership and dedication to working collaboratively with stakeholders.</w:t>
      </w:r>
      <w:r w:rsidR="00C2431B">
        <w:rPr>
          <w:rFonts w:ascii="Arial" w:hAnsi="Arial" w:cs="Arial"/>
          <w:bCs/>
          <w:sz w:val="24"/>
          <w:szCs w:val="24"/>
        </w:rPr>
        <w:t xml:space="preserve"> </w:t>
      </w:r>
    </w:p>
    <w:p w:rsidR="007527E4" w:rsidRDefault="007527E4" w:rsidP="007527E4">
      <w:pPr>
        <w:rPr>
          <w:rFonts w:ascii="Arial" w:hAnsi="Arial" w:cs="Arial"/>
          <w:b/>
          <w:bCs/>
          <w:sz w:val="24"/>
          <w:szCs w:val="24"/>
          <w:u w:val="single"/>
        </w:rPr>
      </w:pPr>
      <w:r w:rsidRPr="00B03A32">
        <w:rPr>
          <w:rFonts w:ascii="Arial" w:hAnsi="Arial" w:cs="Arial"/>
          <w:b/>
          <w:bCs/>
          <w:sz w:val="24"/>
          <w:szCs w:val="24"/>
          <w:u w:val="single"/>
        </w:rPr>
        <w:t xml:space="preserve">Item </w:t>
      </w:r>
      <w:r w:rsidR="00C2431B">
        <w:rPr>
          <w:rFonts w:ascii="Arial" w:hAnsi="Arial" w:cs="Arial"/>
          <w:b/>
          <w:bCs/>
          <w:sz w:val="24"/>
          <w:szCs w:val="24"/>
          <w:u w:val="single"/>
        </w:rPr>
        <w:t xml:space="preserve">4. Mental Health Fact Sheet – Finalization and </w:t>
      </w:r>
      <w:r w:rsidR="005E1D57">
        <w:rPr>
          <w:rFonts w:ascii="Arial" w:hAnsi="Arial" w:cs="Arial"/>
          <w:b/>
          <w:bCs/>
          <w:sz w:val="24"/>
          <w:szCs w:val="24"/>
          <w:u w:val="single"/>
        </w:rPr>
        <w:t>Dissemination</w:t>
      </w:r>
    </w:p>
    <w:p w:rsidR="005E1D57" w:rsidRDefault="00C2431B" w:rsidP="005E1D57">
      <w:pPr>
        <w:rPr>
          <w:rFonts w:ascii="Arial" w:hAnsi="Arial" w:cs="Arial"/>
          <w:bCs/>
          <w:sz w:val="24"/>
          <w:szCs w:val="24"/>
        </w:rPr>
      </w:pPr>
      <w:r>
        <w:rPr>
          <w:rFonts w:ascii="Arial" w:hAnsi="Arial" w:cs="Arial"/>
          <w:bCs/>
          <w:sz w:val="24"/>
          <w:szCs w:val="24"/>
        </w:rPr>
        <w:t xml:space="preserve">Janet Yang and Barbra </w:t>
      </w:r>
      <w:proofErr w:type="spellStart"/>
      <w:r>
        <w:rPr>
          <w:rFonts w:ascii="Arial" w:hAnsi="Arial" w:cs="Arial"/>
          <w:bCs/>
          <w:sz w:val="24"/>
          <w:szCs w:val="24"/>
        </w:rPr>
        <w:t>McLendon</w:t>
      </w:r>
      <w:proofErr w:type="spellEnd"/>
      <w:r>
        <w:rPr>
          <w:rFonts w:ascii="Arial" w:hAnsi="Arial" w:cs="Arial"/>
          <w:bCs/>
          <w:sz w:val="24"/>
          <w:szCs w:val="24"/>
        </w:rPr>
        <w:t xml:space="preserve"> provided an overview of the</w:t>
      </w:r>
      <w:r w:rsidR="005E1D57">
        <w:rPr>
          <w:rFonts w:ascii="Arial" w:hAnsi="Arial" w:cs="Arial"/>
          <w:bCs/>
          <w:sz w:val="24"/>
          <w:szCs w:val="24"/>
        </w:rPr>
        <w:t xml:space="preserve"> final steps that were taken to finalize the</w:t>
      </w:r>
      <w:r>
        <w:rPr>
          <w:rFonts w:ascii="Arial" w:hAnsi="Arial" w:cs="Arial"/>
          <w:bCs/>
          <w:sz w:val="24"/>
          <w:szCs w:val="24"/>
        </w:rPr>
        <w:t xml:space="preserve"> Mental Health Fact Sheet</w:t>
      </w:r>
      <w:r w:rsidR="005E1D57">
        <w:rPr>
          <w:rFonts w:ascii="Arial" w:hAnsi="Arial" w:cs="Arial"/>
          <w:bCs/>
          <w:sz w:val="24"/>
          <w:szCs w:val="24"/>
        </w:rPr>
        <w:t>s</w:t>
      </w:r>
      <w:r>
        <w:rPr>
          <w:rFonts w:ascii="Arial" w:hAnsi="Arial" w:cs="Arial"/>
          <w:bCs/>
          <w:sz w:val="24"/>
          <w:szCs w:val="24"/>
        </w:rPr>
        <w:t xml:space="preserve">.  </w:t>
      </w:r>
      <w:r w:rsidR="005E1D57">
        <w:rPr>
          <w:rFonts w:ascii="Arial" w:hAnsi="Arial" w:cs="Arial"/>
          <w:bCs/>
          <w:sz w:val="24"/>
          <w:szCs w:val="24"/>
        </w:rPr>
        <w:t xml:space="preserve">A plan to disseminate the fact sheets was discussed.  The plan included the following: </w:t>
      </w:r>
    </w:p>
    <w:p w:rsidR="003E61B2" w:rsidRDefault="003E61B2" w:rsidP="003E61B2">
      <w:pPr>
        <w:pStyle w:val="Default"/>
        <w:numPr>
          <w:ilvl w:val="0"/>
          <w:numId w:val="3"/>
        </w:numPr>
        <w:adjustRightInd/>
        <w:spacing w:after="78"/>
        <w:rPr>
          <w:rFonts w:eastAsia="Times New Roman"/>
        </w:rPr>
      </w:pPr>
      <w:r>
        <w:rPr>
          <w:rFonts w:eastAsia="Times New Roman"/>
        </w:rPr>
        <w:t xml:space="preserve">County Mental Health Officers / Directors  - Monica </w:t>
      </w:r>
      <w:r>
        <w:rPr>
          <w:rFonts w:eastAsia="Times New Roman"/>
          <w:sz w:val="23"/>
          <w:szCs w:val="23"/>
        </w:rPr>
        <w:t>Miller</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County Behavioral Health Directors Association  - Moni</w:t>
      </w:r>
      <w:r>
        <w:rPr>
          <w:rFonts w:eastAsia="Times New Roman"/>
          <w:color w:val="auto"/>
          <w:sz w:val="23"/>
          <w:szCs w:val="23"/>
        </w:rPr>
        <w:t>c</w:t>
      </w:r>
      <w:r>
        <w:rPr>
          <w:rFonts w:eastAsia="Times New Roman"/>
          <w:sz w:val="23"/>
          <w:szCs w:val="23"/>
        </w:rPr>
        <w:t>a Miller</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C4A  - Susan Demarois</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Mental Health Services Act Commission  - Susan Demarois</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Departments mentioned in the plan, including DMHC  - Janne and Susan</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AAAs – this will be done by individual committee members at the local level</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CADCs – Howie will email</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 xml:space="preserve">Ombudsman </w:t>
      </w:r>
      <w:r>
        <w:rPr>
          <w:rFonts w:eastAsia="Times New Roman"/>
          <w:color w:val="auto"/>
          <w:sz w:val="23"/>
          <w:szCs w:val="23"/>
        </w:rPr>
        <w:t>–</w:t>
      </w:r>
      <w:r>
        <w:rPr>
          <w:rFonts w:eastAsia="Times New Roman"/>
          <w:sz w:val="23"/>
          <w:szCs w:val="23"/>
        </w:rPr>
        <w:t xml:space="preserve"> Debi</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Dr. Olden, Health Officer for Placer county  - Susan</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Commission on Aging  - Susan</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 xml:space="preserve">All </w:t>
      </w:r>
      <w:proofErr w:type="spellStart"/>
      <w:r>
        <w:rPr>
          <w:rFonts w:eastAsia="Times New Roman"/>
          <w:sz w:val="23"/>
          <w:szCs w:val="23"/>
        </w:rPr>
        <w:t>Medi</w:t>
      </w:r>
      <w:proofErr w:type="spellEnd"/>
      <w:r>
        <w:rPr>
          <w:rFonts w:eastAsia="Times New Roman"/>
          <w:sz w:val="23"/>
          <w:szCs w:val="23"/>
        </w:rPr>
        <w:t>-Cal Managed Care Plans – Deb</w:t>
      </w:r>
      <w:r>
        <w:rPr>
          <w:rFonts w:eastAsia="Times New Roman"/>
          <w:color w:val="auto"/>
          <w:sz w:val="23"/>
          <w:szCs w:val="23"/>
        </w:rPr>
        <w:t>ra</w:t>
      </w:r>
      <w:r>
        <w:rPr>
          <w:rFonts w:eastAsia="Times New Roman"/>
          <w:sz w:val="23"/>
          <w:szCs w:val="23"/>
        </w:rPr>
        <w:t>, Barbra, Ruth</w:t>
      </w:r>
      <w:r>
        <w:rPr>
          <w:rFonts w:eastAsia="Times New Roman"/>
          <w:color w:val="auto"/>
          <w:sz w:val="23"/>
          <w:szCs w:val="23"/>
        </w:rPr>
        <w:t xml:space="preserve"> Gay</w:t>
      </w:r>
      <w:r>
        <w:rPr>
          <w:rFonts w:eastAsia="Times New Roman"/>
          <w:sz w:val="23"/>
          <w:szCs w:val="23"/>
        </w:rPr>
        <w:t>, and Deb</w:t>
      </w:r>
      <w:r>
        <w:rPr>
          <w:rFonts w:eastAsia="Times New Roman"/>
          <w:color w:val="auto"/>
          <w:sz w:val="23"/>
          <w:szCs w:val="23"/>
        </w:rPr>
        <w:t>bie</w:t>
      </w:r>
      <w:r>
        <w:rPr>
          <w:rFonts w:eastAsia="Times New Roman"/>
          <w:sz w:val="23"/>
          <w:szCs w:val="23"/>
        </w:rPr>
        <w:t xml:space="preserve"> (additionally each individual committee member can reach out to local </w:t>
      </w:r>
      <w:proofErr w:type="spellStart"/>
      <w:r>
        <w:rPr>
          <w:rFonts w:eastAsia="Times New Roman"/>
          <w:sz w:val="23"/>
          <w:szCs w:val="23"/>
        </w:rPr>
        <w:t>Medi</w:t>
      </w:r>
      <w:proofErr w:type="spellEnd"/>
      <w:r>
        <w:rPr>
          <w:rFonts w:eastAsia="Times New Roman"/>
          <w:sz w:val="23"/>
          <w:szCs w:val="23"/>
        </w:rPr>
        <w:t xml:space="preserve"> Cal managed care plans) </w:t>
      </w:r>
    </w:p>
    <w:p w:rsidR="003E61B2" w:rsidRDefault="003E61B2" w:rsidP="003E61B2">
      <w:pPr>
        <w:pStyle w:val="Default"/>
        <w:numPr>
          <w:ilvl w:val="0"/>
          <w:numId w:val="3"/>
        </w:numPr>
        <w:adjustRightInd/>
        <w:spacing w:after="78"/>
        <w:rPr>
          <w:rFonts w:eastAsia="Times New Roman"/>
          <w:sz w:val="23"/>
          <w:szCs w:val="23"/>
        </w:rPr>
      </w:pPr>
      <w:r>
        <w:rPr>
          <w:rFonts w:eastAsia="Times New Roman"/>
          <w:sz w:val="23"/>
          <w:szCs w:val="23"/>
        </w:rPr>
        <w:t>Public Guardians Association for the state - Josie</w:t>
      </w:r>
    </w:p>
    <w:p w:rsidR="003E61B2" w:rsidRDefault="003E61B2" w:rsidP="003E61B2">
      <w:pPr>
        <w:pStyle w:val="Default"/>
        <w:numPr>
          <w:ilvl w:val="0"/>
          <w:numId w:val="3"/>
        </w:numPr>
        <w:adjustRightInd/>
        <w:rPr>
          <w:rFonts w:eastAsia="Times New Roman"/>
          <w:sz w:val="23"/>
          <w:szCs w:val="23"/>
        </w:rPr>
      </w:pPr>
      <w:r>
        <w:rPr>
          <w:rFonts w:eastAsia="Times New Roman"/>
          <w:sz w:val="23"/>
          <w:szCs w:val="23"/>
        </w:rPr>
        <w:t>Steinberg Institute - Moni</w:t>
      </w:r>
      <w:r>
        <w:rPr>
          <w:rFonts w:eastAsia="Times New Roman"/>
          <w:color w:val="auto"/>
          <w:sz w:val="23"/>
          <w:szCs w:val="23"/>
        </w:rPr>
        <w:t>c</w:t>
      </w:r>
      <w:r>
        <w:rPr>
          <w:rFonts w:eastAsia="Times New Roman"/>
          <w:sz w:val="23"/>
          <w:szCs w:val="23"/>
        </w:rPr>
        <w:t>a</w:t>
      </w:r>
    </w:p>
    <w:p w:rsidR="005E1D57" w:rsidRDefault="005E1D57" w:rsidP="005E1D57">
      <w:pPr>
        <w:pStyle w:val="ListParagraph"/>
        <w:spacing w:after="160" w:line="259" w:lineRule="auto"/>
      </w:pPr>
    </w:p>
    <w:p w:rsidR="007527E4" w:rsidRDefault="004D5ACE" w:rsidP="007527E4">
      <w:pPr>
        <w:rPr>
          <w:rFonts w:ascii="Arial" w:hAnsi="Arial" w:cs="Arial"/>
          <w:bCs/>
          <w:sz w:val="24"/>
          <w:szCs w:val="24"/>
        </w:rPr>
      </w:pPr>
      <w:r>
        <w:rPr>
          <w:rFonts w:ascii="Arial" w:hAnsi="Arial" w:cs="Arial"/>
          <w:b/>
          <w:bCs/>
          <w:sz w:val="24"/>
          <w:szCs w:val="24"/>
          <w:u w:val="single"/>
        </w:rPr>
        <w:t xml:space="preserve">Item 5. </w:t>
      </w:r>
      <w:r w:rsidR="003E61B2">
        <w:rPr>
          <w:rFonts w:ascii="Arial" w:hAnsi="Arial" w:cs="Arial"/>
          <w:b/>
          <w:bCs/>
          <w:sz w:val="24"/>
          <w:szCs w:val="24"/>
          <w:u w:val="single"/>
        </w:rPr>
        <w:t>Committee Logistics</w:t>
      </w:r>
    </w:p>
    <w:p w:rsidR="004D5ACE" w:rsidRPr="004D5ACE" w:rsidRDefault="003E61B2" w:rsidP="007527E4">
      <w:pPr>
        <w:rPr>
          <w:rFonts w:ascii="Arial" w:hAnsi="Arial" w:cs="Arial"/>
          <w:bCs/>
          <w:sz w:val="24"/>
          <w:szCs w:val="24"/>
        </w:rPr>
      </w:pPr>
      <w:r>
        <w:rPr>
          <w:rFonts w:ascii="Arial" w:hAnsi="Arial" w:cs="Arial"/>
          <w:bCs/>
          <w:sz w:val="24"/>
          <w:szCs w:val="24"/>
        </w:rPr>
        <w:t>Janne Olson-Morgan discussed the 2019 schedule and noted that forthcoming meetings in 2019 would be held at Agency at 1600 Ninth Street, room 100.  Janne also reviewed the existing terms of service and new member recruitment.  Members were asked to reach out to Janne if they did not wish to continue their membership with the committee. The committee recommended that existing members be extended to March 2020 and that the committee continue to discuss how to balance providing stability in membership with the need to allow for new members to join as desired.</w:t>
      </w:r>
    </w:p>
    <w:p w:rsidR="003E61B2" w:rsidRDefault="003E61B2" w:rsidP="004D5ACE">
      <w:pPr>
        <w:rPr>
          <w:rFonts w:ascii="Arial" w:hAnsi="Arial" w:cs="Arial"/>
          <w:bCs/>
          <w:sz w:val="24"/>
          <w:szCs w:val="24"/>
        </w:rPr>
      </w:pPr>
      <w:r>
        <w:rPr>
          <w:rFonts w:ascii="Arial" w:hAnsi="Arial" w:cs="Arial"/>
          <w:b/>
          <w:bCs/>
          <w:sz w:val="24"/>
          <w:szCs w:val="24"/>
          <w:u w:val="single"/>
        </w:rPr>
        <w:t>Item 6. Update on the 2018 NAPA Recommendations</w:t>
      </w:r>
    </w:p>
    <w:p w:rsidR="003E61B2" w:rsidRPr="003E61B2" w:rsidRDefault="003E61B2" w:rsidP="004D5ACE">
      <w:pPr>
        <w:rPr>
          <w:rFonts w:ascii="Arial" w:hAnsi="Arial" w:cs="Arial"/>
          <w:bCs/>
          <w:sz w:val="24"/>
          <w:szCs w:val="24"/>
        </w:rPr>
      </w:pPr>
      <w:r>
        <w:rPr>
          <w:rFonts w:ascii="Arial" w:hAnsi="Arial" w:cs="Arial"/>
          <w:bCs/>
          <w:sz w:val="24"/>
          <w:szCs w:val="24"/>
        </w:rPr>
        <w:t>Debra Cherry provided an update on the 2018 NAPA recommendations, noting that she</w:t>
      </w:r>
      <w:r w:rsidR="00DD0556">
        <w:rPr>
          <w:rFonts w:ascii="Arial" w:hAnsi="Arial" w:cs="Arial"/>
          <w:bCs/>
          <w:sz w:val="24"/>
          <w:szCs w:val="24"/>
        </w:rPr>
        <w:t xml:space="preserve"> found the NAPA process very effective. She further identified various opportunities within the NAPA recommendations, including the focus on the development and dissemination of culturally appropriate programs, the Healthy Brain Initiative, and increased community and clinical integration.</w:t>
      </w:r>
    </w:p>
    <w:p w:rsidR="004D5ACE" w:rsidRDefault="003E61B2" w:rsidP="004D5ACE">
      <w:pPr>
        <w:rPr>
          <w:rFonts w:ascii="Arial" w:hAnsi="Arial" w:cs="Arial"/>
          <w:b/>
          <w:bCs/>
          <w:sz w:val="24"/>
          <w:szCs w:val="24"/>
          <w:u w:val="single"/>
        </w:rPr>
      </w:pPr>
      <w:r>
        <w:rPr>
          <w:rFonts w:ascii="Arial" w:hAnsi="Arial" w:cs="Arial"/>
          <w:b/>
          <w:bCs/>
          <w:sz w:val="24"/>
          <w:szCs w:val="24"/>
          <w:u w:val="single"/>
        </w:rPr>
        <w:t>Item 7</w:t>
      </w:r>
      <w:r w:rsidR="004D5ACE">
        <w:rPr>
          <w:rFonts w:ascii="Arial" w:hAnsi="Arial" w:cs="Arial"/>
          <w:b/>
          <w:bCs/>
          <w:sz w:val="24"/>
          <w:szCs w:val="24"/>
          <w:u w:val="single"/>
        </w:rPr>
        <w:t xml:space="preserve">. CDPH </w:t>
      </w:r>
      <w:proofErr w:type="gramStart"/>
      <w:r w:rsidR="004D5ACE">
        <w:rPr>
          <w:rFonts w:ascii="Arial" w:hAnsi="Arial" w:cs="Arial"/>
          <w:b/>
          <w:bCs/>
          <w:sz w:val="24"/>
          <w:szCs w:val="24"/>
          <w:u w:val="single"/>
        </w:rPr>
        <w:t>Alzheimer’s Disease</w:t>
      </w:r>
      <w:proofErr w:type="gramEnd"/>
      <w:r w:rsidR="004D5ACE">
        <w:rPr>
          <w:rFonts w:ascii="Arial" w:hAnsi="Arial" w:cs="Arial"/>
          <w:b/>
          <w:bCs/>
          <w:sz w:val="24"/>
          <w:szCs w:val="24"/>
          <w:u w:val="single"/>
        </w:rPr>
        <w:t xml:space="preserve"> Research Grants</w:t>
      </w:r>
    </w:p>
    <w:p w:rsidR="004D5ACE" w:rsidRPr="004D5ACE" w:rsidRDefault="003E61B2" w:rsidP="004D5ACE">
      <w:pPr>
        <w:rPr>
          <w:rFonts w:ascii="Arial" w:hAnsi="Arial" w:cs="Arial"/>
          <w:bCs/>
          <w:sz w:val="24"/>
          <w:szCs w:val="24"/>
        </w:rPr>
      </w:pPr>
      <w:r>
        <w:rPr>
          <w:rFonts w:ascii="Arial" w:hAnsi="Arial" w:cs="Arial"/>
          <w:bCs/>
          <w:sz w:val="24"/>
          <w:szCs w:val="24"/>
        </w:rPr>
        <w:t>Jeffrey Rosenhall</w:t>
      </w:r>
      <w:r w:rsidR="004D5ACE">
        <w:rPr>
          <w:rFonts w:ascii="Arial" w:hAnsi="Arial" w:cs="Arial"/>
          <w:bCs/>
          <w:sz w:val="24"/>
          <w:szCs w:val="24"/>
        </w:rPr>
        <w:t xml:space="preserve"> provided an update on the </w:t>
      </w:r>
      <w:proofErr w:type="gramStart"/>
      <w:r w:rsidR="004D5ACE">
        <w:rPr>
          <w:rFonts w:ascii="Arial" w:hAnsi="Arial" w:cs="Arial"/>
          <w:bCs/>
          <w:sz w:val="24"/>
          <w:szCs w:val="24"/>
        </w:rPr>
        <w:t>Alzheimer’s Disease</w:t>
      </w:r>
      <w:proofErr w:type="gramEnd"/>
      <w:r w:rsidR="004D5ACE">
        <w:rPr>
          <w:rFonts w:ascii="Arial" w:hAnsi="Arial" w:cs="Arial"/>
          <w:bCs/>
          <w:sz w:val="24"/>
          <w:szCs w:val="24"/>
        </w:rPr>
        <w:t xml:space="preserve"> research program at the California Department of Public Health and the program’s plan to distribute research dollars included in the budget.  </w:t>
      </w:r>
      <w:r>
        <w:rPr>
          <w:rFonts w:ascii="Arial" w:hAnsi="Arial" w:cs="Arial"/>
          <w:bCs/>
          <w:sz w:val="24"/>
          <w:szCs w:val="24"/>
        </w:rPr>
        <w:t>Members requested an update on the tax-check off for the March meeting.</w:t>
      </w:r>
    </w:p>
    <w:p w:rsidR="00DD0556" w:rsidRDefault="00DD0556" w:rsidP="00DD0556">
      <w:pPr>
        <w:rPr>
          <w:rFonts w:ascii="Arial" w:hAnsi="Arial" w:cs="Arial"/>
          <w:b/>
          <w:bCs/>
          <w:sz w:val="24"/>
          <w:szCs w:val="24"/>
          <w:u w:val="single"/>
        </w:rPr>
      </w:pPr>
      <w:r w:rsidRPr="00B03A32">
        <w:rPr>
          <w:rFonts w:ascii="Arial" w:hAnsi="Arial" w:cs="Arial"/>
          <w:b/>
          <w:bCs/>
          <w:sz w:val="24"/>
          <w:szCs w:val="24"/>
          <w:u w:val="single"/>
        </w:rPr>
        <w:t>Item</w:t>
      </w:r>
      <w:r>
        <w:rPr>
          <w:rFonts w:ascii="Arial" w:hAnsi="Arial" w:cs="Arial"/>
          <w:b/>
          <w:bCs/>
          <w:sz w:val="24"/>
          <w:szCs w:val="24"/>
          <w:u w:val="single"/>
        </w:rPr>
        <w:t xml:space="preserve"> 8. Legislative Update from the Alzheimer’s Greater Los Angeles</w:t>
      </w:r>
    </w:p>
    <w:p w:rsidR="00DD0556" w:rsidRPr="005D60F4" w:rsidRDefault="00DD0556" w:rsidP="00DD0556">
      <w:pPr>
        <w:rPr>
          <w:rFonts w:ascii="Arial" w:hAnsi="Arial" w:cs="Arial"/>
          <w:sz w:val="24"/>
          <w:szCs w:val="24"/>
        </w:rPr>
      </w:pPr>
      <w:r>
        <w:rPr>
          <w:rFonts w:ascii="Arial" w:hAnsi="Arial" w:cs="Arial"/>
          <w:sz w:val="24"/>
          <w:szCs w:val="24"/>
        </w:rPr>
        <w:t xml:space="preserve">Barbra </w:t>
      </w:r>
      <w:proofErr w:type="spellStart"/>
      <w:r>
        <w:rPr>
          <w:rFonts w:ascii="Arial" w:hAnsi="Arial" w:cs="Arial"/>
          <w:sz w:val="24"/>
          <w:szCs w:val="24"/>
        </w:rPr>
        <w:t>McLendon</w:t>
      </w:r>
      <w:proofErr w:type="spellEnd"/>
      <w:r w:rsidRPr="005D60F4">
        <w:rPr>
          <w:rFonts w:ascii="Arial" w:hAnsi="Arial" w:cs="Arial"/>
          <w:sz w:val="24"/>
          <w:szCs w:val="24"/>
        </w:rPr>
        <w:t xml:space="preserve">, an Alzheimer’s Advisory Committee Member and </w:t>
      </w:r>
      <w:r>
        <w:rPr>
          <w:rFonts w:ascii="Arial" w:hAnsi="Arial" w:cs="Arial"/>
          <w:sz w:val="24"/>
          <w:szCs w:val="24"/>
        </w:rPr>
        <w:t>Director of Public Policy at Alzheimer’s Greater Los Angeles provided a legislative update.</w:t>
      </w:r>
    </w:p>
    <w:p w:rsidR="004D5ACE" w:rsidRDefault="004D5ACE" w:rsidP="004D5ACE">
      <w:pPr>
        <w:rPr>
          <w:rFonts w:ascii="Arial" w:hAnsi="Arial" w:cs="Arial"/>
          <w:b/>
          <w:bCs/>
          <w:sz w:val="24"/>
          <w:szCs w:val="24"/>
          <w:u w:val="single"/>
        </w:rPr>
      </w:pPr>
      <w:r w:rsidRPr="00B03A32">
        <w:rPr>
          <w:rFonts w:ascii="Arial" w:hAnsi="Arial" w:cs="Arial"/>
          <w:b/>
          <w:bCs/>
          <w:sz w:val="24"/>
          <w:szCs w:val="24"/>
          <w:u w:val="single"/>
        </w:rPr>
        <w:t>Item</w:t>
      </w:r>
      <w:r w:rsidR="00DD0556">
        <w:rPr>
          <w:rFonts w:ascii="Arial" w:hAnsi="Arial" w:cs="Arial"/>
          <w:b/>
          <w:bCs/>
          <w:sz w:val="24"/>
          <w:szCs w:val="24"/>
          <w:u w:val="single"/>
        </w:rPr>
        <w:t xml:space="preserve"> 9</w:t>
      </w:r>
      <w:r>
        <w:rPr>
          <w:rFonts w:ascii="Arial" w:hAnsi="Arial" w:cs="Arial"/>
          <w:b/>
          <w:bCs/>
          <w:sz w:val="24"/>
          <w:szCs w:val="24"/>
          <w:u w:val="single"/>
        </w:rPr>
        <w:t>. Legislative Update from the Alzheimer’s Association</w:t>
      </w:r>
    </w:p>
    <w:p w:rsidR="005D60F4" w:rsidRPr="005D60F4" w:rsidRDefault="005D60F4" w:rsidP="004D5ACE">
      <w:pPr>
        <w:rPr>
          <w:rFonts w:ascii="Arial" w:hAnsi="Arial" w:cs="Arial"/>
          <w:sz w:val="24"/>
          <w:szCs w:val="24"/>
        </w:rPr>
      </w:pPr>
      <w:r w:rsidRPr="005D60F4">
        <w:rPr>
          <w:rFonts w:ascii="Arial" w:hAnsi="Arial" w:cs="Arial"/>
          <w:sz w:val="24"/>
          <w:szCs w:val="24"/>
        </w:rPr>
        <w:t>Susan DeMarois, an Alzheimer’s Advisory Committee Member and State Policy Director for the Alzheimer’s Association, discussed legislation that affects individuals with Alzheimer’s disease and related dementias</w:t>
      </w:r>
      <w:r w:rsidR="00DD0556">
        <w:rPr>
          <w:rFonts w:ascii="Arial" w:hAnsi="Arial" w:cs="Arial"/>
          <w:sz w:val="24"/>
          <w:szCs w:val="24"/>
        </w:rPr>
        <w:t>.</w:t>
      </w:r>
    </w:p>
    <w:p w:rsidR="004D5ACE" w:rsidRDefault="004D5ACE" w:rsidP="004D5ACE">
      <w:pPr>
        <w:rPr>
          <w:rFonts w:ascii="Arial" w:hAnsi="Arial" w:cs="Arial"/>
          <w:bCs/>
          <w:sz w:val="24"/>
          <w:szCs w:val="24"/>
        </w:rPr>
      </w:pPr>
      <w:r w:rsidRPr="00B03A32">
        <w:rPr>
          <w:rFonts w:ascii="Arial" w:hAnsi="Arial" w:cs="Arial"/>
          <w:b/>
          <w:bCs/>
          <w:sz w:val="24"/>
          <w:szCs w:val="24"/>
          <w:u w:val="single"/>
        </w:rPr>
        <w:t xml:space="preserve">Item </w:t>
      </w:r>
      <w:r w:rsidR="00DD0556">
        <w:rPr>
          <w:rFonts w:ascii="Arial" w:hAnsi="Arial" w:cs="Arial"/>
          <w:b/>
          <w:bCs/>
          <w:sz w:val="24"/>
          <w:szCs w:val="24"/>
          <w:u w:val="single"/>
        </w:rPr>
        <w:t>10</w:t>
      </w:r>
      <w:r>
        <w:rPr>
          <w:rFonts w:ascii="Arial" w:hAnsi="Arial" w:cs="Arial"/>
          <w:b/>
          <w:bCs/>
          <w:sz w:val="24"/>
          <w:szCs w:val="24"/>
          <w:u w:val="single"/>
        </w:rPr>
        <w:t>. Items to include in Chair’s Update to the Secretary</w:t>
      </w:r>
    </w:p>
    <w:p w:rsidR="004D5ACE" w:rsidRPr="004D5ACE" w:rsidRDefault="00DD0556" w:rsidP="004D5ACE">
      <w:pPr>
        <w:rPr>
          <w:rFonts w:ascii="Arial" w:hAnsi="Arial" w:cs="Arial"/>
          <w:bCs/>
          <w:sz w:val="24"/>
          <w:szCs w:val="24"/>
        </w:rPr>
      </w:pPr>
      <w:r>
        <w:rPr>
          <w:rFonts w:ascii="Arial" w:hAnsi="Arial" w:cs="Arial"/>
          <w:bCs/>
          <w:sz w:val="24"/>
          <w:szCs w:val="24"/>
        </w:rPr>
        <w:t xml:space="preserve">Dr. Howard Rosen, Chair, </w:t>
      </w:r>
      <w:r w:rsidR="004D5ACE">
        <w:rPr>
          <w:rFonts w:ascii="Arial" w:hAnsi="Arial" w:cs="Arial"/>
          <w:bCs/>
          <w:sz w:val="24"/>
          <w:szCs w:val="24"/>
        </w:rPr>
        <w:t>re-capped areas of interest for the Secretary.</w:t>
      </w:r>
    </w:p>
    <w:p w:rsidR="004D5ACE" w:rsidRDefault="00DD0556" w:rsidP="004D5ACE">
      <w:pPr>
        <w:rPr>
          <w:rFonts w:ascii="Arial" w:hAnsi="Arial" w:cs="Arial"/>
          <w:b/>
          <w:bCs/>
          <w:sz w:val="24"/>
          <w:szCs w:val="24"/>
          <w:u w:val="single"/>
        </w:rPr>
      </w:pPr>
      <w:r>
        <w:rPr>
          <w:rFonts w:ascii="Arial" w:hAnsi="Arial" w:cs="Arial"/>
          <w:b/>
          <w:bCs/>
          <w:sz w:val="24"/>
          <w:szCs w:val="24"/>
          <w:u w:val="single"/>
        </w:rPr>
        <w:t>Item 10</w:t>
      </w:r>
      <w:r w:rsidR="00F67F56">
        <w:rPr>
          <w:rFonts w:ascii="Arial" w:hAnsi="Arial" w:cs="Arial"/>
          <w:b/>
          <w:bCs/>
          <w:sz w:val="24"/>
          <w:szCs w:val="24"/>
          <w:u w:val="single"/>
        </w:rPr>
        <w:t>. Meeting Adjourned.</w:t>
      </w:r>
    </w:p>
    <w:p w:rsidR="00E22BE7" w:rsidRPr="007527E4" w:rsidRDefault="00E22BE7">
      <w:pPr>
        <w:rPr>
          <w:b/>
        </w:rPr>
      </w:pPr>
    </w:p>
    <w:sectPr w:rsidR="00E22BE7" w:rsidRPr="00752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F48D7"/>
    <w:multiLevelType w:val="hybridMultilevel"/>
    <w:tmpl w:val="1B16980E"/>
    <w:lvl w:ilvl="0" w:tplc="5574C0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F4D51"/>
    <w:multiLevelType w:val="hybridMultilevel"/>
    <w:tmpl w:val="1704578C"/>
    <w:lvl w:ilvl="0" w:tplc="83F2418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E788D"/>
    <w:multiLevelType w:val="hybridMultilevel"/>
    <w:tmpl w:val="236C2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E7"/>
    <w:rsid w:val="003D020C"/>
    <w:rsid w:val="003E61B2"/>
    <w:rsid w:val="004D5ACE"/>
    <w:rsid w:val="004D75AF"/>
    <w:rsid w:val="005D60F4"/>
    <w:rsid w:val="005E1D57"/>
    <w:rsid w:val="007527E4"/>
    <w:rsid w:val="00864122"/>
    <w:rsid w:val="00864A04"/>
    <w:rsid w:val="00C2431B"/>
    <w:rsid w:val="00D47825"/>
    <w:rsid w:val="00D96BCE"/>
    <w:rsid w:val="00DD0556"/>
    <w:rsid w:val="00E22BE7"/>
    <w:rsid w:val="00F451C7"/>
    <w:rsid w:val="00F6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231F"/>
  <w15:chartTrackingRefBased/>
  <w15:docId w15:val="{D0960CEE-4EF9-4E5C-858F-6A2055B1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B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Olson-Morgan, Janne@CHHS</dc:creator>
  <cp:keywords/>
  <dc:description/>
  <cp:lastModifiedBy>Parker, Frances@CHHS</cp:lastModifiedBy>
  <cp:revision>4</cp:revision>
  <dcterms:created xsi:type="dcterms:W3CDTF">2019-03-18T22:52:00Z</dcterms:created>
  <dcterms:modified xsi:type="dcterms:W3CDTF">2019-03-20T16:33:00Z</dcterms:modified>
</cp:coreProperties>
</file>