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960" w:rsidRPr="00284F4A" w:rsidRDefault="008B7A45" w:rsidP="00F92FFC">
      <w:pPr>
        <w:rPr>
          <w:rFonts w:ascii="Arial" w:hAnsi="Arial" w:cs="Arial"/>
          <w:b/>
          <w:sz w:val="28"/>
          <w:szCs w:val="28"/>
        </w:rPr>
      </w:pPr>
      <w:r>
        <w:rPr>
          <w:rFonts w:ascii="Arial" w:hAnsi="Arial" w:cs="Arial"/>
          <w:b/>
          <w:sz w:val="28"/>
          <w:szCs w:val="28"/>
        </w:rPr>
        <w:t xml:space="preserve">Stakeholder </w:t>
      </w:r>
      <w:r w:rsidR="00272D04">
        <w:rPr>
          <w:rFonts w:ascii="Arial" w:hAnsi="Arial" w:cs="Arial"/>
          <w:b/>
          <w:sz w:val="28"/>
          <w:szCs w:val="28"/>
        </w:rPr>
        <w:t xml:space="preserve">Update: </w:t>
      </w:r>
      <w:r w:rsidR="009E4960" w:rsidRPr="00284F4A">
        <w:rPr>
          <w:rFonts w:ascii="Arial" w:hAnsi="Arial" w:cs="Arial"/>
          <w:b/>
          <w:sz w:val="28"/>
          <w:szCs w:val="28"/>
        </w:rPr>
        <w:t>California Competitive Integrated Employment (CIE)</w:t>
      </w:r>
      <w:r w:rsidR="008164E6">
        <w:rPr>
          <w:rFonts w:ascii="Arial" w:hAnsi="Arial" w:cs="Arial"/>
          <w:b/>
          <w:sz w:val="28"/>
          <w:szCs w:val="28"/>
        </w:rPr>
        <w:t xml:space="preserve"> </w:t>
      </w:r>
      <w:r w:rsidR="007D68B8">
        <w:rPr>
          <w:rFonts w:ascii="Arial" w:hAnsi="Arial" w:cs="Arial"/>
          <w:b/>
          <w:sz w:val="28"/>
          <w:szCs w:val="28"/>
        </w:rPr>
        <w:t>– Blueprint Development</w:t>
      </w:r>
    </w:p>
    <w:p w:rsidR="009E4960" w:rsidRPr="00972934" w:rsidRDefault="009E4960" w:rsidP="009E4960">
      <w:pPr>
        <w:rPr>
          <w:rFonts w:ascii="Arial" w:hAnsi="Arial"/>
          <w:sz w:val="16"/>
          <w:szCs w:val="16"/>
        </w:rPr>
      </w:pPr>
    </w:p>
    <w:p w:rsidR="00D47D6A" w:rsidRPr="00D47D6A" w:rsidRDefault="00D47D6A" w:rsidP="00D47D6A">
      <w:pPr>
        <w:pStyle w:val="PlainText"/>
        <w:rPr>
          <w:szCs w:val="28"/>
        </w:rPr>
      </w:pPr>
      <w:r w:rsidRPr="00D47D6A">
        <w:rPr>
          <w:szCs w:val="28"/>
        </w:rPr>
        <w:t>In December 2014 the California Department of Rehabilitation</w:t>
      </w:r>
      <w:r w:rsidR="009D0128">
        <w:rPr>
          <w:szCs w:val="28"/>
        </w:rPr>
        <w:t xml:space="preserve"> (DOR)</w:t>
      </w:r>
      <w:r w:rsidRPr="00D47D6A">
        <w:rPr>
          <w:szCs w:val="28"/>
        </w:rPr>
        <w:t xml:space="preserve">, </w:t>
      </w:r>
      <w:r w:rsidR="009D0128" w:rsidRPr="00D47D6A">
        <w:rPr>
          <w:szCs w:val="28"/>
        </w:rPr>
        <w:t>California Department of Education</w:t>
      </w:r>
      <w:r w:rsidR="009D0128">
        <w:rPr>
          <w:szCs w:val="28"/>
        </w:rPr>
        <w:t xml:space="preserve"> (CDE),</w:t>
      </w:r>
      <w:r w:rsidR="009D0128" w:rsidRPr="00D47D6A">
        <w:rPr>
          <w:szCs w:val="28"/>
        </w:rPr>
        <w:t xml:space="preserve"> </w:t>
      </w:r>
      <w:r w:rsidR="009D0128">
        <w:rPr>
          <w:szCs w:val="28"/>
        </w:rPr>
        <w:t xml:space="preserve">and </w:t>
      </w:r>
      <w:r w:rsidRPr="00D47D6A">
        <w:rPr>
          <w:szCs w:val="28"/>
        </w:rPr>
        <w:t>California Department of Developmental Services</w:t>
      </w:r>
      <w:r w:rsidR="009D0128">
        <w:rPr>
          <w:szCs w:val="28"/>
        </w:rPr>
        <w:t xml:space="preserve"> (DDS) </w:t>
      </w:r>
      <w:r w:rsidRPr="00D47D6A">
        <w:rPr>
          <w:szCs w:val="28"/>
        </w:rPr>
        <w:t>entered into a Memorandum of Understanding to further advance the State’s “Employment First” Policy and other federal and state laws to address employment in integrated settings, at competitive wages, for individuals with intellectual disabilities and developmental disabilities (ID/DD).</w:t>
      </w:r>
    </w:p>
    <w:p w:rsidR="00D47D6A" w:rsidRPr="00D47D6A" w:rsidRDefault="00D47D6A" w:rsidP="00D47D6A">
      <w:pPr>
        <w:pStyle w:val="PlainText"/>
        <w:rPr>
          <w:szCs w:val="28"/>
        </w:rPr>
      </w:pPr>
    </w:p>
    <w:p w:rsidR="008164E6" w:rsidRDefault="00D47D6A" w:rsidP="008164E6">
      <w:pPr>
        <w:pStyle w:val="PlainText"/>
        <w:rPr>
          <w:szCs w:val="28"/>
        </w:rPr>
      </w:pPr>
      <w:r w:rsidRPr="00D47D6A">
        <w:rPr>
          <w:szCs w:val="28"/>
        </w:rPr>
        <w:t xml:space="preserve">The three departments </w:t>
      </w:r>
      <w:r w:rsidR="007D3EC2">
        <w:rPr>
          <w:szCs w:val="28"/>
        </w:rPr>
        <w:t xml:space="preserve">are </w:t>
      </w:r>
      <w:r w:rsidR="008164E6">
        <w:rPr>
          <w:szCs w:val="28"/>
        </w:rPr>
        <w:t xml:space="preserve">currently </w:t>
      </w:r>
      <w:r w:rsidR="007D3EC2">
        <w:rPr>
          <w:szCs w:val="28"/>
        </w:rPr>
        <w:t xml:space="preserve">in the process of </w:t>
      </w:r>
      <w:r w:rsidRPr="00D47D6A">
        <w:rPr>
          <w:szCs w:val="28"/>
        </w:rPr>
        <w:t>develop</w:t>
      </w:r>
      <w:r w:rsidR="007D3EC2">
        <w:rPr>
          <w:szCs w:val="28"/>
        </w:rPr>
        <w:t>ing</w:t>
      </w:r>
      <w:r w:rsidRPr="00D47D6A">
        <w:rPr>
          <w:szCs w:val="28"/>
        </w:rPr>
        <w:t xml:space="preserve"> a blueprint to support the achievement of competitive integrated employment</w:t>
      </w:r>
      <w:r w:rsidR="007D3EC2">
        <w:rPr>
          <w:szCs w:val="28"/>
        </w:rPr>
        <w:t xml:space="preserve"> (CIE)</w:t>
      </w:r>
      <w:r w:rsidRPr="00D47D6A">
        <w:rPr>
          <w:szCs w:val="28"/>
        </w:rPr>
        <w:t xml:space="preserve"> for individuals with ID/DD. </w:t>
      </w:r>
      <w:r w:rsidR="008164E6">
        <w:rPr>
          <w:szCs w:val="28"/>
        </w:rPr>
        <w:t xml:space="preserve">To ensure a quality blueprint is developed, additional time, beyond the six month period outline in the </w:t>
      </w:r>
      <w:hyperlink r:id="rId8" w:tooltip="Go to CIE Memorandum of Understanding" w:history="1">
        <w:r w:rsidR="008164E6" w:rsidRPr="004625C4">
          <w:rPr>
            <w:rStyle w:val="Hyperlink"/>
            <w:rFonts w:ascii="Arial" w:hAnsi="Arial"/>
            <w:szCs w:val="28"/>
          </w:rPr>
          <w:t>Me</w:t>
        </w:r>
        <w:r w:rsidR="004625C4">
          <w:rPr>
            <w:rStyle w:val="Hyperlink"/>
            <w:rFonts w:ascii="Arial" w:hAnsi="Arial"/>
            <w:szCs w:val="28"/>
          </w:rPr>
          <w:t>morandum</w:t>
        </w:r>
        <w:r w:rsidR="008164E6" w:rsidRPr="004625C4">
          <w:rPr>
            <w:rStyle w:val="Hyperlink"/>
            <w:rFonts w:ascii="Arial" w:hAnsi="Arial"/>
            <w:szCs w:val="28"/>
          </w:rPr>
          <w:t xml:space="preserve"> of Understanding</w:t>
        </w:r>
      </w:hyperlink>
      <w:r w:rsidR="008164E6">
        <w:rPr>
          <w:szCs w:val="28"/>
        </w:rPr>
        <w:t>, is required. We aim to have a completed blueprint published by the end of the year</w:t>
      </w:r>
      <w:r w:rsidR="00B40D2D">
        <w:rPr>
          <w:szCs w:val="28"/>
        </w:rPr>
        <w:t xml:space="preserve"> 2015</w:t>
      </w:r>
      <w:r w:rsidR="008164E6">
        <w:rPr>
          <w:szCs w:val="28"/>
        </w:rPr>
        <w:t xml:space="preserve">. </w:t>
      </w:r>
    </w:p>
    <w:p w:rsidR="008164E6" w:rsidRDefault="008164E6" w:rsidP="008164E6">
      <w:pPr>
        <w:pStyle w:val="PlainText"/>
        <w:rPr>
          <w:szCs w:val="28"/>
        </w:rPr>
      </w:pPr>
    </w:p>
    <w:p w:rsidR="004625C4" w:rsidRDefault="00A4624D" w:rsidP="008164E6">
      <w:pPr>
        <w:pStyle w:val="PlainText"/>
        <w:rPr>
          <w:rFonts w:eastAsiaTheme="minorHAnsi" w:cs="Arial"/>
          <w:szCs w:val="28"/>
        </w:rPr>
      </w:pPr>
      <w:r>
        <w:rPr>
          <w:rFonts w:eastAsiaTheme="minorHAnsi" w:cs="Arial"/>
          <w:szCs w:val="28"/>
        </w:rPr>
        <w:t>For both the March 23</w:t>
      </w:r>
      <w:r w:rsidRPr="004625C4">
        <w:rPr>
          <w:rFonts w:eastAsiaTheme="minorHAnsi" w:cs="Arial"/>
          <w:szCs w:val="28"/>
          <w:vertAlign w:val="superscript"/>
        </w:rPr>
        <w:t>rd</w:t>
      </w:r>
      <w:r>
        <w:rPr>
          <w:rFonts w:eastAsiaTheme="minorHAnsi" w:cs="Arial"/>
          <w:szCs w:val="28"/>
        </w:rPr>
        <w:t xml:space="preserve"> and May 15</w:t>
      </w:r>
      <w:r w:rsidRPr="004625C4">
        <w:rPr>
          <w:rFonts w:eastAsiaTheme="minorHAnsi" w:cs="Arial"/>
          <w:szCs w:val="28"/>
          <w:vertAlign w:val="superscript"/>
        </w:rPr>
        <w:t>th</w:t>
      </w:r>
      <w:r>
        <w:rPr>
          <w:rFonts w:eastAsiaTheme="minorHAnsi" w:cs="Arial"/>
          <w:szCs w:val="28"/>
        </w:rPr>
        <w:t xml:space="preserve"> public forums we received a great deal of stakeholder input. </w:t>
      </w:r>
      <w:r w:rsidRPr="007F63F1">
        <w:rPr>
          <w:rFonts w:eastAsiaTheme="minorHAnsi" w:cs="Arial"/>
          <w:szCs w:val="28"/>
        </w:rPr>
        <w:t xml:space="preserve">We will continue to reach out to engage and collaborate with </w:t>
      </w:r>
      <w:r>
        <w:rPr>
          <w:rFonts w:eastAsiaTheme="minorHAnsi" w:cs="Arial"/>
          <w:szCs w:val="28"/>
        </w:rPr>
        <w:t xml:space="preserve">stakeholders throughout the remainder of the blueprint </w:t>
      </w:r>
      <w:r w:rsidRPr="007F63F1">
        <w:rPr>
          <w:rFonts w:eastAsiaTheme="minorHAnsi" w:cs="Arial"/>
          <w:szCs w:val="28"/>
        </w:rPr>
        <w:t>develop</w:t>
      </w:r>
      <w:r>
        <w:rPr>
          <w:rFonts w:eastAsiaTheme="minorHAnsi" w:cs="Arial"/>
          <w:szCs w:val="28"/>
        </w:rPr>
        <w:t>ment process. On August 31</w:t>
      </w:r>
      <w:r w:rsidRPr="00E24FFE">
        <w:rPr>
          <w:rFonts w:eastAsiaTheme="minorHAnsi" w:cs="Arial"/>
          <w:szCs w:val="28"/>
          <w:vertAlign w:val="superscript"/>
        </w:rPr>
        <w:t>st</w:t>
      </w:r>
      <w:r>
        <w:rPr>
          <w:rFonts w:eastAsiaTheme="minorHAnsi" w:cs="Arial"/>
          <w:szCs w:val="28"/>
        </w:rPr>
        <w:t xml:space="preserve"> we are conducting a forum with business partners and anticipate conducting a public forum in late October 2015 or early November 2015 on the draft </w:t>
      </w:r>
      <w:proofErr w:type="gramStart"/>
      <w:r>
        <w:rPr>
          <w:rFonts w:eastAsiaTheme="minorHAnsi" w:cs="Arial"/>
          <w:szCs w:val="28"/>
        </w:rPr>
        <w:t>blueprint</w:t>
      </w:r>
      <w:proofErr w:type="gramEnd"/>
      <w:r>
        <w:rPr>
          <w:rFonts w:eastAsiaTheme="minorHAnsi" w:cs="Arial"/>
          <w:szCs w:val="28"/>
        </w:rPr>
        <w:t>. A formal announcement for the business partner forum will be distributed.</w:t>
      </w:r>
      <w:r w:rsidR="004625C4">
        <w:rPr>
          <w:rFonts w:eastAsiaTheme="minorHAnsi" w:cs="Arial"/>
          <w:szCs w:val="28"/>
        </w:rPr>
        <w:t xml:space="preserve">    </w:t>
      </w:r>
    </w:p>
    <w:p w:rsidR="00FB1A0A" w:rsidRDefault="00FB1A0A" w:rsidP="008164E6">
      <w:pPr>
        <w:pStyle w:val="PlainText"/>
        <w:rPr>
          <w:rFonts w:eastAsiaTheme="minorHAnsi" w:cs="Arial"/>
          <w:szCs w:val="28"/>
        </w:rPr>
      </w:pPr>
    </w:p>
    <w:p w:rsidR="00FB1A0A" w:rsidRDefault="008B7A45" w:rsidP="008164E6">
      <w:pPr>
        <w:pStyle w:val="PlainText"/>
        <w:rPr>
          <w:rFonts w:cs="Arial"/>
          <w:szCs w:val="28"/>
        </w:rPr>
      </w:pPr>
      <w:r>
        <w:rPr>
          <w:rFonts w:eastAsiaTheme="minorHAnsi" w:cs="Arial"/>
          <w:szCs w:val="28"/>
        </w:rPr>
        <w:t xml:space="preserve">As </w:t>
      </w:r>
      <w:r w:rsidR="007C0493">
        <w:rPr>
          <w:rFonts w:eastAsiaTheme="minorHAnsi" w:cs="Arial"/>
          <w:szCs w:val="28"/>
        </w:rPr>
        <w:t xml:space="preserve">we continue developing the </w:t>
      </w:r>
      <w:r>
        <w:rPr>
          <w:rFonts w:eastAsiaTheme="minorHAnsi" w:cs="Arial"/>
          <w:szCs w:val="28"/>
        </w:rPr>
        <w:t>blueprint, we wan</w:t>
      </w:r>
      <w:r w:rsidR="00A152C3">
        <w:rPr>
          <w:rFonts w:eastAsiaTheme="minorHAnsi" w:cs="Arial"/>
          <w:szCs w:val="28"/>
        </w:rPr>
        <w:t>t</w:t>
      </w:r>
      <w:r>
        <w:rPr>
          <w:rFonts w:eastAsiaTheme="minorHAnsi" w:cs="Arial"/>
          <w:szCs w:val="28"/>
        </w:rPr>
        <w:t xml:space="preserve"> to share the beginning draft sections with you. </w:t>
      </w:r>
      <w:r w:rsidR="00FB1A0A">
        <w:rPr>
          <w:rFonts w:eastAsiaTheme="minorHAnsi" w:cs="Arial"/>
          <w:szCs w:val="28"/>
        </w:rPr>
        <w:t xml:space="preserve">The following three sections of the draft California CIE Blueprint have been posted on the </w:t>
      </w:r>
      <w:r w:rsidR="00FB1A0A">
        <w:rPr>
          <w:rFonts w:cs="Arial"/>
          <w:szCs w:val="28"/>
        </w:rPr>
        <w:t xml:space="preserve">California Health and Human Services Agency </w:t>
      </w:r>
      <w:hyperlink r:id="rId9" w:tooltip="Go to California CIE" w:history="1">
        <w:r w:rsidR="00FB1A0A" w:rsidRPr="00DC4F24">
          <w:rPr>
            <w:rStyle w:val="Hyperlink"/>
            <w:rFonts w:ascii="Arial" w:hAnsi="Arial" w:cs="Arial"/>
            <w:szCs w:val="28"/>
          </w:rPr>
          <w:t>California CIE</w:t>
        </w:r>
      </w:hyperlink>
      <w:r w:rsidR="00FB1A0A">
        <w:rPr>
          <w:rFonts w:cs="Arial"/>
          <w:szCs w:val="28"/>
        </w:rPr>
        <w:t xml:space="preserve"> website:</w:t>
      </w:r>
    </w:p>
    <w:p w:rsidR="00D15FB8" w:rsidRDefault="00D15FB8" w:rsidP="008164E6">
      <w:pPr>
        <w:pStyle w:val="PlainText"/>
        <w:rPr>
          <w:rFonts w:eastAsiaTheme="minorHAnsi" w:cs="Arial"/>
          <w:szCs w:val="28"/>
        </w:rPr>
      </w:pPr>
    </w:p>
    <w:p w:rsidR="00FB1A0A" w:rsidRDefault="0044325C" w:rsidP="00FB1A0A">
      <w:pPr>
        <w:pStyle w:val="PlainText"/>
        <w:numPr>
          <w:ilvl w:val="0"/>
          <w:numId w:val="7"/>
        </w:numPr>
        <w:rPr>
          <w:rFonts w:eastAsiaTheme="minorHAnsi" w:cs="Arial"/>
          <w:szCs w:val="28"/>
        </w:rPr>
      </w:pPr>
      <w:r>
        <w:rPr>
          <w:rFonts w:eastAsiaTheme="minorHAnsi" w:cs="Arial"/>
          <w:szCs w:val="28"/>
        </w:rPr>
        <w:t xml:space="preserve">Section 2 - </w:t>
      </w:r>
      <w:r w:rsidR="00FB1A0A">
        <w:rPr>
          <w:rFonts w:eastAsiaTheme="minorHAnsi" w:cs="Arial"/>
          <w:szCs w:val="28"/>
        </w:rPr>
        <w:t>Introduction</w:t>
      </w:r>
    </w:p>
    <w:p w:rsidR="00FB1A0A" w:rsidRDefault="0044325C" w:rsidP="00FB1A0A">
      <w:pPr>
        <w:pStyle w:val="PlainText"/>
        <w:numPr>
          <w:ilvl w:val="0"/>
          <w:numId w:val="7"/>
        </w:numPr>
        <w:rPr>
          <w:rFonts w:eastAsiaTheme="minorHAnsi" w:cs="Arial"/>
          <w:szCs w:val="28"/>
        </w:rPr>
      </w:pPr>
      <w:r>
        <w:rPr>
          <w:rFonts w:eastAsiaTheme="minorHAnsi" w:cs="Arial"/>
          <w:szCs w:val="28"/>
        </w:rPr>
        <w:t xml:space="preserve">Section 3 - </w:t>
      </w:r>
      <w:r w:rsidR="00FB1A0A">
        <w:rPr>
          <w:rFonts w:eastAsiaTheme="minorHAnsi" w:cs="Arial"/>
          <w:szCs w:val="28"/>
        </w:rPr>
        <w:t>Interagency System Overview</w:t>
      </w:r>
    </w:p>
    <w:p w:rsidR="00FB1A0A" w:rsidRDefault="0044325C" w:rsidP="00FB1A0A">
      <w:pPr>
        <w:pStyle w:val="PlainText"/>
        <w:numPr>
          <w:ilvl w:val="0"/>
          <w:numId w:val="7"/>
        </w:numPr>
        <w:rPr>
          <w:rFonts w:eastAsiaTheme="minorHAnsi" w:cs="Arial"/>
          <w:szCs w:val="28"/>
        </w:rPr>
      </w:pPr>
      <w:r>
        <w:rPr>
          <w:rFonts w:eastAsiaTheme="minorHAnsi" w:cs="Arial"/>
          <w:szCs w:val="28"/>
        </w:rPr>
        <w:t xml:space="preserve">Section 4 - </w:t>
      </w:r>
      <w:r w:rsidR="00FB1A0A">
        <w:rPr>
          <w:rFonts w:eastAsiaTheme="minorHAnsi" w:cs="Arial"/>
          <w:szCs w:val="28"/>
        </w:rPr>
        <w:t>Current Initiatives and Collaboration</w:t>
      </w:r>
    </w:p>
    <w:p w:rsidR="00D15FB8" w:rsidRPr="00900072" w:rsidRDefault="00D15FB8" w:rsidP="00D15FB8">
      <w:pPr>
        <w:pStyle w:val="PlainText"/>
        <w:ind w:left="720"/>
        <w:rPr>
          <w:rFonts w:eastAsiaTheme="minorHAnsi" w:cs="Arial"/>
          <w:szCs w:val="28"/>
          <w:u w:val="single"/>
        </w:rPr>
      </w:pPr>
    </w:p>
    <w:p w:rsidR="0044325C" w:rsidRDefault="00900072" w:rsidP="00FB1A0A">
      <w:pPr>
        <w:pStyle w:val="PlainText"/>
        <w:rPr>
          <w:rFonts w:eastAsiaTheme="minorHAnsi" w:cs="Arial"/>
          <w:szCs w:val="28"/>
        </w:rPr>
      </w:pPr>
      <w:r>
        <w:rPr>
          <w:rFonts w:cs="Arial"/>
          <w:szCs w:val="28"/>
        </w:rPr>
        <w:t>To view the documents, v</w:t>
      </w:r>
      <w:r w:rsidR="00FB1A0A">
        <w:rPr>
          <w:rFonts w:cs="Arial"/>
          <w:szCs w:val="28"/>
        </w:rPr>
        <w:t xml:space="preserve">isit </w:t>
      </w:r>
      <w:r>
        <w:rPr>
          <w:rFonts w:cs="Arial"/>
          <w:szCs w:val="28"/>
        </w:rPr>
        <w:t xml:space="preserve">the </w:t>
      </w:r>
      <w:hyperlink r:id="rId10" w:tooltip="Go to California CIE" w:history="1">
        <w:r w:rsidR="00E32A24" w:rsidRPr="00DC4F24">
          <w:rPr>
            <w:rStyle w:val="Hyperlink"/>
            <w:rFonts w:ascii="Arial" w:hAnsi="Arial" w:cs="Arial"/>
            <w:szCs w:val="28"/>
          </w:rPr>
          <w:t>California CIE</w:t>
        </w:r>
      </w:hyperlink>
      <w:r w:rsidR="00E32A24" w:rsidRPr="00E32A24">
        <w:rPr>
          <w:rStyle w:val="Hyperlink"/>
          <w:rFonts w:ascii="Arial" w:hAnsi="Arial" w:cs="Arial"/>
          <w:szCs w:val="28"/>
          <w:u w:val="none"/>
        </w:rPr>
        <w:t xml:space="preserve"> </w:t>
      </w:r>
      <w:r>
        <w:rPr>
          <w:rFonts w:cs="Arial"/>
          <w:szCs w:val="28"/>
        </w:rPr>
        <w:t xml:space="preserve">website located at: </w:t>
      </w:r>
      <w:r w:rsidRPr="00900072">
        <w:rPr>
          <w:rFonts w:cs="Arial"/>
          <w:szCs w:val="28"/>
        </w:rPr>
        <w:t>http://www.chhs.ca.gov/Pages/Competitive-Integrated-Employment-(CIE).aspx</w:t>
      </w:r>
      <w:r>
        <w:rPr>
          <w:rFonts w:cs="Arial"/>
          <w:szCs w:val="28"/>
        </w:rPr>
        <w:t xml:space="preserve">. </w:t>
      </w:r>
      <w:r w:rsidR="00E32A24" w:rsidRPr="00E32A24">
        <w:rPr>
          <w:rFonts w:cs="Arial"/>
          <w:szCs w:val="28"/>
        </w:rPr>
        <w:t xml:space="preserve">Please share your comments and </w:t>
      </w:r>
      <w:r w:rsidR="00E32A24">
        <w:rPr>
          <w:rFonts w:cs="Arial"/>
          <w:szCs w:val="28"/>
        </w:rPr>
        <w:t xml:space="preserve">suggestions with us by sending them to </w:t>
      </w:r>
      <w:hyperlink r:id="rId11" w:history="1">
        <w:r w:rsidR="00FB1A0A" w:rsidRPr="00817A75">
          <w:rPr>
            <w:rStyle w:val="Hyperlink"/>
            <w:rFonts w:ascii="Arial" w:hAnsi="Arial" w:cs="Arial"/>
            <w:szCs w:val="28"/>
          </w:rPr>
          <w:t>CaliforniaCIE@dor.ca.gov</w:t>
        </w:r>
      </w:hyperlink>
      <w:r w:rsidR="00FB1A0A">
        <w:rPr>
          <w:rStyle w:val="Hyperlink"/>
          <w:rFonts w:ascii="Arial" w:hAnsi="Arial" w:cs="Arial"/>
          <w:szCs w:val="28"/>
        </w:rPr>
        <w:t>.</w:t>
      </w:r>
      <w:r w:rsidR="00FB1A0A">
        <w:rPr>
          <w:rFonts w:eastAsiaTheme="minorHAnsi" w:cs="Arial"/>
          <w:szCs w:val="28"/>
        </w:rPr>
        <w:t xml:space="preserve"> </w:t>
      </w:r>
    </w:p>
    <w:p w:rsidR="0044325C" w:rsidRDefault="0044325C" w:rsidP="00FB1A0A">
      <w:pPr>
        <w:pStyle w:val="PlainText"/>
        <w:rPr>
          <w:rFonts w:eastAsiaTheme="minorHAnsi" w:cs="Arial"/>
          <w:szCs w:val="28"/>
        </w:rPr>
      </w:pPr>
    </w:p>
    <w:p w:rsidR="00900072" w:rsidRPr="00900072" w:rsidRDefault="0044325C" w:rsidP="00FB1A0A">
      <w:pPr>
        <w:pStyle w:val="PlainText"/>
        <w:rPr>
          <w:rFonts w:eastAsiaTheme="minorHAnsi" w:cs="Arial"/>
          <w:szCs w:val="28"/>
        </w:rPr>
      </w:pPr>
      <w:r>
        <w:rPr>
          <w:rFonts w:eastAsiaTheme="minorHAnsi" w:cs="Arial"/>
          <w:szCs w:val="28"/>
        </w:rPr>
        <w:t xml:space="preserve">Section 5 of the blueprint, which is still being developed, includes recommendations </w:t>
      </w:r>
      <w:r w:rsidRPr="00DF61B2">
        <w:t xml:space="preserve">in support of improving </w:t>
      </w:r>
      <w:r w:rsidRPr="00DF61B2">
        <w:rPr>
          <w:rFonts w:eastAsia="Arial" w:cs="Arial"/>
        </w:rPr>
        <w:t>acc</w:t>
      </w:r>
      <w:r w:rsidRPr="00DF61B2">
        <w:rPr>
          <w:rFonts w:eastAsia="Arial" w:cs="Arial"/>
          <w:spacing w:val="-1"/>
        </w:rPr>
        <w:t>e</w:t>
      </w:r>
      <w:r w:rsidRPr="00DF61B2">
        <w:rPr>
          <w:rFonts w:eastAsia="Arial" w:cs="Arial"/>
        </w:rPr>
        <w:t>ss</w:t>
      </w:r>
      <w:r w:rsidRPr="00DF61B2">
        <w:rPr>
          <w:rFonts w:eastAsia="Arial" w:cs="Arial"/>
          <w:spacing w:val="-1"/>
        </w:rPr>
        <w:t xml:space="preserve"> </w:t>
      </w:r>
      <w:r w:rsidRPr="00DF61B2">
        <w:rPr>
          <w:rFonts w:eastAsia="Arial" w:cs="Arial"/>
          <w:spacing w:val="1"/>
        </w:rPr>
        <w:t>t</w:t>
      </w:r>
      <w:r w:rsidRPr="00DF61B2">
        <w:rPr>
          <w:rFonts w:eastAsia="Arial" w:cs="Arial"/>
        </w:rPr>
        <w:t>o CIE</w:t>
      </w:r>
      <w:r w:rsidRPr="00DF61B2">
        <w:rPr>
          <w:rFonts w:eastAsia="Arial" w:cs="Arial"/>
          <w:spacing w:val="2"/>
        </w:rPr>
        <w:t xml:space="preserve"> </w:t>
      </w:r>
      <w:r w:rsidRPr="00DF61B2">
        <w:rPr>
          <w:rFonts w:eastAsia="Arial" w:cs="Arial"/>
        </w:rPr>
        <w:t>ser</w:t>
      </w:r>
      <w:r w:rsidRPr="00DF61B2">
        <w:rPr>
          <w:rFonts w:eastAsia="Arial" w:cs="Arial"/>
          <w:spacing w:val="-2"/>
        </w:rPr>
        <w:t>v</w:t>
      </w:r>
      <w:r w:rsidRPr="00DF61B2">
        <w:rPr>
          <w:rFonts w:eastAsia="Arial" w:cs="Arial"/>
          <w:spacing w:val="-1"/>
        </w:rPr>
        <w:t>i</w:t>
      </w:r>
      <w:r w:rsidRPr="00DF61B2">
        <w:rPr>
          <w:rFonts w:eastAsia="Arial" w:cs="Arial"/>
        </w:rPr>
        <w:t xml:space="preserve">ces and </w:t>
      </w:r>
      <w:r w:rsidRPr="00DF61B2">
        <w:rPr>
          <w:rFonts w:eastAsia="Arial" w:cs="Arial"/>
          <w:spacing w:val="-2"/>
        </w:rPr>
        <w:t xml:space="preserve">increasing CIE </w:t>
      </w:r>
      <w:r w:rsidRPr="00DF61B2">
        <w:rPr>
          <w:rFonts w:eastAsia="Arial" w:cs="Arial"/>
        </w:rPr>
        <w:t>outcomes for individuals with ID/DD</w:t>
      </w:r>
      <w:r>
        <w:rPr>
          <w:rFonts w:eastAsiaTheme="minorHAnsi" w:cs="Arial"/>
          <w:szCs w:val="28"/>
        </w:rPr>
        <w:t xml:space="preserve"> and</w:t>
      </w:r>
      <w:r w:rsidR="007D68B8">
        <w:rPr>
          <w:rFonts w:eastAsiaTheme="minorHAnsi" w:cs="Arial"/>
          <w:szCs w:val="28"/>
        </w:rPr>
        <w:t xml:space="preserve"> the draft for this section</w:t>
      </w:r>
      <w:bookmarkStart w:id="0" w:name="_GoBack"/>
      <w:bookmarkEnd w:id="0"/>
      <w:r>
        <w:rPr>
          <w:rFonts w:eastAsiaTheme="minorHAnsi" w:cs="Arial"/>
          <w:szCs w:val="28"/>
        </w:rPr>
        <w:t xml:space="preserve"> will be shared at a later date. </w:t>
      </w:r>
    </w:p>
    <w:p w:rsidR="004625C4" w:rsidRDefault="004625C4" w:rsidP="008164E6">
      <w:pPr>
        <w:pStyle w:val="PlainText"/>
        <w:rPr>
          <w:rFonts w:eastAsiaTheme="minorHAnsi" w:cs="Arial"/>
          <w:szCs w:val="28"/>
        </w:rPr>
      </w:pPr>
    </w:p>
    <w:p w:rsidR="008164E6" w:rsidRDefault="00B40D2D" w:rsidP="008164E6">
      <w:pPr>
        <w:pStyle w:val="PlainText"/>
        <w:rPr>
          <w:rFonts w:eastAsiaTheme="minorHAnsi" w:cs="Arial"/>
          <w:szCs w:val="28"/>
        </w:rPr>
      </w:pPr>
      <w:r>
        <w:rPr>
          <w:rFonts w:eastAsiaTheme="minorHAnsi" w:cs="Arial"/>
          <w:szCs w:val="28"/>
        </w:rPr>
        <w:t>O</w:t>
      </w:r>
      <w:r w:rsidR="008164E6" w:rsidRPr="007F63F1">
        <w:rPr>
          <w:rFonts w:eastAsiaTheme="minorHAnsi" w:cs="Arial"/>
          <w:szCs w:val="28"/>
        </w:rPr>
        <w:t>ngoing opportunities for stakeholder</w:t>
      </w:r>
      <w:r w:rsidR="008164E6">
        <w:rPr>
          <w:rFonts w:eastAsiaTheme="minorHAnsi" w:cs="Arial"/>
          <w:szCs w:val="28"/>
        </w:rPr>
        <w:t xml:space="preserve"> </w:t>
      </w:r>
      <w:r w:rsidR="008164E6" w:rsidRPr="007F63F1">
        <w:rPr>
          <w:rFonts w:eastAsiaTheme="minorHAnsi" w:cs="Arial"/>
          <w:szCs w:val="28"/>
        </w:rPr>
        <w:t xml:space="preserve">involvement </w:t>
      </w:r>
      <w:r w:rsidR="008164E6">
        <w:rPr>
          <w:rFonts w:eastAsiaTheme="minorHAnsi" w:cs="Arial"/>
          <w:szCs w:val="28"/>
        </w:rPr>
        <w:t>will be provided</w:t>
      </w:r>
      <w:r w:rsidR="008164E6" w:rsidRPr="007F63F1">
        <w:rPr>
          <w:rFonts w:eastAsiaTheme="minorHAnsi" w:cs="Arial"/>
          <w:szCs w:val="28"/>
        </w:rPr>
        <w:t xml:space="preserve"> beyond the development of the blueprint.   </w:t>
      </w:r>
    </w:p>
    <w:p w:rsidR="008164E6" w:rsidRDefault="008164E6" w:rsidP="008164E6">
      <w:pPr>
        <w:pStyle w:val="PlainText"/>
        <w:rPr>
          <w:rFonts w:eastAsiaTheme="minorHAnsi" w:cs="Arial"/>
          <w:szCs w:val="28"/>
        </w:rPr>
      </w:pPr>
    </w:p>
    <w:p w:rsidR="00817A75" w:rsidRPr="00817A75" w:rsidRDefault="009E4960" w:rsidP="00817A75">
      <w:pPr>
        <w:pStyle w:val="NormalWeb"/>
        <w:spacing w:before="0" w:beforeAutospacing="0" w:after="0" w:afterAutospacing="0"/>
        <w:rPr>
          <w:rFonts w:ascii="Arial" w:hAnsi="Arial" w:cs="Arial"/>
          <w:sz w:val="28"/>
          <w:szCs w:val="28"/>
        </w:rPr>
      </w:pPr>
      <w:r w:rsidRPr="00817A75">
        <w:rPr>
          <w:rFonts w:ascii="Arial" w:hAnsi="Arial" w:cs="Arial"/>
          <w:sz w:val="28"/>
          <w:szCs w:val="28"/>
        </w:rPr>
        <w:t xml:space="preserve">Contact us at </w:t>
      </w:r>
      <w:hyperlink r:id="rId12" w:history="1">
        <w:r w:rsidRPr="00817A75">
          <w:rPr>
            <w:rStyle w:val="Hyperlink"/>
            <w:rFonts w:ascii="Arial" w:hAnsi="Arial" w:cs="Arial"/>
            <w:sz w:val="28"/>
            <w:szCs w:val="28"/>
          </w:rPr>
          <w:t>CaliforniaCIE@dor.ca.gov</w:t>
        </w:r>
      </w:hyperlink>
      <w:r w:rsidRPr="00817A75">
        <w:rPr>
          <w:rFonts w:ascii="Arial" w:hAnsi="Arial" w:cs="Arial"/>
          <w:sz w:val="28"/>
          <w:szCs w:val="28"/>
        </w:rPr>
        <w:t xml:space="preserve"> if you have any questions.</w:t>
      </w:r>
    </w:p>
    <w:sectPr w:rsidR="00817A75" w:rsidRPr="00817A75" w:rsidSect="00A4624D">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6D4" w:rsidRDefault="003C76D4" w:rsidP="003C76D4">
      <w:r>
        <w:separator/>
      </w:r>
    </w:p>
  </w:endnote>
  <w:endnote w:type="continuationSeparator" w:id="0">
    <w:p w:rsidR="003C76D4" w:rsidRDefault="003C76D4" w:rsidP="003C7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Arial Unicode MS"/>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6D4" w:rsidRDefault="003C76D4" w:rsidP="003C76D4">
      <w:r>
        <w:separator/>
      </w:r>
    </w:p>
  </w:footnote>
  <w:footnote w:type="continuationSeparator" w:id="0">
    <w:p w:rsidR="003C76D4" w:rsidRDefault="003C76D4" w:rsidP="003C76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A571B"/>
    <w:multiLevelType w:val="hybridMultilevel"/>
    <w:tmpl w:val="644C1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394912"/>
    <w:multiLevelType w:val="hybridMultilevel"/>
    <w:tmpl w:val="1454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831F50"/>
    <w:multiLevelType w:val="hybridMultilevel"/>
    <w:tmpl w:val="F81CC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DC0B21"/>
    <w:multiLevelType w:val="hybridMultilevel"/>
    <w:tmpl w:val="455EBAD6"/>
    <w:lvl w:ilvl="0" w:tplc="4FCE22E0">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56F0077B"/>
    <w:multiLevelType w:val="hybridMultilevel"/>
    <w:tmpl w:val="71B81624"/>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5">
    <w:nsid w:val="681D60A7"/>
    <w:multiLevelType w:val="hybridMultilevel"/>
    <w:tmpl w:val="592C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F55B2B"/>
    <w:multiLevelType w:val="hybridMultilevel"/>
    <w:tmpl w:val="AFEA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0"/>
    <w:rsid w:val="00123DBE"/>
    <w:rsid w:val="00162FA1"/>
    <w:rsid w:val="00197FC5"/>
    <w:rsid w:val="00220B63"/>
    <w:rsid w:val="00272D04"/>
    <w:rsid w:val="00273CE2"/>
    <w:rsid w:val="00275BBF"/>
    <w:rsid w:val="00284F4A"/>
    <w:rsid w:val="00310D5D"/>
    <w:rsid w:val="00373F37"/>
    <w:rsid w:val="00397080"/>
    <w:rsid w:val="003C76D4"/>
    <w:rsid w:val="0044325C"/>
    <w:rsid w:val="004625C4"/>
    <w:rsid w:val="0047183B"/>
    <w:rsid w:val="00486B37"/>
    <w:rsid w:val="005E6703"/>
    <w:rsid w:val="005F2FB6"/>
    <w:rsid w:val="00622ECE"/>
    <w:rsid w:val="00652C85"/>
    <w:rsid w:val="0073335D"/>
    <w:rsid w:val="00742BD4"/>
    <w:rsid w:val="007571DA"/>
    <w:rsid w:val="0079174E"/>
    <w:rsid w:val="007C0493"/>
    <w:rsid w:val="007D3EC2"/>
    <w:rsid w:val="007D68B8"/>
    <w:rsid w:val="008164E6"/>
    <w:rsid w:val="00817A75"/>
    <w:rsid w:val="00837D85"/>
    <w:rsid w:val="00866DC8"/>
    <w:rsid w:val="008B7A45"/>
    <w:rsid w:val="008F5213"/>
    <w:rsid w:val="00900072"/>
    <w:rsid w:val="00972934"/>
    <w:rsid w:val="009A68FD"/>
    <w:rsid w:val="009D0128"/>
    <w:rsid w:val="009E4960"/>
    <w:rsid w:val="00A152C3"/>
    <w:rsid w:val="00A20D99"/>
    <w:rsid w:val="00A4624D"/>
    <w:rsid w:val="00B07743"/>
    <w:rsid w:val="00B40D2D"/>
    <w:rsid w:val="00B70632"/>
    <w:rsid w:val="00B77B39"/>
    <w:rsid w:val="00BE042D"/>
    <w:rsid w:val="00C845C4"/>
    <w:rsid w:val="00CC2FC0"/>
    <w:rsid w:val="00CD4DAC"/>
    <w:rsid w:val="00D06948"/>
    <w:rsid w:val="00D15FB8"/>
    <w:rsid w:val="00D47D6A"/>
    <w:rsid w:val="00D95E4E"/>
    <w:rsid w:val="00DC4F24"/>
    <w:rsid w:val="00E32A24"/>
    <w:rsid w:val="00E71B31"/>
    <w:rsid w:val="00F92FFC"/>
    <w:rsid w:val="00FA2E77"/>
    <w:rsid w:val="00FB1A0A"/>
    <w:rsid w:val="00FF2AC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960"/>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960"/>
    <w:rPr>
      <w:rFonts w:ascii="Times New Roman" w:hAnsi="Times New Roman" w:cs="Times New Roman" w:hint="default"/>
      <w:color w:val="0000FF"/>
      <w:u w:val="single"/>
    </w:rPr>
  </w:style>
  <w:style w:type="paragraph" w:styleId="NormalWeb">
    <w:name w:val="Normal (Web)"/>
    <w:basedOn w:val="Normal"/>
    <w:uiPriority w:val="99"/>
    <w:unhideWhenUsed/>
    <w:rsid w:val="009E4960"/>
    <w:pPr>
      <w:spacing w:before="100" w:beforeAutospacing="1" w:after="100" w:afterAutospacing="1"/>
    </w:pPr>
    <w:rPr>
      <w:rFonts w:ascii="Times New Roman" w:hAnsi="Times New Roman"/>
      <w:sz w:val="24"/>
      <w:szCs w:val="24"/>
    </w:rPr>
  </w:style>
  <w:style w:type="paragraph" w:styleId="PlainText">
    <w:name w:val="Plain Text"/>
    <w:basedOn w:val="Normal"/>
    <w:link w:val="PlainTextChar"/>
    <w:uiPriority w:val="99"/>
    <w:unhideWhenUsed/>
    <w:rsid w:val="00866DC8"/>
    <w:rPr>
      <w:rFonts w:ascii="Arial" w:hAnsi="Arial"/>
      <w:sz w:val="28"/>
      <w:szCs w:val="21"/>
    </w:rPr>
  </w:style>
  <w:style w:type="character" w:customStyle="1" w:styleId="PlainTextChar">
    <w:name w:val="Plain Text Char"/>
    <w:basedOn w:val="DefaultParagraphFont"/>
    <w:link w:val="PlainText"/>
    <w:uiPriority w:val="99"/>
    <w:rsid w:val="00866DC8"/>
    <w:rPr>
      <w:rFonts w:ascii="Arial" w:eastAsia="Times New Roman" w:hAnsi="Arial"/>
      <w:sz w:val="28"/>
      <w:szCs w:val="21"/>
    </w:rPr>
  </w:style>
  <w:style w:type="paragraph" w:styleId="ListParagraph">
    <w:name w:val="List Paragraph"/>
    <w:basedOn w:val="Normal"/>
    <w:uiPriority w:val="34"/>
    <w:qFormat/>
    <w:rsid w:val="00B70632"/>
    <w:pPr>
      <w:ind w:left="720"/>
    </w:pPr>
    <w:rPr>
      <w:rFonts w:ascii="Times New Roman" w:hAnsi="Times New Roman"/>
      <w:sz w:val="24"/>
      <w:szCs w:val="24"/>
    </w:rPr>
  </w:style>
  <w:style w:type="character" w:styleId="CommentReference">
    <w:name w:val="annotation reference"/>
    <w:basedOn w:val="DefaultParagraphFont"/>
    <w:uiPriority w:val="99"/>
    <w:semiHidden/>
    <w:unhideWhenUsed/>
    <w:rsid w:val="0047183B"/>
    <w:rPr>
      <w:sz w:val="16"/>
      <w:szCs w:val="16"/>
    </w:rPr>
  </w:style>
  <w:style w:type="paragraph" w:styleId="CommentText">
    <w:name w:val="annotation text"/>
    <w:basedOn w:val="Normal"/>
    <w:link w:val="CommentTextChar"/>
    <w:uiPriority w:val="99"/>
    <w:semiHidden/>
    <w:unhideWhenUsed/>
    <w:rsid w:val="0047183B"/>
    <w:rPr>
      <w:sz w:val="20"/>
      <w:szCs w:val="20"/>
    </w:rPr>
  </w:style>
  <w:style w:type="character" w:customStyle="1" w:styleId="CommentTextChar">
    <w:name w:val="Comment Text Char"/>
    <w:basedOn w:val="DefaultParagraphFont"/>
    <w:link w:val="CommentText"/>
    <w:uiPriority w:val="99"/>
    <w:semiHidden/>
    <w:rsid w:val="0047183B"/>
    <w:rPr>
      <w:rFonts w:ascii="Calibri" w:eastAsia="Times New Roman" w:hAnsi="Calibri"/>
    </w:rPr>
  </w:style>
  <w:style w:type="paragraph" w:styleId="CommentSubject">
    <w:name w:val="annotation subject"/>
    <w:basedOn w:val="CommentText"/>
    <w:next w:val="CommentText"/>
    <w:link w:val="CommentSubjectChar"/>
    <w:uiPriority w:val="99"/>
    <w:semiHidden/>
    <w:unhideWhenUsed/>
    <w:rsid w:val="0047183B"/>
    <w:rPr>
      <w:b/>
      <w:bCs/>
    </w:rPr>
  </w:style>
  <w:style w:type="character" w:customStyle="1" w:styleId="CommentSubjectChar">
    <w:name w:val="Comment Subject Char"/>
    <w:basedOn w:val="CommentTextChar"/>
    <w:link w:val="CommentSubject"/>
    <w:uiPriority w:val="99"/>
    <w:semiHidden/>
    <w:rsid w:val="0047183B"/>
    <w:rPr>
      <w:rFonts w:ascii="Calibri" w:eastAsia="Times New Roman" w:hAnsi="Calibri"/>
      <w:b/>
      <w:bCs/>
    </w:rPr>
  </w:style>
  <w:style w:type="paragraph" w:styleId="BalloonText">
    <w:name w:val="Balloon Text"/>
    <w:basedOn w:val="Normal"/>
    <w:link w:val="BalloonTextChar"/>
    <w:uiPriority w:val="99"/>
    <w:semiHidden/>
    <w:unhideWhenUsed/>
    <w:rsid w:val="0047183B"/>
    <w:rPr>
      <w:rFonts w:ascii="Tahoma" w:hAnsi="Tahoma" w:cs="Tahoma"/>
      <w:sz w:val="16"/>
      <w:szCs w:val="16"/>
    </w:rPr>
  </w:style>
  <w:style w:type="character" w:customStyle="1" w:styleId="BalloonTextChar">
    <w:name w:val="Balloon Text Char"/>
    <w:basedOn w:val="DefaultParagraphFont"/>
    <w:link w:val="BalloonText"/>
    <w:uiPriority w:val="99"/>
    <w:semiHidden/>
    <w:rsid w:val="0047183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DC4F24"/>
    <w:rPr>
      <w:color w:val="800080" w:themeColor="followedHyperlink"/>
      <w:u w:val="single"/>
    </w:rPr>
  </w:style>
  <w:style w:type="paragraph" w:styleId="Header">
    <w:name w:val="header"/>
    <w:basedOn w:val="Normal"/>
    <w:link w:val="HeaderChar"/>
    <w:uiPriority w:val="99"/>
    <w:unhideWhenUsed/>
    <w:rsid w:val="003C76D4"/>
    <w:pPr>
      <w:tabs>
        <w:tab w:val="center" w:pos="4680"/>
        <w:tab w:val="right" w:pos="9360"/>
      </w:tabs>
    </w:pPr>
  </w:style>
  <w:style w:type="character" w:customStyle="1" w:styleId="HeaderChar">
    <w:name w:val="Header Char"/>
    <w:basedOn w:val="DefaultParagraphFont"/>
    <w:link w:val="Header"/>
    <w:uiPriority w:val="99"/>
    <w:rsid w:val="003C76D4"/>
    <w:rPr>
      <w:rFonts w:ascii="Calibri" w:eastAsia="Times New Roman" w:hAnsi="Calibri"/>
      <w:sz w:val="22"/>
      <w:szCs w:val="22"/>
    </w:rPr>
  </w:style>
  <w:style w:type="paragraph" w:styleId="Footer">
    <w:name w:val="footer"/>
    <w:basedOn w:val="Normal"/>
    <w:link w:val="FooterChar"/>
    <w:uiPriority w:val="99"/>
    <w:unhideWhenUsed/>
    <w:rsid w:val="003C76D4"/>
    <w:pPr>
      <w:tabs>
        <w:tab w:val="center" w:pos="4680"/>
        <w:tab w:val="right" w:pos="9360"/>
      </w:tabs>
    </w:pPr>
  </w:style>
  <w:style w:type="character" w:customStyle="1" w:styleId="FooterChar">
    <w:name w:val="Footer Char"/>
    <w:basedOn w:val="DefaultParagraphFont"/>
    <w:link w:val="Footer"/>
    <w:uiPriority w:val="99"/>
    <w:rsid w:val="003C76D4"/>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960"/>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960"/>
    <w:rPr>
      <w:rFonts w:ascii="Times New Roman" w:hAnsi="Times New Roman" w:cs="Times New Roman" w:hint="default"/>
      <w:color w:val="0000FF"/>
      <w:u w:val="single"/>
    </w:rPr>
  </w:style>
  <w:style w:type="paragraph" w:styleId="NormalWeb">
    <w:name w:val="Normal (Web)"/>
    <w:basedOn w:val="Normal"/>
    <w:uiPriority w:val="99"/>
    <w:unhideWhenUsed/>
    <w:rsid w:val="009E4960"/>
    <w:pPr>
      <w:spacing w:before="100" w:beforeAutospacing="1" w:after="100" w:afterAutospacing="1"/>
    </w:pPr>
    <w:rPr>
      <w:rFonts w:ascii="Times New Roman" w:hAnsi="Times New Roman"/>
      <w:sz w:val="24"/>
      <w:szCs w:val="24"/>
    </w:rPr>
  </w:style>
  <w:style w:type="paragraph" w:styleId="PlainText">
    <w:name w:val="Plain Text"/>
    <w:basedOn w:val="Normal"/>
    <w:link w:val="PlainTextChar"/>
    <w:uiPriority w:val="99"/>
    <w:unhideWhenUsed/>
    <w:rsid w:val="00866DC8"/>
    <w:rPr>
      <w:rFonts w:ascii="Arial" w:hAnsi="Arial"/>
      <w:sz w:val="28"/>
      <w:szCs w:val="21"/>
    </w:rPr>
  </w:style>
  <w:style w:type="character" w:customStyle="1" w:styleId="PlainTextChar">
    <w:name w:val="Plain Text Char"/>
    <w:basedOn w:val="DefaultParagraphFont"/>
    <w:link w:val="PlainText"/>
    <w:uiPriority w:val="99"/>
    <w:rsid w:val="00866DC8"/>
    <w:rPr>
      <w:rFonts w:ascii="Arial" w:eastAsia="Times New Roman" w:hAnsi="Arial"/>
      <w:sz w:val="28"/>
      <w:szCs w:val="21"/>
    </w:rPr>
  </w:style>
  <w:style w:type="paragraph" w:styleId="ListParagraph">
    <w:name w:val="List Paragraph"/>
    <w:basedOn w:val="Normal"/>
    <w:uiPriority w:val="34"/>
    <w:qFormat/>
    <w:rsid w:val="00B70632"/>
    <w:pPr>
      <w:ind w:left="720"/>
    </w:pPr>
    <w:rPr>
      <w:rFonts w:ascii="Times New Roman" w:hAnsi="Times New Roman"/>
      <w:sz w:val="24"/>
      <w:szCs w:val="24"/>
    </w:rPr>
  </w:style>
  <w:style w:type="character" w:styleId="CommentReference">
    <w:name w:val="annotation reference"/>
    <w:basedOn w:val="DefaultParagraphFont"/>
    <w:uiPriority w:val="99"/>
    <w:semiHidden/>
    <w:unhideWhenUsed/>
    <w:rsid w:val="0047183B"/>
    <w:rPr>
      <w:sz w:val="16"/>
      <w:szCs w:val="16"/>
    </w:rPr>
  </w:style>
  <w:style w:type="paragraph" w:styleId="CommentText">
    <w:name w:val="annotation text"/>
    <w:basedOn w:val="Normal"/>
    <w:link w:val="CommentTextChar"/>
    <w:uiPriority w:val="99"/>
    <w:semiHidden/>
    <w:unhideWhenUsed/>
    <w:rsid w:val="0047183B"/>
    <w:rPr>
      <w:sz w:val="20"/>
      <w:szCs w:val="20"/>
    </w:rPr>
  </w:style>
  <w:style w:type="character" w:customStyle="1" w:styleId="CommentTextChar">
    <w:name w:val="Comment Text Char"/>
    <w:basedOn w:val="DefaultParagraphFont"/>
    <w:link w:val="CommentText"/>
    <w:uiPriority w:val="99"/>
    <w:semiHidden/>
    <w:rsid w:val="0047183B"/>
    <w:rPr>
      <w:rFonts w:ascii="Calibri" w:eastAsia="Times New Roman" w:hAnsi="Calibri"/>
    </w:rPr>
  </w:style>
  <w:style w:type="paragraph" w:styleId="CommentSubject">
    <w:name w:val="annotation subject"/>
    <w:basedOn w:val="CommentText"/>
    <w:next w:val="CommentText"/>
    <w:link w:val="CommentSubjectChar"/>
    <w:uiPriority w:val="99"/>
    <w:semiHidden/>
    <w:unhideWhenUsed/>
    <w:rsid w:val="0047183B"/>
    <w:rPr>
      <w:b/>
      <w:bCs/>
    </w:rPr>
  </w:style>
  <w:style w:type="character" w:customStyle="1" w:styleId="CommentSubjectChar">
    <w:name w:val="Comment Subject Char"/>
    <w:basedOn w:val="CommentTextChar"/>
    <w:link w:val="CommentSubject"/>
    <w:uiPriority w:val="99"/>
    <w:semiHidden/>
    <w:rsid w:val="0047183B"/>
    <w:rPr>
      <w:rFonts w:ascii="Calibri" w:eastAsia="Times New Roman" w:hAnsi="Calibri"/>
      <w:b/>
      <w:bCs/>
    </w:rPr>
  </w:style>
  <w:style w:type="paragraph" w:styleId="BalloonText">
    <w:name w:val="Balloon Text"/>
    <w:basedOn w:val="Normal"/>
    <w:link w:val="BalloonTextChar"/>
    <w:uiPriority w:val="99"/>
    <w:semiHidden/>
    <w:unhideWhenUsed/>
    <w:rsid w:val="0047183B"/>
    <w:rPr>
      <w:rFonts w:ascii="Tahoma" w:hAnsi="Tahoma" w:cs="Tahoma"/>
      <w:sz w:val="16"/>
      <w:szCs w:val="16"/>
    </w:rPr>
  </w:style>
  <w:style w:type="character" w:customStyle="1" w:styleId="BalloonTextChar">
    <w:name w:val="Balloon Text Char"/>
    <w:basedOn w:val="DefaultParagraphFont"/>
    <w:link w:val="BalloonText"/>
    <w:uiPriority w:val="99"/>
    <w:semiHidden/>
    <w:rsid w:val="0047183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DC4F24"/>
    <w:rPr>
      <w:color w:val="800080" w:themeColor="followedHyperlink"/>
      <w:u w:val="single"/>
    </w:rPr>
  </w:style>
  <w:style w:type="paragraph" w:styleId="Header">
    <w:name w:val="header"/>
    <w:basedOn w:val="Normal"/>
    <w:link w:val="HeaderChar"/>
    <w:uiPriority w:val="99"/>
    <w:unhideWhenUsed/>
    <w:rsid w:val="003C76D4"/>
    <w:pPr>
      <w:tabs>
        <w:tab w:val="center" w:pos="4680"/>
        <w:tab w:val="right" w:pos="9360"/>
      </w:tabs>
    </w:pPr>
  </w:style>
  <w:style w:type="character" w:customStyle="1" w:styleId="HeaderChar">
    <w:name w:val="Header Char"/>
    <w:basedOn w:val="DefaultParagraphFont"/>
    <w:link w:val="Header"/>
    <w:uiPriority w:val="99"/>
    <w:rsid w:val="003C76D4"/>
    <w:rPr>
      <w:rFonts w:ascii="Calibri" w:eastAsia="Times New Roman" w:hAnsi="Calibri"/>
      <w:sz w:val="22"/>
      <w:szCs w:val="22"/>
    </w:rPr>
  </w:style>
  <w:style w:type="paragraph" w:styleId="Footer">
    <w:name w:val="footer"/>
    <w:basedOn w:val="Normal"/>
    <w:link w:val="FooterChar"/>
    <w:uiPriority w:val="99"/>
    <w:unhideWhenUsed/>
    <w:rsid w:val="003C76D4"/>
    <w:pPr>
      <w:tabs>
        <w:tab w:val="center" w:pos="4680"/>
        <w:tab w:val="right" w:pos="9360"/>
      </w:tabs>
    </w:pPr>
  </w:style>
  <w:style w:type="character" w:customStyle="1" w:styleId="FooterChar">
    <w:name w:val="Footer Char"/>
    <w:basedOn w:val="DefaultParagraphFont"/>
    <w:link w:val="Footer"/>
    <w:uiPriority w:val="99"/>
    <w:rsid w:val="003C76D4"/>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1129">
      <w:bodyDiv w:val="1"/>
      <w:marLeft w:val="0"/>
      <w:marRight w:val="0"/>
      <w:marTop w:val="0"/>
      <w:marBottom w:val="0"/>
      <w:divBdr>
        <w:top w:val="none" w:sz="0" w:space="0" w:color="auto"/>
        <w:left w:val="none" w:sz="0" w:space="0" w:color="auto"/>
        <w:bottom w:val="none" w:sz="0" w:space="0" w:color="auto"/>
        <w:right w:val="none" w:sz="0" w:space="0" w:color="auto"/>
      </w:divBdr>
    </w:div>
    <w:div w:id="848174453">
      <w:bodyDiv w:val="1"/>
      <w:marLeft w:val="0"/>
      <w:marRight w:val="0"/>
      <w:marTop w:val="0"/>
      <w:marBottom w:val="0"/>
      <w:divBdr>
        <w:top w:val="none" w:sz="0" w:space="0" w:color="auto"/>
        <w:left w:val="none" w:sz="0" w:space="0" w:color="auto"/>
        <w:bottom w:val="none" w:sz="0" w:space="0" w:color="auto"/>
        <w:right w:val="none" w:sz="0" w:space="0" w:color="auto"/>
      </w:divBdr>
    </w:div>
    <w:div w:id="993754988">
      <w:bodyDiv w:val="1"/>
      <w:marLeft w:val="0"/>
      <w:marRight w:val="0"/>
      <w:marTop w:val="0"/>
      <w:marBottom w:val="0"/>
      <w:divBdr>
        <w:top w:val="none" w:sz="0" w:space="0" w:color="auto"/>
        <w:left w:val="none" w:sz="0" w:space="0" w:color="auto"/>
        <w:bottom w:val="none" w:sz="0" w:space="0" w:color="auto"/>
        <w:right w:val="none" w:sz="0" w:space="0" w:color="auto"/>
      </w:divBdr>
    </w:div>
    <w:div w:id="1393498930">
      <w:bodyDiv w:val="1"/>
      <w:marLeft w:val="0"/>
      <w:marRight w:val="0"/>
      <w:marTop w:val="0"/>
      <w:marBottom w:val="0"/>
      <w:divBdr>
        <w:top w:val="none" w:sz="0" w:space="0" w:color="auto"/>
        <w:left w:val="none" w:sz="0" w:space="0" w:color="auto"/>
        <w:bottom w:val="none" w:sz="0" w:space="0" w:color="auto"/>
        <w:right w:val="none" w:sz="0" w:space="0" w:color="auto"/>
      </w:divBdr>
    </w:div>
    <w:div w:id="1402093460">
      <w:bodyDiv w:val="1"/>
      <w:marLeft w:val="0"/>
      <w:marRight w:val="0"/>
      <w:marTop w:val="0"/>
      <w:marBottom w:val="0"/>
      <w:divBdr>
        <w:top w:val="none" w:sz="0" w:space="0" w:color="auto"/>
        <w:left w:val="none" w:sz="0" w:space="0" w:color="auto"/>
        <w:bottom w:val="none" w:sz="0" w:space="0" w:color="auto"/>
        <w:right w:val="none" w:sz="0" w:space="0" w:color="auto"/>
      </w:divBdr>
    </w:div>
    <w:div w:id="1653827714">
      <w:bodyDiv w:val="1"/>
      <w:marLeft w:val="0"/>
      <w:marRight w:val="0"/>
      <w:marTop w:val="0"/>
      <w:marBottom w:val="0"/>
      <w:divBdr>
        <w:top w:val="none" w:sz="0" w:space="0" w:color="auto"/>
        <w:left w:val="none" w:sz="0" w:space="0" w:color="auto"/>
        <w:bottom w:val="none" w:sz="0" w:space="0" w:color="auto"/>
        <w:right w:val="none" w:sz="0" w:space="0" w:color="auto"/>
      </w:divBdr>
    </w:div>
    <w:div w:id="189407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ca.gov/Public/California-CIE-documents/MOU-DOR-DDS-CDE.rt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liforniaCIE@dor.ca.gov"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liforniaCIE@dor.ca.gov"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www.chhs.ca.gov/Pages/Competitive-Integrated-Employment-(CIE).aspx" TargetMode="External"/><Relationship Id="rId4" Type="http://schemas.openxmlformats.org/officeDocument/2006/relationships/settings" Target="settings.xml"/><Relationship Id="rId9" Type="http://schemas.openxmlformats.org/officeDocument/2006/relationships/hyperlink" Target="http://www.chhs.ca.gov/Pages/Competitive-Integrated-Employment-(CIE).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6EF628D10C754D87C405E22E0DCA7F" ma:contentTypeVersion="0" ma:contentTypeDescription="Create a new document." ma:contentTypeScope="" ma:versionID="49b469857ffb85754bdaff739556321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A02E22-0009-44F9-9F78-248A05F136FE}"/>
</file>

<file path=customXml/itemProps2.xml><?xml version="1.0" encoding="utf-8"?>
<ds:datastoreItem xmlns:ds="http://schemas.openxmlformats.org/officeDocument/2006/customXml" ds:itemID="{9479734A-93CF-4C87-A4B8-0B108EBA1864}"/>
</file>

<file path=customXml/itemProps3.xml><?xml version="1.0" encoding="utf-8"?>
<ds:datastoreItem xmlns:ds="http://schemas.openxmlformats.org/officeDocument/2006/customXml" ds:itemID="{8E3DC15F-4E3B-47E3-9B01-7C2A6EF559A5}"/>
</file>

<file path=docProps/app.xml><?xml version="1.0" encoding="utf-8"?>
<Properties xmlns="http://schemas.openxmlformats.org/officeDocument/2006/extended-properties" xmlns:vt="http://schemas.openxmlformats.org/officeDocument/2006/docPropsVTypes">
  <Template>1B3E4495</Template>
  <TotalTime>1</TotalTime>
  <Pages>1</Pages>
  <Words>354</Words>
  <Characters>2590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jpopjeva</dc:creator>
  <cp:lastModifiedBy>lfraser</cp:lastModifiedBy>
  <cp:revision>2</cp:revision>
  <cp:lastPrinted>2015-06-29T15:13:00Z</cp:lastPrinted>
  <dcterms:created xsi:type="dcterms:W3CDTF">2015-08-04T17:39:00Z</dcterms:created>
  <dcterms:modified xsi:type="dcterms:W3CDTF">2015-08-04T17:39:00Z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0x010100B06EF628D10C754D87C405E22E0DCA7F</vt:lpwstr>
  </property>
  <property fmtid="{D5CDD505-2E9C-101B-9397-08002B2CF9AE}" pid="3" name="Order">
    <vt:r8>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